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CDA" w:rsidRPr="00CF00AA" w:rsidRDefault="00DB1CDA" w:rsidP="00DB1CDA">
      <w:pPr>
        <w:ind w:firstLine="0"/>
        <w:jc w:val="right"/>
        <w:rPr>
          <w:lang w:val="ru-RU"/>
        </w:rPr>
      </w:pPr>
      <w:r w:rsidRPr="00CF00AA">
        <w:rPr>
          <w:rFonts w:cs="Times New Roman"/>
          <w:sz w:val="22"/>
          <w:lang w:val="ru-RU"/>
        </w:rPr>
        <w:t>Приложение № 2</w:t>
      </w:r>
      <w:r w:rsidRPr="00CF00AA">
        <w:rPr>
          <w:rFonts w:cs="Times New Roman"/>
          <w:sz w:val="22"/>
          <w:lang w:val="ru-RU"/>
        </w:rPr>
        <w:br/>
        <w:t>к Положению о стипендиальной программе</w:t>
      </w:r>
      <w:r w:rsidRPr="00CF00AA">
        <w:rPr>
          <w:rFonts w:cs="Times New Roman"/>
          <w:sz w:val="22"/>
          <w:lang w:val="ru-RU"/>
        </w:rPr>
        <w:br/>
        <w:t>ООО «ВБ Тех»</w:t>
      </w:r>
    </w:p>
    <w:p w:rsidR="00DB1CDA" w:rsidRPr="00DB1CDA" w:rsidRDefault="00DB1CDA" w:rsidP="00DB1CDA">
      <w:pPr>
        <w:tabs>
          <w:tab w:val="left" w:pos="10065"/>
        </w:tabs>
        <w:spacing w:after="120"/>
        <w:ind w:firstLine="0"/>
        <w:jc w:val="center"/>
        <w:rPr>
          <w:lang w:val="ru-RU"/>
        </w:rPr>
      </w:pPr>
      <w:bookmarkStart w:id="0" w:name="_GoBack"/>
      <w:r w:rsidRPr="00DB1CDA">
        <w:rPr>
          <w:rFonts w:cs="Times New Roman"/>
          <w:b/>
          <w:sz w:val="26"/>
          <w:lang w:val="ru-RU"/>
        </w:rPr>
        <w:t>Т</w:t>
      </w:r>
      <w:r w:rsidRPr="00DB1CDA">
        <w:rPr>
          <w:rFonts w:cs="Times New Roman"/>
          <w:b/>
          <w:sz w:val="26"/>
          <w:lang w:val="ru-RU"/>
        </w:rPr>
        <w:t>аблица балльной оценки достижений кандидатов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5159"/>
        <w:gridCol w:w="1701"/>
        <w:gridCol w:w="1701"/>
        <w:gridCol w:w="2041"/>
        <w:gridCol w:w="4082"/>
      </w:tblGrid>
      <w:tr w:rsidR="00DB1CDA" w:rsidTr="00D30A11">
        <w:trPr>
          <w:cantSplit/>
          <w:tblHeader/>
          <w:jc w:val="center"/>
        </w:trPr>
        <w:tc>
          <w:tcPr>
            <w:tcW w:w="454" w:type="dxa"/>
            <w:shd w:val="clear" w:color="auto" w:fill="D9E1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bookmarkEnd w:id="0"/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b/>
                <w:sz w:val="16"/>
              </w:rPr>
              <w:t>№</w:t>
            </w:r>
          </w:p>
        </w:tc>
        <w:tc>
          <w:tcPr>
            <w:tcW w:w="5159" w:type="dxa"/>
            <w:shd w:val="clear" w:color="auto" w:fill="D9E1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16"/>
              </w:rPr>
              <w:t>Вид</w:t>
            </w:r>
            <w:proofErr w:type="spellEnd"/>
            <w:r>
              <w:rPr>
                <w:rFonts w:cs="Times New Roman"/>
                <w:b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6"/>
              </w:rPr>
              <w:t>деятельности</w:t>
            </w:r>
            <w:proofErr w:type="spellEnd"/>
            <w:r>
              <w:rPr>
                <w:rFonts w:cs="Times New Roman"/>
                <w:b/>
                <w:sz w:val="16"/>
              </w:rPr>
              <w:t xml:space="preserve"> / </w:t>
            </w:r>
            <w:proofErr w:type="spellStart"/>
            <w:r>
              <w:rPr>
                <w:rFonts w:cs="Times New Roman"/>
                <w:b/>
                <w:sz w:val="16"/>
              </w:rPr>
              <w:t>достижение</w:t>
            </w:r>
            <w:proofErr w:type="spellEnd"/>
          </w:p>
        </w:tc>
        <w:tc>
          <w:tcPr>
            <w:tcW w:w="1701" w:type="dxa"/>
            <w:shd w:val="clear" w:color="auto" w:fill="D9E1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16"/>
              </w:rPr>
              <w:t>Международный</w:t>
            </w:r>
            <w:proofErr w:type="spellEnd"/>
            <w:r>
              <w:rPr>
                <w:rFonts w:cs="Times New Roman"/>
                <w:b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6"/>
              </w:rPr>
              <w:t>уровень</w:t>
            </w:r>
            <w:proofErr w:type="spellEnd"/>
          </w:p>
        </w:tc>
        <w:tc>
          <w:tcPr>
            <w:tcW w:w="1701" w:type="dxa"/>
            <w:shd w:val="clear" w:color="auto" w:fill="D9E1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16"/>
              </w:rPr>
              <w:t>Всероссийский</w:t>
            </w:r>
            <w:proofErr w:type="spellEnd"/>
            <w:r>
              <w:rPr>
                <w:rFonts w:cs="Times New Roman"/>
                <w:b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6"/>
              </w:rPr>
              <w:t>уровень</w:t>
            </w:r>
            <w:proofErr w:type="spellEnd"/>
          </w:p>
        </w:tc>
        <w:tc>
          <w:tcPr>
            <w:tcW w:w="2041" w:type="dxa"/>
            <w:shd w:val="clear" w:color="auto" w:fill="D9E1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16"/>
              </w:rPr>
              <w:t>Региональный</w:t>
            </w:r>
            <w:proofErr w:type="spellEnd"/>
            <w:r>
              <w:rPr>
                <w:rFonts w:cs="Times New Roman"/>
                <w:b/>
                <w:sz w:val="16"/>
              </w:rPr>
              <w:t xml:space="preserve"> / </w:t>
            </w:r>
            <w:proofErr w:type="spellStart"/>
            <w:r>
              <w:rPr>
                <w:rFonts w:cs="Times New Roman"/>
                <w:b/>
                <w:sz w:val="16"/>
              </w:rPr>
              <w:t>вузовский</w:t>
            </w:r>
            <w:proofErr w:type="spellEnd"/>
            <w:r>
              <w:rPr>
                <w:rFonts w:cs="Times New Roman"/>
                <w:b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6"/>
              </w:rPr>
              <w:t>уровень</w:t>
            </w:r>
            <w:proofErr w:type="spellEnd"/>
          </w:p>
        </w:tc>
        <w:tc>
          <w:tcPr>
            <w:tcW w:w="4082" w:type="dxa"/>
            <w:shd w:val="clear" w:color="auto" w:fill="D9E1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16"/>
              </w:rPr>
              <w:t>Основное</w:t>
            </w:r>
            <w:proofErr w:type="spellEnd"/>
            <w:r>
              <w:rPr>
                <w:rFonts w:cs="Times New Roman"/>
                <w:b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6"/>
              </w:rPr>
              <w:t>подтверждение</w:t>
            </w:r>
            <w:proofErr w:type="spellEnd"/>
          </w:p>
        </w:tc>
      </w:tr>
      <w:tr w:rsidR="00DB1CDA" w:rsidTr="00D30A11">
        <w:trPr>
          <w:cantSplit/>
          <w:trHeight w:hRule="exact" w:val="351"/>
          <w:jc w:val="center"/>
        </w:trPr>
        <w:tc>
          <w:tcPr>
            <w:tcW w:w="454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</w:p>
        </w:tc>
        <w:tc>
          <w:tcPr>
            <w:tcW w:w="5159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  <w:r>
              <w:rPr>
                <w:rFonts w:cs="Times New Roman"/>
                <w:b/>
                <w:sz w:val="17"/>
              </w:rPr>
              <w:t>НАУЧНО-ИССЛЕДОВАТЕЛЬСКАЯ ДЕЯТЕЛЬНОСТЬ</w:t>
            </w:r>
          </w:p>
        </w:tc>
        <w:tc>
          <w:tcPr>
            <w:tcW w:w="1701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</w:p>
        </w:tc>
        <w:tc>
          <w:tcPr>
            <w:tcW w:w="2041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</w:p>
        </w:tc>
        <w:tc>
          <w:tcPr>
            <w:tcW w:w="4082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</w:p>
        </w:tc>
      </w:tr>
      <w:tr w:rsidR="00DB1CDA" w:rsidRP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Участие с докладом или стендовым сообщением в конференции, форуме, научно-техническом мероприятии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10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7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5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Программа, сертификат, ссылка на материалы</w:t>
            </w:r>
          </w:p>
        </w:tc>
      </w:tr>
      <w:tr w:rsid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2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 xml:space="preserve">Публикация в издании </w:t>
            </w:r>
            <w:r>
              <w:rPr>
                <w:rFonts w:cs="Times New Roman"/>
                <w:sz w:val="16"/>
              </w:rPr>
              <w:t>Scopus</w:t>
            </w:r>
            <w:r w:rsidRPr="00CF00AA">
              <w:rPr>
                <w:rFonts w:cs="Times New Roman"/>
                <w:sz w:val="16"/>
                <w:lang w:val="ru-RU"/>
              </w:rPr>
              <w:t xml:space="preserve"> </w:t>
            </w:r>
            <w:r>
              <w:rPr>
                <w:rFonts w:cs="Times New Roman"/>
                <w:sz w:val="16"/>
              </w:rPr>
              <w:t>Q</w:t>
            </w:r>
            <w:r w:rsidRPr="00CF00AA">
              <w:rPr>
                <w:rFonts w:cs="Times New Roman"/>
                <w:sz w:val="16"/>
                <w:lang w:val="ru-RU"/>
              </w:rPr>
              <w:t>1–</w:t>
            </w:r>
            <w:r>
              <w:rPr>
                <w:rFonts w:cs="Times New Roman"/>
                <w:sz w:val="16"/>
              </w:rPr>
              <w:t>Q</w:t>
            </w:r>
            <w:r w:rsidRPr="00CF00AA">
              <w:rPr>
                <w:rFonts w:cs="Times New Roman"/>
                <w:sz w:val="16"/>
                <w:lang w:val="ru-RU"/>
              </w:rPr>
              <w:t>2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40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16"/>
              </w:rPr>
              <w:t>Библиографическое</w:t>
            </w:r>
            <w:proofErr w:type="spellEnd"/>
            <w:r>
              <w:rPr>
                <w:rFonts w:cs="Times New Roman"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sz w:val="16"/>
              </w:rPr>
              <w:t>описание</w:t>
            </w:r>
            <w:proofErr w:type="spellEnd"/>
            <w:r>
              <w:rPr>
                <w:rFonts w:cs="Times New Roman"/>
                <w:sz w:val="16"/>
              </w:rPr>
              <w:t xml:space="preserve">, DOI / </w:t>
            </w:r>
            <w:proofErr w:type="spellStart"/>
            <w:r>
              <w:rPr>
                <w:rFonts w:cs="Times New Roman"/>
                <w:sz w:val="16"/>
              </w:rPr>
              <w:t>ссылка</w:t>
            </w:r>
            <w:proofErr w:type="spellEnd"/>
          </w:p>
        </w:tc>
      </w:tr>
      <w:tr w:rsid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3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 xml:space="preserve">Публикация в издании </w:t>
            </w:r>
            <w:r>
              <w:rPr>
                <w:rFonts w:cs="Times New Roman"/>
                <w:sz w:val="16"/>
              </w:rPr>
              <w:t>Scopus</w:t>
            </w:r>
            <w:r w:rsidRPr="00CF00AA">
              <w:rPr>
                <w:rFonts w:cs="Times New Roman"/>
                <w:sz w:val="16"/>
                <w:lang w:val="ru-RU"/>
              </w:rPr>
              <w:t xml:space="preserve"> </w:t>
            </w:r>
            <w:r>
              <w:rPr>
                <w:rFonts w:cs="Times New Roman"/>
                <w:sz w:val="16"/>
              </w:rPr>
              <w:t>Q</w:t>
            </w:r>
            <w:r w:rsidRPr="00CF00AA">
              <w:rPr>
                <w:rFonts w:cs="Times New Roman"/>
                <w:sz w:val="16"/>
                <w:lang w:val="ru-RU"/>
              </w:rPr>
              <w:t>3–</w:t>
            </w:r>
            <w:r>
              <w:rPr>
                <w:rFonts w:cs="Times New Roman"/>
                <w:sz w:val="16"/>
              </w:rPr>
              <w:t>Q</w:t>
            </w:r>
            <w:r w:rsidRPr="00CF00AA">
              <w:rPr>
                <w:rFonts w:cs="Times New Roman"/>
                <w:sz w:val="16"/>
                <w:lang w:val="ru-RU"/>
              </w:rPr>
              <w:t>4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30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16"/>
              </w:rPr>
              <w:t>Библиографическое</w:t>
            </w:r>
            <w:proofErr w:type="spellEnd"/>
            <w:r>
              <w:rPr>
                <w:rFonts w:cs="Times New Roman"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sz w:val="16"/>
              </w:rPr>
              <w:t>описание</w:t>
            </w:r>
            <w:proofErr w:type="spellEnd"/>
            <w:r>
              <w:rPr>
                <w:rFonts w:cs="Times New Roman"/>
                <w:sz w:val="16"/>
              </w:rPr>
              <w:t xml:space="preserve">, DOI / </w:t>
            </w:r>
            <w:proofErr w:type="spellStart"/>
            <w:r>
              <w:rPr>
                <w:rFonts w:cs="Times New Roman"/>
                <w:sz w:val="16"/>
              </w:rPr>
              <w:t>ссылка</w:t>
            </w:r>
            <w:proofErr w:type="spellEnd"/>
          </w:p>
        </w:tc>
      </w:tr>
      <w:tr w:rsid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4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 xml:space="preserve">Иная публикация, индексируемая в </w:t>
            </w:r>
            <w:r>
              <w:rPr>
                <w:rFonts w:cs="Times New Roman"/>
                <w:sz w:val="16"/>
              </w:rPr>
              <w:t>Scopus</w:t>
            </w:r>
            <w:r w:rsidRPr="00CF00AA">
              <w:rPr>
                <w:rFonts w:cs="Times New Roman"/>
                <w:sz w:val="16"/>
                <w:lang w:val="ru-RU"/>
              </w:rPr>
              <w:t xml:space="preserve"> и/или </w:t>
            </w:r>
            <w:r>
              <w:rPr>
                <w:rFonts w:cs="Times New Roman"/>
                <w:sz w:val="16"/>
              </w:rPr>
              <w:t>Web</w:t>
            </w:r>
            <w:r w:rsidRPr="00CF00AA">
              <w:rPr>
                <w:rFonts w:cs="Times New Roman"/>
                <w:sz w:val="16"/>
                <w:lang w:val="ru-RU"/>
              </w:rPr>
              <w:t xml:space="preserve"> </w:t>
            </w:r>
            <w:r>
              <w:rPr>
                <w:rFonts w:cs="Times New Roman"/>
                <w:sz w:val="16"/>
              </w:rPr>
              <w:t>of</w:t>
            </w:r>
            <w:r w:rsidRPr="00CF00AA">
              <w:rPr>
                <w:rFonts w:cs="Times New Roman"/>
                <w:sz w:val="16"/>
                <w:lang w:val="ru-RU"/>
              </w:rPr>
              <w:t xml:space="preserve"> </w:t>
            </w:r>
            <w:r>
              <w:rPr>
                <w:rFonts w:cs="Times New Roman"/>
                <w:sz w:val="16"/>
              </w:rPr>
              <w:t>Science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20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16"/>
              </w:rPr>
              <w:t>Библиографическое</w:t>
            </w:r>
            <w:proofErr w:type="spellEnd"/>
            <w:r>
              <w:rPr>
                <w:rFonts w:cs="Times New Roman"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sz w:val="16"/>
              </w:rPr>
              <w:t>описание</w:t>
            </w:r>
            <w:proofErr w:type="spellEnd"/>
            <w:r>
              <w:rPr>
                <w:rFonts w:cs="Times New Roman"/>
                <w:sz w:val="16"/>
              </w:rPr>
              <w:t xml:space="preserve">, DOI / </w:t>
            </w:r>
            <w:proofErr w:type="spellStart"/>
            <w:r>
              <w:rPr>
                <w:rFonts w:cs="Times New Roman"/>
                <w:sz w:val="16"/>
              </w:rPr>
              <w:t>ссылка</w:t>
            </w:r>
            <w:proofErr w:type="spellEnd"/>
          </w:p>
        </w:tc>
      </w:tr>
      <w:tr w:rsidR="00DB1CDA" w:rsidRP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5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Публикация в журнале ядра РИНЦ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20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15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Ссылка на публикацию и сведения об индексации</w:t>
            </w:r>
          </w:p>
        </w:tc>
      </w:tr>
      <w:tr w:rsidR="00DB1CDA" w:rsidRP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6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Публикация в журнале из перечня ВАК Минобрнауки России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10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Ссылка на публикацию и сведения о журнале</w:t>
            </w:r>
          </w:p>
        </w:tc>
      </w:tr>
      <w:tr w:rsidR="00DB1CDA" w:rsidRP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7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Публикация в журнале «Белого списка» уровня 1–2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20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15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Ссылка на публикацию и уровень издания</w:t>
            </w:r>
          </w:p>
        </w:tc>
      </w:tr>
      <w:tr w:rsidR="00DB1CDA" w:rsidRP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8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Публикация в сборнике трудов конференции, индексируемом в РИНЦ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5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4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2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Ссылка на сборник и публикацию</w:t>
            </w:r>
          </w:p>
        </w:tc>
      </w:tr>
      <w:tr w:rsid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9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Получение гранта на исследование в роли руководителя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35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30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20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16"/>
              </w:rPr>
              <w:t>Документ</w:t>
            </w:r>
            <w:proofErr w:type="spellEnd"/>
            <w:r>
              <w:rPr>
                <w:rFonts w:cs="Times New Roman"/>
                <w:sz w:val="16"/>
              </w:rPr>
              <w:t xml:space="preserve"> о </w:t>
            </w:r>
            <w:proofErr w:type="spellStart"/>
            <w:r>
              <w:rPr>
                <w:rFonts w:cs="Times New Roman"/>
                <w:sz w:val="16"/>
              </w:rPr>
              <w:t>предоставлении</w:t>
            </w:r>
            <w:proofErr w:type="spellEnd"/>
            <w:r>
              <w:rPr>
                <w:rFonts w:cs="Times New Roman"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sz w:val="16"/>
              </w:rPr>
              <w:t>гранта</w:t>
            </w:r>
            <w:proofErr w:type="spellEnd"/>
          </w:p>
        </w:tc>
      </w:tr>
      <w:tr w:rsidR="00DB1CDA" w:rsidRP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10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Участие в реализации гранта на исследование в роли исполнителя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10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10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Приказ, договор, справка руководителя проекта</w:t>
            </w:r>
          </w:p>
        </w:tc>
      </w:tr>
      <w:tr w:rsid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11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Наличие патента, РИД или свидетельства о государственной регистрации программы для ЭВМ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30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16"/>
              </w:rPr>
              <w:t>Официальное</w:t>
            </w:r>
            <w:proofErr w:type="spellEnd"/>
            <w:r>
              <w:rPr>
                <w:rFonts w:cs="Times New Roman"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sz w:val="16"/>
              </w:rPr>
              <w:t>свидетельство</w:t>
            </w:r>
            <w:proofErr w:type="spellEnd"/>
            <w:r>
              <w:rPr>
                <w:rFonts w:cs="Times New Roman"/>
                <w:sz w:val="16"/>
              </w:rPr>
              <w:t xml:space="preserve"> / </w:t>
            </w:r>
            <w:proofErr w:type="spellStart"/>
            <w:r>
              <w:rPr>
                <w:rFonts w:cs="Times New Roman"/>
                <w:sz w:val="16"/>
              </w:rPr>
              <w:t>запись</w:t>
            </w:r>
            <w:proofErr w:type="spellEnd"/>
            <w:r>
              <w:rPr>
                <w:rFonts w:cs="Times New Roman"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sz w:val="16"/>
              </w:rPr>
              <w:t>реестра</w:t>
            </w:r>
            <w:proofErr w:type="spellEnd"/>
          </w:p>
        </w:tc>
      </w:tr>
      <w:tr w:rsidR="00DB1CDA" w:rsidRPr="00DB1CDA" w:rsidTr="00D30A11">
        <w:trPr>
          <w:cantSplit/>
          <w:trHeight w:hRule="exact" w:val="474"/>
          <w:jc w:val="center"/>
        </w:trPr>
        <w:tc>
          <w:tcPr>
            <w:tcW w:w="454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</w:p>
        </w:tc>
        <w:tc>
          <w:tcPr>
            <w:tcW w:w="5159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b/>
                <w:sz w:val="17"/>
                <w:lang w:val="ru-RU"/>
              </w:rPr>
              <w:t>ОЛИМПИАДЫ, КОНКУРСЫ, ХАКАТОНЫ И ИНЫЕ СОРЕВНОВАНИЯ</w:t>
            </w:r>
          </w:p>
        </w:tc>
        <w:tc>
          <w:tcPr>
            <w:tcW w:w="1701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701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2041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4082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</w:p>
        </w:tc>
      </w:tr>
      <w:tr w:rsidR="00DB1CDA" w:rsidRP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12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16"/>
              </w:rPr>
              <w:t>Победа</w:t>
            </w:r>
            <w:proofErr w:type="spellEnd"/>
            <w:r>
              <w:rPr>
                <w:rFonts w:cs="Times New Roman"/>
                <w:sz w:val="16"/>
              </w:rPr>
              <w:t xml:space="preserve"> / I </w:t>
            </w:r>
            <w:proofErr w:type="spellStart"/>
            <w:r>
              <w:rPr>
                <w:rFonts w:cs="Times New Roman"/>
                <w:sz w:val="16"/>
              </w:rPr>
              <w:t>место</w:t>
            </w:r>
            <w:proofErr w:type="spellEnd"/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40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30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15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Диплом, протокол или официальный список победителей</w:t>
            </w:r>
          </w:p>
        </w:tc>
      </w:tr>
      <w:tr w:rsidR="00DB1CDA" w:rsidRP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13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Призовое место (</w:t>
            </w:r>
            <w:r>
              <w:rPr>
                <w:rFonts w:cs="Times New Roman"/>
                <w:sz w:val="16"/>
              </w:rPr>
              <w:t>II</w:t>
            </w:r>
            <w:r w:rsidRPr="00CF00AA">
              <w:rPr>
                <w:rFonts w:cs="Times New Roman"/>
                <w:sz w:val="16"/>
                <w:lang w:val="ru-RU"/>
              </w:rPr>
              <w:t>–</w:t>
            </w:r>
            <w:r>
              <w:rPr>
                <w:rFonts w:cs="Times New Roman"/>
                <w:sz w:val="16"/>
              </w:rPr>
              <w:t>III</w:t>
            </w:r>
            <w:r w:rsidRPr="00CF00AA">
              <w:rPr>
                <w:rFonts w:cs="Times New Roman"/>
                <w:sz w:val="16"/>
                <w:lang w:val="ru-RU"/>
              </w:rPr>
              <w:t xml:space="preserve"> место)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30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20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10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Диплом, протокол или официальный список призеров</w:t>
            </w:r>
          </w:p>
        </w:tc>
      </w:tr>
      <w:tr w:rsid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14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Участие не менее чем в 3 мероприятиях без призового места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10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7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5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16"/>
              </w:rPr>
              <w:t>Сертификаты</w:t>
            </w:r>
            <w:proofErr w:type="spellEnd"/>
            <w:r>
              <w:rPr>
                <w:rFonts w:cs="Times New Roman"/>
                <w:sz w:val="16"/>
              </w:rPr>
              <w:t xml:space="preserve"> / </w:t>
            </w:r>
            <w:proofErr w:type="spellStart"/>
            <w:r>
              <w:rPr>
                <w:rFonts w:cs="Times New Roman"/>
                <w:sz w:val="16"/>
              </w:rPr>
              <w:t>списки</w:t>
            </w:r>
            <w:proofErr w:type="spellEnd"/>
            <w:r>
              <w:rPr>
                <w:rFonts w:cs="Times New Roman"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sz w:val="16"/>
              </w:rPr>
              <w:t>участников</w:t>
            </w:r>
            <w:proofErr w:type="spellEnd"/>
          </w:p>
        </w:tc>
      </w:tr>
      <w:tr w:rsidR="00DB1CDA" w:rsidTr="00D30A11">
        <w:trPr>
          <w:cantSplit/>
          <w:trHeight w:hRule="exact" w:val="351"/>
          <w:jc w:val="center"/>
        </w:trPr>
        <w:tc>
          <w:tcPr>
            <w:tcW w:w="454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</w:p>
        </w:tc>
        <w:tc>
          <w:tcPr>
            <w:tcW w:w="5159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  <w:r>
              <w:rPr>
                <w:rFonts w:cs="Times New Roman"/>
                <w:b/>
                <w:sz w:val="17"/>
              </w:rPr>
              <w:t>ПРОЕКТНАЯ И ЭКСПЕРИМЕНТАЛЬНАЯ ДЕЯТЕЛЬНОСТЬ</w:t>
            </w:r>
          </w:p>
        </w:tc>
        <w:tc>
          <w:tcPr>
            <w:tcW w:w="1701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</w:p>
        </w:tc>
        <w:tc>
          <w:tcPr>
            <w:tcW w:w="2041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</w:p>
        </w:tc>
        <w:tc>
          <w:tcPr>
            <w:tcW w:w="4082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</w:p>
        </w:tc>
      </w:tr>
      <w:tr w:rsid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15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Разработка ИИ-прототипа или модели с публичной презентацией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10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7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4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16"/>
              </w:rPr>
              <w:t>Репозиторий</w:t>
            </w:r>
            <w:proofErr w:type="spellEnd"/>
            <w:r>
              <w:rPr>
                <w:rFonts w:cs="Times New Roman"/>
                <w:sz w:val="16"/>
              </w:rPr>
              <w:t xml:space="preserve">, </w:t>
            </w:r>
            <w:proofErr w:type="spellStart"/>
            <w:r>
              <w:rPr>
                <w:rFonts w:cs="Times New Roman"/>
                <w:sz w:val="16"/>
              </w:rPr>
              <w:t>презентация</w:t>
            </w:r>
            <w:proofErr w:type="spellEnd"/>
            <w:r>
              <w:rPr>
                <w:rFonts w:cs="Times New Roman"/>
                <w:sz w:val="16"/>
              </w:rPr>
              <w:t xml:space="preserve">, </w:t>
            </w:r>
            <w:proofErr w:type="spellStart"/>
            <w:r>
              <w:rPr>
                <w:rFonts w:cs="Times New Roman"/>
                <w:sz w:val="16"/>
              </w:rPr>
              <w:t>протокол</w:t>
            </w:r>
            <w:proofErr w:type="spellEnd"/>
            <w:r>
              <w:rPr>
                <w:rFonts w:cs="Times New Roman"/>
                <w:sz w:val="16"/>
              </w:rPr>
              <w:t xml:space="preserve"> / </w:t>
            </w:r>
            <w:proofErr w:type="spellStart"/>
            <w:r>
              <w:rPr>
                <w:rFonts w:cs="Times New Roman"/>
                <w:sz w:val="16"/>
              </w:rPr>
              <w:t>программа</w:t>
            </w:r>
            <w:proofErr w:type="spellEnd"/>
          </w:p>
        </w:tc>
      </w:tr>
      <w:tr w:rsidR="00DB1CDA" w:rsidRP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16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 xml:space="preserve">Участие в стартапе, инкубаторе или акселераторе 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10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7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4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Справка, сертификат, ссылка на проект</w:t>
            </w:r>
          </w:p>
        </w:tc>
      </w:tr>
      <w:tr w:rsidR="00DB1CDA" w:rsidRP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17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 xml:space="preserve">Публичный </w:t>
            </w:r>
            <w:r>
              <w:rPr>
                <w:rFonts w:cs="Times New Roman"/>
                <w:sz w:val="16"/>
              </w:rPr>
              <w:t>open</w:t>
            </w:r>
            <w:r w:rsidRPr="00CF00AA">
              <w:rPr>
                <w:rFonts w:cs="Times New Roman"/>
                <w:sz w:val="16"/>
                <w:lang w:val="ru-RU"/>
              </w:rPr>
              <w:t>-</w:t>
            </w:r>
            <w:r>
              <w:rPr>
                <w:rFonts w:cs="Times New Roman"/>
                <w:sz w:val="16"/>
              </w:rPr>
              <w:t>source</w:t>
            </w:r>
            <w:r w:rsidRPr="00CF00AA">
              <w:rPr>
                <w:rFonts w:cs="Times New Roman"/>
                <w:sz w:val="16"/>
                <w:lang w:val="ru-RU"/>
              </w:rPr>
              <w:t xml:space="preserve"> проект с подтвержденной положительной активностью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10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7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4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Ссылка на репозиторий, релизы, статистика активности</w:t>
            </w:r>
          </w:p>
        </w:tc>
      </w:tr>
      <w:tr w:rsidR="00DB1CDA" w:rsidTr="00D30A11">
        <w:trPr>
          <w:cantSplit/>
          <w:trHeight w:hRule="exact" w:val="351"/>
          <w:jc w:val="center"/>
        </w:trPr>
        <w:tc>
          <w:tcPr>
            <w:tcW w:w="454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5159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  <w:r>
              <w:rPr>
                <w:rFonts w:cs="Times New Roman"/>
                <w:b/>
                <w:sz w:val="17"/>
              </w:rPr>
              <w:t>ДОПОЛНИТЕЛЬНЫЕ БАЛЛЫ</w:t>
            </w:r>
          </w:p>
        </w:tc>
        <w:tc>
          <w:tcPr>
            <w:tcW w:w="1701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</w:p>
        </w:tc>
        <w:tc>
          <w:tcPr>
            <w:tcW w:w="2041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</w:p>
        </w:tc>
        <w:tc>
          <w:tcPr>
            <w:tcW w:w="4082" w:type="dxa"/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</w:p>
        </w:tc>
      </w:tr>
      <w:tr w:rsidR="00DB1CDA" w:rsidRPr="00DB1CDA" w:rsidTr="00D30A11">
        <w:trPr>
          <w:cantSplit/>
          <w:jc w:val="center"/>
        </w:trPr>
        <w:tc>
          <w:tcPr>
            <w:tcW w:w="45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18</w:t>
            </w:r>
          </w:p>
        </w:tc>
        <w:tc>
          <w:tcPr>
            <w:tcW w:w="5159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left"/>
            </w:pPr>
            <w:r w:rsidRPr="00CF00AA">
              <w:rPr>
                <w:rFonts w:cs="Times New Roman"/>
                <w:sz w:val="16"/>
                <w:lang w:val="ru-RU"/>
              </w:rPr>
              <w:t xml:space="preserve">Все оценки «отлично» по итогам семестра, предшествующего назначению </w:t>
            </w:r>
            <w:proofErr w:type="spellStart"/>
            <w:r>
              <w:rPr>
                <w:rFonts w:cs="Times New Roman"/>
                <w:sz w:val="16"/>
              </w:rPr>
              <w:t>Стипендии</w:t>
            </w:r>
            <w:proofErr w:type="spellEnd"/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170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—</w:t>
            </w:r>
          </w:p>
        </w:tc>
        <w:tc>
          <w:tcPr>
            <w:tcW w:w="2041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Default="00DB1CDA" w:rsidP="00D30A11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6"/>
              </w:rPr>
              <w:t>5</w:t>
            </w:r>
          </w:p>
        </w:tc>
        <w:tc>
          <w:tcPr>
            <w:tcW w:w="408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DB1CDA" w:rsidRPr="00CF00AA" w:rsidRDefault="00DB1CDA" w:rsidP="00D30A11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CF00AA">
              <w:rPr>
                <w:rFonts w:cs="Times New Roman"/>
                <w:sz w:val="16"/>
                <w:lang w:val="ru-RU"/>
              </w:rPr>
              <w:t>Сведения об успеваемости из информационной системы Университета</w:t>
            </w:r>
          </w:p>
        </w:tc>
      </w:tr>
    </w:tbl>
    <w:p w:rsidR="00DB1CDA" w:rsidRPr="00CF00AA" w:rsidRDefault="00DB1CDA" w:rsidP="00DB1CDA">
      <w:pPr>
        <w:spacing w:line="240" w:lineRule="auto"/>
        <w:ind w:firstLine="0"/>
        <w:rPr>
          <w:lang w:val="ru-RU"/>
        </w:rPr>
      </w:pPr>
      <w:r w:rsidRPr="00CF00AA">
        <w:rPr>
          <w:rFonts w:cs="Times New Roman"/>
          <w:sz w:val="18"/>
          <w:lang w:val="ru-RU"/>
        </w:rPr>
        <w:t>1. Одно достижение учитывается один раз по критерию с наибольшим количеством баллов.</w:t>
      </w:r>
    </w:p>
    <w:p w:rsidR="00DB1CDA" w:rsidRPr="00CF00AA" w:rsidRDefault="00DB1CDA" w:rsidP="00DB1CDA">
      <w:pPr>
        <w:spacing w:line="240" w:lineRule="auto"/>
        <w:ind w:firstLine="0"/>
        <w:rPr>
          <w:lang w:val="ru-RU"/>
        </w:rPr>
      </w:pPr>
      <w:r w:rsidRPr="00CF00AA">
        <w:rPr>
          <w:rFonts w:cs="Times New Roman"/>
          <w:sz w:val="18"/>
          <w:lang w:val="ru-RU"/>
        </w:rPr>
        <w:t xml:space="preserve">2. Для публикаций, РИД, проектов и </w:t>
      </w:r>
      <w:r>
        <w:rPr>
          <w:rFonts w:cs="Times New Roman"/>
          <w:sz w:val="18"/>
        </w:rPr>
        <w:t>open</w:t>
      </w:r>
      <w:r w:rsidRPr="00CF00AA">
        <w:rPr>
          <w:rFonts w:cs="Times New Roman"/>
          <w:sz w:val="18"/>
          <w:lang w:val="ru-RU"/>
        </w:rPr>
        <w:t>-</w:t>
      </w:r>
      <w:r>
        <w:rPr>
          <w:rFonts w:cs="Times New Roman"/>
          <w:sz w:val="18"/>
        </w:rPr>
        <w:t>source</w:t>
      </w:r>
      <w:r w:rsidRPr="00CF00AA">
        <w:rPr>
          <w:rFonts w:cs="Times New Roman"/>
          <w:sz w:val="18"/>
          <w:lang w:val="ru-RU"/>
        </w:rPr>
        <w:t xml:space="preserve"> разработок уровень определяется Комиссией по статусу издания, мероприятия, площадки, географии и подтвержденному охвату.</w:t>
      </w:r>
    </w:p>
    <w:p w:rsidR="00DB1CDA" w:rsidRPr="00CF00AA" w:rsidRDefault="00DB1CDA" w:rsidP="00DB1CDA">
      <w:pPr>
        <w:spacing w:line="240" w:lineRule="auto"/>
        <w:ind w:firstLine="0"/>
        <w:rPr>
          <w:lang w:val="ru-RU"/>
        </w:rPr>
      </w:pPr>
      <w:r w:rsidRPr="00CF00AA">
        <w:rPr>
          <w:rFonts w:cs="Times New Roman"/>
          <w:sz w:val="18"/>
          <w:lang w:val="ru-RU"/>
        </w:rPr>
        <w:t>3. Учитываются только достижения, полученные в период, установленный пунктом 1.10 Положения.</w:t>
      </w:r>
    </w:p>
    <w:p w:rsidR="00DB1CDA" w:rsidRPr="00CF00AA" w:rsidRDefault="00DB1CDA" w:rsidP="00DB1CDA">
      <w:pPr>
        <w:spacing w:line="240" w:lineRule="auto"/>
        <w:ind w:firstLine="0"/>
        <w:rPr>
          <w:lang w:val="ru-RU"/>
        </w:rPr>
      </w:pPr>
      <w:r w:rsidRPr="00CF00AA">
        <w:rPr>
          <w:rFonts w:cs="Times New Roman"/>
          <w:sz w:val="18"/>
          <w:lang w:val="ru-RU"/>
        </w:rPr>
        <w:t>4. При командном достижении кандидат указывает свою роль и представляет подтверждение личного вклада.</w:t>
      </w:r>
    </w:p>
    <w:p w:rsidR="00DB1CDA" w:rsidRPr="00CF00AA" w:rsidRDefault="00DB1CDA" w:rsidP="00DB1CDA">
      <w:pPr>
        <w:spacing w:line="240" w:lineRule="auto"/>
        <w:ind w:firstLine="0"/>
        <w:rPr>
          <w:lang w:val="ru-RU"/>
        </w:rPr>
      </w:pPr>
      <w:r w:rsidRPr="00CF00AA">
        <w:rPr>
          <w:rFonts w:cs="Times New Roman"/>
          <w:sz w:val="18"/>
          <w:lang w:val="ru-RU"/>
        </w:rPr>
        <w:t xml:space="preserve">5. Положительная активность </w:t>
      </w:r>
      <w:r>
        <w:rPr>
          <w:rFonts w:cs="Times New Roman"/>
          <w:sz w:val="18"/>
        </w:rPr>
        <w:t>open</w:t>
      </w:r>
      <w:r w:rsidRPr="00CF00AA">
        <w:rPr>
          <w:rFonts w:cs="Times New Roman"/>
          <w:sz w:val="18"/>
          <w:lang w:val="ru-RU"/>
        </w:rPr>
        <w:t>-</w:t>
      </w:r>
      <w:r>
        <w:rPr>
          <w:rFonts w:cs="Times New Roman"/>
          <w:sz w:val="18"/>
        </w:rPr>
        <w:t>source</w:t>
      </w:r>
      <w:r w:rsidRPr="00CF00AA">
        <w:rPr>
          <w:rFonts w:cs="Times New Roman"/>
          <w:sz w:val="18"/>
          <w:lang w:val="ru-RU"/>
        </w:rPr>
        <w:t xml:space="preserve"> проекта может подтверждаться внешними пользователями, звездами и </w:t>
      </w:r>
      <w:proofErr w:type="spellStart"/>
      <w:r w:rsidRPr="00CF00AA">
        <w:rPr>
          <w:rFonts w:cs="Times New Roman"/>
          <w:sz w:val="18"/>
          <w:lang w:val="ru-RU"/>
        </w:rPr>
        <w:t>форками</w:t>
      </w:r>
      <w:proofErr w:type="spellEnd"/>
      <w:r w:rsidRPr="00CF00AA">
        <w:rPr>
          <w:rFonts w:cs="Times New Roman"/>
          <w:sz w:val="18"/>
          <w:lang w:val="ru-RU"/>
        </w:rPr>
        <w:t>, принятыми изменениями, релизами, обращениями пользователей или внедрением.</w:t>
      </w:r>
    </w:p>
    <w:p w:rsidR="00DB1CDA" w:rsidRPr="00CF00AA" w:rsidRDefault="00DB1CDA" w:rsidP="00DB1CDA">
      <w:pPr>
        <w:spacing w:line="240" w:lineRule="auto"/>
        <w:ind w:firstLine="0"/>
        <w:rPr>
          <w:lang w:val="ru-RU"/>
        </w:rPr>
      </w:pPr>
      <w:r w:rsidRPr="00CF00AA">
        <w:rPr>
          <w:rFonts w:cs="Times New Roman"/>
          <w:sz w:val="18"/>
          <w:lang w:val="ru-RU"/>
        </w:rPr>
        <w:t xml:space="preserve">6. Диапазоны квартилей </w:t>
      </w:r>
      <w:r>
        <w:rPr>
          <w:rFonts w:cs="Times New Roman"/>
          <w:sz w:val="18"/>
        </w:rPr>
        <w:t>Scopus</w:t>
      </w:r>
      <w:r w:rsidRPr="00CF00AA">
        <w:rPr>
          <w:rFonts w:cs="Times New Roman"/>
          <w:sz w:val="18"/>
          <w:lang w:val="ru-RU"/>
        </w:rPr>
        <w:t xml:space="preserve"> и порядок соотнесения публикаций с уровнями должны быть дополнительно проверены и утверждены до начала конкурсного отбора.</w:t>
      </w:r>
    </w:p>
    <w:p w:rsidR="00641450" w:rsidRPr="00DB1CDA" w:rsidRDefault="00DB1CDA">
      <w:pPr>
        <w:rPr>
          <w:lang w:val="ru-RU"/>
        </w:rPr>
      </w:pPr>
    </w:p>
    <w:sectPr w:rsidR="00641450" w:rsidRPr="00DB1CDA" w:rsidSect="00DB1CDA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CDA"/>
    <w:rsid w:val="0099244E"/>
    <w:rsid w:val="00DB1CDA"/>
    <w:rsid w:val="00EA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70036-FB31-45E6-89ED-785C75C12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1CDA"/>
    <w:pPr>
      <w:spacing w:after="0" w:line="360" w:lineRule="auto"/>
      <w:ind w:firstLine="709"/>
      <w:jc w:val="both"/>
    </w:pPr>
    <w:rPr>
      <w:rFonts w:ascii="Times New Roman" w:eastAsiaTheme="minorEastAsia" w:hAnsi="Times New Roman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CDA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ntbadmin</dc:creator>
  <cp:keywords/>
  <dc:description/>
  <cp:lastModifiedBy>ntbadmin</cp:lastModifiedBy>
  <cp:revision>1</cp:revision>
  <dcterms:created xsi:type="dcterms:W3CDTF">2026-09-09T14:03:00Z</dcterms:created>
  <dcterms:modified xsi:type="dcterms:W3CDTF">2026-09-09T14:05:00Z</dcterms:modified>
</cp:coreProperties>
</file>