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5A98" w:rsidRDefault="001E5A98" w:rsidP="00F823FE">
      <w:pPr>
        <w:pStyle w:val="a3"/>
        <w:spacing w:after="0"/>
        <w:ind w:left="0"/>
        <w:jc w:val="center"/>
        <w:rPr>
          <w:rFonts w:ascii="Times New Roman" w:hAnsi="Times New Roman"/>
          <w:sz w:val="28"/>
          <w:szCs w:val="28"/>
        </w:rPr>
      </w:pPr>
    </w:p>
    <w:p w:rsidR="003B7F07" w:rsidRPr="007B5466" w:rsidRDefault="003B7F07" w:rsidP="00F823FE">
      <w:pPr>
        <w:pStyle w:val="a3"/>
        <w:spacing w:after="0"/>
        <w:ind w:left="0"/>
        <w:jc w:val="center"/>
        <w:rPr>
          <w:rFonts w:ascii="Times New Roman" w:hAnsi="Times New Roman"/>
          <w:sz w:val="28"/>
          <w:szCs w:val="28"/>
        </w:rPr>
      </w:pPr>
      <w:r w:rsidRPr="007B5466">
        <w:rPr>
          <w:rFonts w:ascii="Times New Roman" w:hAnsi="Times New Roman"/>
          <w:sz w:val="28"/>
          <w:szCs w:val="28"/>
        </w:rPr>
        <w:t>Министерство труда и социальной защиты Российской Федерации</w:t>
      </w:r>
    </w:p>
    <w:p w:rsidR="003B7F07" w:rsidRPr="007B5466" w:rsidRDefault="003B7F07" w:rsidP="00F823FE">
      <w:pPr>
        <w:pStyle w:val="a3"/>
        <w:spacing w:after="0"/>
        <w:ind w:left="0"/>
        <w:jc w:val="center"/>
        <w:rPr>
          <w:rFonts w:ascii="Times New Roman" w:hAnsi="Times New Roman"/>
          <w:sz w:val="28"/>
          <w:szCs w:val="28"/>
        </w:rPr>
      </w:pPr>
    </w:p>
    <w:p w:rsidR="003B7F07" w:rsidRPr="007B5466" w:rsidRDefault="003B7F07" w:rsidP="00F823FE">
      <w:pPr>
        <w:pStyle w:val="a3"/>
        <w:spacing w:after="0"/>
        <w:ind w:left="0"/>
        <w:jc w:val="center"/>
        <w:rPr>
          <w:rFonts w:ascii="Times New Roman" w:hAnsi="Times New Roman"/>
          <w:iCs/>
          <w:sz w:val="28"/>
          <w:szCs w:val="28"/>
        </w:rPr>
      </w:pPr>
      <w:r w:rsidRPr="007B5466">
        <w:rPr>
          <w:rFonts w:ascii="Times New Roman" w:hAnsi="Times New Roman"/>
          <w:iCs/>
          <w:sz w:val="28"/>
          <w:szCs w:val="28"/>
        </w:rPr>
        <w:t>Фонд содействия н</w:t>
      </w:r>
      <w:bookmarkStart w:id="0" w:name="_GoBack"/>
      <w:bookmarkEnd w:id="0"/>
      <w:r w:rsidRPr="007B5466">
        <w:rPr>
          <w:rFonts w:ascii="Times New Roman" w:hAnsi="Times New Roman"/>
          <w:iCs/>
          <w:sz w:val="28"/>
          <w:szCs w:val="28"/>
        </w:rPr>
        <w:t>аучным исследованиям проблем инвалидности</w:t>
      </w:r>
    </w:p>
    <w:p w:rsidR="003B7F07" w:rsidRPr="007B5466" w:rsidRDefault="003B7F07" w:rsidP="00F823FE">
      <w:pPr>
        <w:pStyle w:val="a3"/>
        <w:spacing w:after="0"/>
        <w:ind w:left="0"/>
        <w:jc w:val="center"/>
        <w:rPr>
          <w:rFonts w:ascii="Times New Roman" w:hAnsi="Times New Roman"/>
          <w:iCs/>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Default="003B7F07" w:rsidP="00F823FE">
      <w:pPr>
        <w:pStyle w:val="a3"/>
        <w:spacing w:after="0"/>
        <w:ind w:left="0"/>
        <w:jc w:val="both"/>
        <w:rPr>
          <w:rFonts w:ascii="Times New Roman" w:hAnsi="Times New Roman"/>
          <w:sz w:val="32"/>
          <w:szCs w:val="32"/>
        </w:rPr>
      </w:pPr>
    </w:p>
    <w:p w:rsidR="001E5A98" w:rsidRPr="007B5466" w:rsidRDefault="001E5A98"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b/>
          <w:sz w:val="32"/>
          <w:szCs w:val="32"/>
        </w:rPr>
      </w:pPr>
    </w:p>
    <w:p w:rsidR="003B7F07" w:rsidRPr="007B5466" w:rsidRDefault="003B7F07" w:rsidP="00F823FE">
      <w:pPr>
        <w:pStyle w:val="a3"/>
        <w:spacing w:after="0"/>
        <w:ind w:left="0"/>
        <w:jc w:val="center"/>
        <w:rPr>
          <w:rFonts w:ascii="Times New Roman" w:hAnsi="Times New Roman"/>
          <w:b/>
          <w:sz w:val="32"/>
          <w:szCs w:val="32"/>
        </w:rPr>
      </w:pPr>
      <w:r w:rsidRPr="007B5466">
        <w:rPr>
          <w:rFonts w:ascii="Times New Roman" w:hAnsi="Times New Roman"/>
          <w:b/>
          <w:sz w:val="32"/>
          <w:szCs w:val="32"/>
        </w:rPr>
        <w:t xml:space="preserve"> Методич</w:t>
      </w:r>
      <w:r w:rsidR="007D2CE8">
        <w:rPr>
          <w:rFonts w:ascii="Times New Roman" w:hAnsi="Times New Roman"/>
          <w:b/>
          <w:sz w:val="32"/>
          <w:szCs w:val="32"/>
        </w:rPr>
        <w:t>еское пособие</w:t>
      </w:r>
      <w:r w:rsidRPr="007B5466">
        <w:rPr>
          <w:rFonts w:ascii="Times New Roman" w:hAnsi="Times New Roman"/>
          <w:b/>
          <w:sz w:val="32"/>
          <w:szCs w:val="32"/>
        </w:rPr>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sidR="007D2CE8">
        <w:rPr>
          <w:rFonts w:ascii="Times New Roman" w:hAnsi="Times New Roman"/>
          <w:b/>
          <w:sz w:val="32"/>
          <w:szCs w:val="32"/>
        </w:rPr>
        <w:t>, оказания при этом необходимой помощи</w:t>
      </w:r>
    </w:p>
    <w:p w:rsidR="003B7F07" w:rsidRPr="007B5466" w:rsidRDefault="003B7F07" w:rsidP="00F823FE">
      <w:pPr>
        <w:pStyle w:val="a3"/>
        <w:spacing w:after="0"/>
        <w:ind w:left="0"/>
        <w:jc w:val="center"/>
        <w:rPr>
          <w:rFonts w:ascii="Times New Roman" w:hAnsi="Times New Roman"/>
          <w:b/>
          <w:sz w:val="32"/>
          <w:szCs w:val="32"/>
        </w:rPr>
      </w:pPr>
    </w:p>
    <w:p w:rsidR="003B7F07" w:rsidRPr="007B5466" w:rsidRDefault="003B7F07" w:rsidP="00F823FE">
      <w:pPr>
        <w:pStyle w:val="a3"/>
        <w:spacing w:after="0"/>
        <w:ind w:left="0"/>
        <w:jc w:val="center"/>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28"/>
          <w:szCs w:val="28"/>
        </w:rPr>
      </w:pPr>
    </w:p>
    <w:p w:rsidR="003B7F07" w:rsidRPr="007B5466" w:rsidRDefault="003B7F07" w:rsidP="00F823FE">
      <w:pPr>
        <w:spacing w:after="0"/>
        <w:jc w:val="center"/>
        <w:rPr>
          <w:rFonts w:ascii="Times New Roman" w:hAnsi="Times New Roman"/>
          <w:sz w:val="28"/>
          <w:szCs w:val="28"/>
        </w:rPr>
      </w:pPr>
      <w:r w:rsidRPr="007B5466">
        <w:rPr>
          <w:rFonts w:ascii="Times New Roman" w:hAnsi="Times New Roman"/>
          <w:sz w:val="28"/>
          <w:szCs w:val="28"/>
        </w:rPr>
        <w:t>Москва</w:t>
      </w:r>
    </w:p>
    <w:p w:rsidR="003B7F07" w:rsidRDefault="003B7F07" w:rsidP="00F823FE">
      <w:pPr>
        <w:pStyle w:val="a3"/>
        <w:spacing w:after="0"/>
        <w:ind w:left="0"/>
        <w:jc w:val="center"/>
        <w:rPr>
          <w:rFonts w:ascii="Times New Roman" w:hAnsi="Times New Roman"/>
          <w:sz w:val="28"/>
          <w:szCs w:val="28"/>
        </w:rPr>
      </w:pPr>
      <w:r w:rsidRPr="007B5466">
        <w:rPr>
          <w:rFonts w:ascii="Times New Roman" w:hAnsi="Times New Roman"/>
          <w:sz w:val="28"/>
          <w:szCs w:val="28"/>
        </w:rPr>
        <w:t>2015</w:t>
      </w:r>
    </w:p>
    <w:p w:rsidR="00461975" w:rsidRPr="007B5466" w:rsidRDefault="00461975" w:rsidP="00F823FE">
      <w:pPr>
        <w:pStyle w:val="a3"/>
        <w:spacing w:after="0"/>
        <w:ind w:left="0"/>
        <w:jc w:val="center"/>
        <w:rPr>
          <w:rFonts w:ascii="Times New Roman" w:hAnsi="Times New Roman"/>
          <w:sz w:val="28"/>
          <w:szCs w:val="28"/>
        </w:rPr>
      </w:pPr>
    </w:p>
    <w:p w:rsidR="00EC7E5C" w:rsidRDefault="00EC7E5C" w:rsidP="00F823FE">
      <w:pPr>
        <w:spacing w:line="360" w:lineRule="auto"/>
      </w:pPr>
    </w:p>
    <w:p w:rsidR="00030B00" w:rsidRDefault="00030B00" w:rsidP="003B7F07">
      <w:pPr>
        <w:spacing w:after="0" w:line="240" w:lineRule="auto"/>
        <w:rPr>
          <w:rFonts w:ascii="Times New Roman" w:hAnsi="Times New Roman"/>
          <w:b/>
          <w:sz w:val="24"/>
          <w:szCs w:val="24"/>
        </w:rPr>
      </w:pPr>
    </w:p>
    <w:p w:rsidR="003B7F07" w:rsidRPr="009408AD" w:rsidRDefault="003B7F07" w:rsidP="003B7F07">
      <w:pPr>
        <w:spacing w:after="0" w:line="240" w:lineRule="auto"/>
        <w:rPr>
          <w:rFonts w:ascii="Times New Roman" w:hAnsi="Times New Roman"/>
          <w:b/>
          <w:sz w:val="24"/>
          <w:szCs w:val="24"/>
        </w:rPr>
      </w:pPr>
      <w:r w:rsidRPr="009408AD">
        <w:rPr>
          <w:rFonts w:ascii="Times New Roman" w:hAnsi="Times New Roman"/>
          <w:b/>
          <w:sz w:val="24"/>
          <w:szCs w:val="24"/>
        </w:rPr>
        <w:t xml:space="preserve">УДК </w:t>
      </w:r>
      <w:r w:rsidR="00312184">
        <w:rPr>
          <w:rFonts w:ascii="Times New Roman" w:hAnsi="Times New Roman"/>
          <w:b/>
          <w:sz w:val="24"/>
          <w:szCs w:val="24"/>
        </w:rPr>
        <w:t>364.01</w:t>
      </w:r>
    </w:p>
    <w:p w:rsidR="003B7F07" w:rsidRPr="009408AD" w:rsidRDefault="003B7F07" w:rsidP="003B7F07">
      <w:pPr>
        <w:spacing w:after="0" w:line="240" w:lineRule="auto"/>
        <w:rPr>
          <w:rFonts w:ascii="Times New Roman" w:hAnsi="Times New Roman"/>
          <w:b/>
          <w:sz w:val="24"/>
          <w:szCs w:val="24"/>
        </w:rPr>
      </w:pPr>
      <w:r w:rsidRPr="009408AD">
        <w:rPr>
          <w:rFonts w:ascii="Times New Roman" w:hAnsi="Times New Roman"/>
          <w:b/>
          <w:sz w:val="24"/>
          <w:szCs w:val="24"/>
        </w:rPr>
        <w:t>ББК</w:t>
      </w:r>
      <w:r w:rsidR="00312184">
        <w:rPr>
          <w:rFonts w:ascii="Times New Roman" w:hAnsi="Times New Roman"/>
          <w:b/>
          <w:sz w:val="24"/>
          <w:szCs w:val="24"/>
        </w:rPr>
        <w:t xml:space="preserve"> 65,27</w:t>
      </w:r>
    </w:p>
    <w:p w:rsidR="003B7F07" w:rsidRPr="009408AD" w:rsidRDefault="003B7F07" w:rsidP="003B7F07">
      <w:pPr>
        <w:spacing w:after="0" w:line="240" w:lineRule="auto"/>
        <w:rPr>
          <w:rFonts w:ascii="Times New Roman" w:hAnsi="Times New Roman"/>
          <w:b/>
          <w:sz w:val="24"/>
          <w:szCs w:val="24"/>
        </w:rPr>
      </w:pPr>
    </w:p>
    <w:p w:rsidR="003B7F07" w:rsidRPr="009408AD" w:rsidRDefault="003B7F07" w:rsidP="003B7F07">
      <w:pPr>
        <w:spacing w:after="0" w:line="240" w:lineRule="auto"/>
        <w:jc w:val="both"/>
        <w:rPr>
          <w:rFonts w:ascii="Times New Roman" w:hAnsi="Times New Roman"/>
          <w:sz w:val="24"/>
          <w:szCs w:val="24"/>
        </w:rPr>
      </w:pPr>
      <w:r w:rsidRPr="009408AD">
        <w:rPr>
          <w:rFonts w:ascii="Times New Roman" w:hAnsi="Times New Roman"/>
          <w:b/>
          <w:i/>
          <w:sz w:val="24"/>
          <w:szCs w:val="24"/>
        </w:rPr>
        <w:t>Авторы</w:t>
      </w:r>
      <w:r w:rsidRPr="009408AD">
        <w:rPr>
          <w:rFonts w:ascii="Times New Roman" w:hAnsi="Times New Roman"/>
          <w:i/>
          <w:sz w:val="24"/>
          <w:szCs w:val="24"/>
        </w:rPr>
        <w:t>:</w:t>
      </w:r>
      <w:r w:rsidRPr="009408AD">
        <w:rPr>
          <w:rFonts w:ascii="Times New Roman" w:hAnsi="Times New Roman"/>
          <w:sz w:val="24"/>
          <w:szCs w:val="24"/>
        </w:rPr>
        <w:t xml:space="preserve">  </w:t>
      </w:r>
    </w:p>
    <w:p w:rsidR="003B7F07" w:rsidRPr="009408AD" w:rsidRDefault="00204D9B" w:rsidP="003B7F07">
      <w:pPr>
        <w:spacing w:after="0" w:line="240" w:lineRule="auto"/>
        <w:jc w:val="both"/>
        <w:rPr>
          <w:rFonts w:ascii="Times New Roman" w:hAnsi="Times New Roman"/>
          <w:sz w:val="24"/>
          <w:szCs w:val="24"/>
        </w:rPr>
      </w:pPr>
      <w:r>
        <w:rPr>
          <w:rFonts w:ascii="Times New Roman" w:hAnsi="Times New Roman"/>
          <w:sz w:val="24"/>
          <w:szCs w:val="24"/>
        </w:rPr>
        <w:t>Р.Н.</w:t>
      </w:r>
      <w:r w:rsidR="006002FB" w:rsidRPr="006002FB">
        <w:rPr>
          <w:rFonts w:ascii="Times New Roman" w:hAnsi="Times New Roman"/>
          <w:sz w:val="24"/>
          <w:szCs w:val="24"/>
        </w:rPr>
        <w:t xml:space="preserve"> </w:t>
      </w:r>
      <w:r>
        <w:rPr>
          <w:rFonts w:ascii="Times New Roman" w:hAnsi="Times New Roman"/>
          <w:sz w:val="24"/>
          <w:szCs w:val="24"/>
        </w:rPr>
        <w:t>Жаворонков, Н.В.</w:t>
      </w:r>
      <w:r w:rsidR="006002FB" w:rsidRPr="006002FB">
        <w:rPr>
          <w:rFonts w:ascii="Times New Roman" w:hAnsi="Times New Roman"/>
          <w:sz w:val="24"/>
          <w:szCs w:val="24"/>
        </w:rPr>
        <w:t xml:space="preserve"> </w:t>
      </w:r>
      <w:r>
        <w:rPr>
          <w:rFonts w:ascii="Times New Roman" w:hAnsi="Times New Roman"/>
          <w:sz w:val="24"/>
          <w:szCs w:val="24"/>
        </w:rPr>
        <w:t>Путило, О.Н.</w:t>
      </w:r>
      <w:r w:rsidR="006002FB" w:rsidRPr="006002FB">
        <w:rPr>
          <w:rFonts w:ascii="Times New Roman" w:hAnsi="Times New Roman"/>
          <w:sz w:val="24"/>
          <w:szCs w:val="24"/>
        </w:rPr>
        <w:t xml:space="preserve"> </w:t>
      </w:r>
      <w:r>
        <w:rPr>
          <w:rFonts w:ascii="Times New Roman" w:hAnsi="Times New Roman"/>
          <w:sz w:val="24"/>
          <w:szCs w:val="24"/>
        </w:rPr>
        <w:t>Владимирова,</w:t>
      </w:r>
      <w:r w:rsidR="003B7F07" w:rsidRPr="009408AD">
        <w:rPr>
          <w:rFonts w:ascii="Times New Roman" w:hAnsi="Times New Roman"/>
          <w:sz w:val="24"/>
          <w:szCs w:val="24"/>
        </w:rPr>
        <w:t xml:space="preserve"> В</w:t>
      </w:r>
      <w:r>
        <w:rPr>
          <w:rFonts w:ascii="Times New Roman" w:hAnsi="Times New Roman"/>
          <w:sz w:val="24"/>
          <w:szCs w:val="24"/>
        </w:rPr>
        <w:t>.Л.</w:t>
      </w:r>
      <w:r w:rsidR="006002FB" w:rsidRPr="006002FB">
        <w:rPr>
          <w:rFonts w:ascii="Times New Roman" w:hAnsi="Times New Roman"/>
          <w:sz w:val="24"/>
          <w:szCs w:val="24"/>
        </w:rPr>
        <w:t xml:space="preserve"> </w:t>
      </w:r>
      <w:r>
        <w:rPr>
          <w:rFonts w:ascii="Times New Roman" w:hAnsi="Times New Roman"/>
          <w:sz w:val="24"/>
          <w:szCs w:val="24"/>
        </w:rPr>
        <w:t>Баранков,</w:t>
      </w:r>
      <w:r w:rsidR="00F823FE" w:rsidRPr="006002FB">
        <w:rPr>
          <w:rFonts w:ascii="Times New Roman" w:hAnsi="Times New Roman"/>
          <w:sz w:val="24"/>
          <w:szCs w:val="24"/>
        </w:rPr>
        <w:t xml:space="preserve"> </w:t>
      </w:r>
      <w:r>
        <w:rPr>
          <w:rFonts w:ascii="Times New Roman" w:hAnsi="Times New Roman"/>
          <w:sz w:val="24"/>
          <w:szCs w:val="24"/>
        </w:rPr>
        <w:t>А.Л.</w:t>
      </w:r>
      <w:r w:rsidR="006002FB" w:rsidRPr="006002FB">
        <w:rPr>
          <w:rFonts w:ascii="Times New Roman" w:hAnsi="Times New Roman"/>
          <w:sz w:val="24"/>
          <w:szCs w:val="24"/>
        </w:rPr>
        <w:t xml:space="preserve"> </w:t>
      </w:r>
      <w:r>
        <w:rPr>
          <w:rFonts w:ascii="Times New Roman" w:hAnsi="Times New Roman"/>
          <w:sz w:val="24"/>
          <w:szCs w:val="24"/>
        </w:rPr>
        <w:t>Благодир., Н.С.</w:t>
      </w:r>
      <w:r w:rsidR="006002FB" w:rsidRPr="006002FB">
        <w:rPr>
          <w:rFonts w:ascii="Times New Roman" w:hAnsi="Times New Roman"/>
          <w:sz w:val="24"/>
          <w:szCs w:val="24"/>
        </w:rPr>
        <w:t xml:space="preserve"> </w:t>
      </w:r>
      <w:r>
        <w:rPr>
          <w:rFonts w:ascii="Times New Roman" w:hAnsi="Times New Roman"/>
          <w:sz w:val="24"/>
          <w:szCs w:val="24"/>
        </w:rPr>
        <w:t>Волкова</w:t>
      </w:r>
      <w:r w:rsidR="003B7F07" w:rsidRPr="009408AD">
        <w:rPr>
          <w:rFonts w:ascii="Times New Roman" w:hAnsi="Times New Roman"/>
          <w:sz w:val="24"/>
          <w:szCs w:val="24"/>
        </w:rPr>
        <w:t>, Т.С.</w:t>
      </w:r>
      <w:r w:rsidR="006002FB" w:rsidRPr="006002FB">
        <w:rPr>
          <w:rFonts w:ascii="Times New Roman" w:hAnsi="Times New Roman"/>
          <w:sz w:val="24"/>
          <w:szCs w:val="24"/>
        </w:rPr>
        <w:t xml:space="preserve"> </w:t>
      </w:r>
      <w:r w:rsidR="003B7F07" w:rsidRPr="009408AD">
        <w:rPr>
          <w:rFonts w:ascii="Times New Roman" w:hAnsi="Times New Roman"/>
          <w:sz w:val="24"/>
          <w:szCs w:val="24"/>
        </w:rPr>
        <w:t>Глазырин, И.В.</w:t>
      </w:r>
      <w:r w:rsidR="006002FB" w:rsidRPr="006002FB">
        <w:rPr>
          <w:rFonts w:ascii="Times New Roman" w:hAnsi="Times New Roman"/>
          <w:sz w:val="24"/>
          <w:szCs w:val="24"/>
        </w:rPr>
        <w:t xml:space="preserve"> </w:t>
      </w:r>
      <w:r w:rsidR="003B7F07" w:rsidRPr="009408AD">
        <w:rPr>
          <w:rFonts w:ascii="Times New Roman" w:hAnsi="Times New Roman"/>
          <w:sz w:val="24"/>
          <w:szCs w:val="24"/>
        </w:rPr>
        <w:t>Горяйнов,  О.Ю.</w:t>
      </w:r>
      <w:r w:rsidR="006002FB" w:rsidRPr="006002FB">
        <w:rPr>
          <w:rFonts w:ascii="Times New Roman" w:hAnsi="Times New Roman"/>
          <w:sz w:val="24"/>
          <w:szCs w:val="24"/>
        </w:rPr>
        <w:t xml:space="preserve"> </w:t>
      </w:r>
      <w:r w:rsidR="003B7F07" w:rsidRPr="009408AD">
        <w:rPr>
          <w:rFonts w:ascii="Times New Roman" w:hAnsi="Times New Roman"/>
          <w:sz w:val="24"/>
          <w:szCs w:val="24"/>
        </w:rPr>
        <w:t>Еремина, Е.Г.</w:t>
      </w:r>
      <w:r w:rsidR="006002FB" w:rsidRPr="006002FB">
        <w:rPr>
          <w:rFonts w:ascii="Times New Roman" w:hAnsi="Times New Roman"/>
          <w:sz w:val="24"/>
          <w:szCs w:val="24"/>
        </w:rPr>
        <w:t xml:space="preserve"> </w:t>
      </w:r>
      <w:r w:rsidR="00A77E7B">
        <w:rPr>
          <w:rFonts w:ascii="Times New Roman" w:hAnsi="Times New Roman"/>
          <w:sz w:val="24"/>
          <w:szCs w:val="24"/>
        </w:rPr>
        <w:t>Иван</w:t>
      </w:r>
      <w:r w:rsidR="003B7F07" w:rsidRPr="009408AD">
        <w:rPr>
          <w:rFonts w:ascii="Times New Roman" w:hAnsi="Times New Roman"/>
          <w:sz w:val="24"/>
          <w:szCs w:val="24"/>
        </w:rPr>
        <w:t>енко, Д.И.</w:t>
      </w:r>
      <w:r w:rsidR="006002FB" w:rsidRPr="006002FB">
        <w:rPr>
          <w:rFonts w:ascii="Times New Roman" w:hAnsi="Times New Roman"/>
          <w:sz w:val="24"/>
          <w:szCs w:val="24"/>
        </w:rPr>
        <w:t xml:space="preserve"> </w:t>
      </w:r>
      <w:r w:rsidR="003B7F07" w:rsidRPr="009408AD">
        <w:rPr>
          <w:rFonts w:ascii="Times New Roman" w:hAnsi="Times New Roman"/>
          <w:sz w:val="24"/>
          <w:szCs w:val="24"/>
        </w:rPr>
        <w:t>Махник</w:t>
      </w:r>
      <w:r>
        <w:rPr>
          <w:rFonts w:ascii="Times New Roman" w:hAnsi="Times New Roman"/>
          <w:sz w:val="24"/>
          <w:szCs w:val="24"/>
        </w:rPr>
        <w:t>, Т.Е.</w:t>
      </w:r>
      <w:r w:rsidR="006002FB" w:rsidRPr="006002FB">
        <w:rPr>
          <w:rFonts w:ascii="Times New Roman" w:hAnsi="Times New Roman"/>
          <w:sz w:val="24"/>
          <w:szCs w:val="24"/>
        </w:rPr>
        <w:t xml:space="preserve"> </w:t>
      </w:r>
      <w:r>
        <w:rPr>
          <w:rFonts w:ascii="Times New Roman" w:hAnsi="Times New Roman"/>
          <w:sz w:val="24"/>
          <w:szCs w:val="24"/>
        </w:rPr>
        <w:t>Мельник, И.В.</w:t>
      </w:r>
      <w:r w:rsidR="006002FB" w:rsidRPr="006002FB">
        <w:rPr>
          <w:rFonts w:ascii="Times New Roman" w:hAnsi="Times New Roman"/>
          <w:sz w:val="24"/>
          <w:szCs w:val="24"/>
        </w:rPr>
        <w:t xml:space="preserve"> </w:t>
      </w:r>
      <w:r>
        <w:rPr>
          <w:rFonts w:ascii="Times New Roman" w:hAnsi="Times New Roman"/>
          <w:sz w:val="24"/>
          <w:szCs w:val="24"/>
        </w:rPr>
        <w:t>Плюгина, Е.В.</w:t>
      </w:r>
      <w:r w:rsidR="006002FB" w:rsidRPr="006002FB">
        <w:rPr>
          <w:rFonts w:ascii="Times New Roman" w:hAnsi="Times New Roman"/>
          <w:sz w:val="24"/>
          <w:szCs w:val="24"/>
        </w:rPr>
        <w:t xml:space="preserve"> </w:t>
      </w:r>
      <w:r>
        <w:rPr>
          <w:rFonts w:ascii="Times New Roman" w:hAnsi="Times New Roman"/>
          <w:sz w:val="24"/>
          <w:szCs w:val="24"/>
        </w:rPr>
        <w:t>Пуляева</w:t>
      </w:r>
      <w:r w:rsidR="003B7F07" w:rsidRPr="009408AD">
        <w:rPr>
          <w:rFonts w:ascii="Times New Roman" w:hAnsi="Times New Roman"/>
          <w:sz w:val="24"/>
          <w:szCs w:val="24"/>
        </w:rPr>
        <w:t>, Ф.В.</w:t>
      </w:r>
      <w:r w:rsidR="006002FB" w:rsidRPr="006002FB">
        <w:rPr>
          <w:rFonts w:ascii="Times New Roman" w:hAnsi="Times New Roman"/>
          <w:sz w:val="24"/>
          <w:szCs w:val="24"/>
        </w:rPr>
        <w:t xml:space="preserve"> </w:t>
      </w:r>
      <w:r w:rsidR="003B7F07" w:rsidRPr="009408AD">
        <w:rPr>
          <w:rFonts w:ascii="Times New Roman" w:hAnsi="Times New Roman"/>
          <w:sz w:val="24"/>
          <w:szCs w:val="24"/>
        </w:rPr>
        <w:t>Цомартова, Ю.И.</w:t>
      </w:r>
      <w:r w:rsidR="006002FB" w:rsidRPr="006002FB">
        <w:rPr>
          <w:rFonts w:ascii="Times New Roman" w:hAnsi="Times New Roman"/>
          <w:sz w:val="24"/>
          <w:szCs w:val="24"/>
        </w:rPr>
        <w:t xml:space="preserve"> </w:t>
      </w:r>
      <w:r w:rsidR="003B7F07" w:rsidRPr="009408AD">
        <w:rPr>
          <w:rFonts w:ascii="Times New Roman" w:hAnsi="Times New Roman"/>
          <w:sz w:val="24"/>
          <w:szCs w:val="24"/>
        </w:rPr>
        <w:t xml:space="preserve">Шуплецова </w:t>
      </w:r>
    </w:p>
    <w:p w:rsidR="003B7F07" w:rsidRPr="009408AD" w:rsidRDefault="003B7F07" w:rsidP="003B7F07">
      <w:pPr>
        <w:spacing w:after="0" w:line="240" w:lineRule="auto"/>
        <w:jc w:val="both"/>
        <w:rPr>
          <w:rFonts w:ascii="Times New Roman" w:hAnsi="Times New Roman"/>
          <w:b/>
          <w:sz w:val="24"/>
          <w:szCs w:val="24"/>
        </w:rPr>
      </w:pPr>
      <w:r w:rsidRPr="009408AD">
        <w:rPr>
          <w:rFonts w:ascii="Times New Roman" w:hAnsi="Times New Roman"/>
          <w:b/>
          <w:i/>
          <w:sz w:val="24"/>
          <w:szCs w:val="24"/>
        </w:rPr>
        <w:t>Ответственный редактор:</w:t>
      </w:r>
      <w:r w:rsidRPr="009408AD">
        <w:rPr>
          <w:rFonts w:ascii="Times New Roman" w:hAnsi="Times New Roman"/>
          <w:b/>
          <w:sz w:val="24"/>
          <w:szCs w:val="24"/>
        </w:rPr>
        <w:t xml:space="preserve"> </w:t>
      </w:r>
    </w:p>
    <w:p w:rsidR="003B7F07" w:rsidRPr="009408AD" w:rsidRDefault="003B7F07" w:rsidP="003B7F07">
      <w:pPr>
        <w:spacing w:after="0" w:line="240" w:lineRule="auto"/>
        <w:jc w:val="both"/>
        <w:rPr>
          <w:rFonts w:ascii="Times New Roman" w:hAnsi="Times New Roman"/>
          <w:sz w:val="24"/>
          <w:szCs w:val="24"/>
        </w:rPr>
      </w:pPr>
      <w:r w:rsidRPr="009408AD">
        <w:rPr>
          <w:rFonts w:ascii="Times New Roman" w:hAnsi="Times New Roman"/>
          <w:sz w:val="24"/>
          <w:szCs w:val="24"/>
        </w:rPr>
        <w:t>Р.Н.</w:t>
      </w:r>
      <w:r w:rsidR="006002FB" w:rsidRPr="006002FB">
        <w:rPr>
          <w:rFonts w:ascii="Times New Roman" w:hAnsi="Times New Roman"/>
          <w:sz w:val="24"/>
          <w:szCs w:val="24"/>
        </w:rPr>
        <w:t xml:space="preserve"> </w:t>
      </w:r>
      <w:r w:rsidRPr="009408AD">
        <w:rPr>
          <w:rFonts w:ascii="Times New Roman" w:hAnsi="Times New Roman"/>
          <w:sz w:val="24"/>
          <w:szCs w:val="24"/>
        </w:rPr>
        <w:t>Жаворонков, доктор юридических наук, доцент кафедры трудового права и права социального обеспечения Московского государственного юридического университета им.</w:t>
      </w:r>
      <w:r w:rsidR="006002FB" w:rsidRPr="006002FB">
        <w:rPr>
          <w:rFonts w:ascii="Times New Roman" w:hAnsi="Times New Roman"/>
          <w:sz w:val="24"/>
          <w:szCs w:val="24"/>
        </w:rPr>
        <w:t xml:space="preserve"> </w:t>
      </w:r>
      <w:r w:rsidRPr="009408AD">
        <w:rPr>
          <w:rFonts w:ascii="Times New Roman" w:hAnsi="Times New Roman"/>
          <w:sz w:val="24"/>
          <w:szCs w:val="24"/>
        </w:rPr>
        <w:t>О.Е.</w:t>
      </w:r>
      <w:r w:rsidR="006002FB" w:rsidRPr="006002FB">
        <w:rPr>
          <w:rFonts w:ascii="Times New Roman" w:hAnsi="Times New Roman"/>
          <w:sz w:val="24"/>
          <w:szCs w:val="24"/>
        </w:rPr>
        <w:t xml:space="preserve"> </w:t>
      </w:r>
      <w:r w:rsidRPr="009408AD">
        <w:rPr>
          <w:rFonts w:ascii="Times New Roman" w:hAnsi="Times New Roman"/>
          <w:sz w:val="24"/>
          <w:szCs w:val="24"/>
        </w:rPr>
        <w:t>Кутафина (МГЮА)</w:t>
      </w:r>
    </w:p>
    <w:p w:rsidR="003B7F07" w:rsidRPr="009408AD" w:rsidRDefault="003B7F07" w:rsidP="003B7F07">
      <w:pPr>
        <w:spacing w:after="0" w:line="240" w:lineRule="auto"/>
        <w:jc w:val="both"/>
        <w:rPr>
          <w:rFonts w:ascii="Times New Roman" w:hAnsi="Times New Roman"/>
          <w:sz w:val="24"/>
          <w:szCs w:val="24"/>
        </w:rPr>
      </w:pPr>
      <w:r w:rsidRPr="009408AD">
        <w:rPr>
          <w:rFonts w:ascii="Times New Roman" w:hAnsi="Times New Roman"/>
          <w:b/>
          <w:i/>
          <w:sz w:val="24"/>
          <w:szCs w:val="24"/>
        </w:rPr>
        <w:t>Рецензенты:</w:t>
      </w:r>
      <w:r w:rsidRPr="009408AD">
        <w:rPr>
          <w:rFonts w:ascii="Times New Roman" w:hAnsi="Times New Roman"/>
          <w:sz w:val="24"/>
          <w:szCs w:val="24"/>
        </w:rPr>
        <w:t xml:space="preserve"> </w:t>
      </w:r>
    </w:p>
    <w:p w:rsidR="003B7F07" w:rsidRDefault="003B7F07" w:rsidP="003B7F07">
      <w:pPr>
        <w:spacing w:after="0" w:line="240" w:lineRule="auto"/>
        <w:jc w:val="both"/>
        <w:rPr>
          <w:rFonts w:ascii="Times New Roman" w:hAnsi="Times New Roman"/>
          <w:sz w:val="24"/>
          <w:szCs w:val="24"/>
        </w:rPr>
      </w:pPr>
      <w:r w:rsidRPr="009408AD">
        <w:rPr>
          <w:rFonts w:ascii="Times New Roman" w:hAnsi="Times New Roman"/>
          <w:sz w:val="24"/>
          <w:szCs w:val="24"/>
        </w:rPr>
        <w:t>Т.С.</w:t>
      </w:r>
      <w:r w:rsidR="006002FB" w:rsidRPr="006002FB">
        <w:rPr>
          <w:rFonts w:ascii="Times New Roman" w:hAnsi="Times New Roman"/>
          <w:sz w:val="24"/>
          <w:szCs w:val="24"/>
        </w:rPr>
        <w:t xml:space="preserve"> </w:t>
      </w:r>
      <w:r w:rsidRPr="009408AD">
        <w:rPr>
          <w:rFonts w:ascii="Times New Roman" w:hAnsi="Times New Roman"/>
          <w:sz w:val="24"/>
          <w:szCs w:val="24"/>
        </w:rPr>
        <w:t>Гу</w:t>
      </w:r>
      <w:r w:rsidR="001D0A82">
        <w:rPr>
          <w:rFonts w:ascii="Times New Roman" w:hAnsi="Times New Roman"/>
          <w:sz w:val="24"/>
          <w:szCs w:val="24"/>
        </w:rPr>
        <w:t>сева, доктор юридических наук, С</w:t>
      </w:r>
      <w:r w:rsidRPr="009408AD">
        <w:rPr>
          <w:rFonts w:ascii="Times New Roman" w:hAnsi="Times New Roman"/>
          <w:sz w:val="24"/>
          <w:szCs w:val="24"/>
        </w:rPr>
        <w:t>оветник Управления конституционных основ трудового законодательства и социальной защиты Конституционного Суда Российской Федерации</w:t>
      </w:r>
    </w:p>
    <w:p w:rsidR="003B7F07" w:rsidRPr="003669AA" w:rsidRDefault="003B7F07" w:rsidP="003B7F07">
      <w:pPr>
        <w:spacing w:after="0" w:line="240" w:lineRule="auto"/>
        <w:jc w:val="both"/>
        <w:rPr>
          <w:rFonts w:ascii="Times New Roman" w:hAnsi="Times New Roman"/>
          <w:sz w:val="24"/>
          <w:szCs w:val="24"/>
        </w:rPr>
      </w:pPr>
      <w:r w:rsidRPr="009408AD">
        <w:rPr>
          <w:rFonts w:ascii="Times New Roman" w:hAnsi="Times New Roman"/>
          <w:sz w:val="24"/>
          <w:szCs w:val="24"/>
        </w:rPr>
        <w:t>И.В.</w:t>
      </w:r>
      <w:r w:rsidR="006002FB" w:rsidRPr="006002FB">
        <w:rPr>
          <w:rFonts w:ascii="Times New Roman" w:hAnsi="Times New Roman"/>
          <w:sz w:val="24"/>
          <w:szCs w:val="24"/>
        </w:rPr>
        <w:t xml:space="preserve"> </w:t>
      </w:r>
      <w:r w:rsidRPr="009408AD">
        <w:rPr>
          <w:rFonts w:ascii="Times New Roman" w:hAnsi="Times New Roman"/>
          <w:sz w:val="24"/>
          <w:szCs w:val="24"/>
        </w:rPr>
        <w:t>Мкртумова, доктор социологических наук, профессор,</w:t>
      </w:r>
      <w:r w:rsidRPr="009408AD">
        <w:rPr>
          <w:rFonts w:ascii="Times New Roman" w:hAnsi="Times New Roman"/>
          <w:color w:val="222222"/>
          <w:sz w:val="24"/>
          <w:szCs w:val="24"/>
        </w:rPr>
        <w:t xml:space="preserve"> Заместитель директора по научно-аналитической работе</w:t>
      </w:r>
      <w:r w:rsidRPr="009408AD">
        <w:rPr>
          <w:rFonts w:ascii="Times New Roman" w:hAnsi="Times New Roman"/>
          <w:sz w:val="24"/>
          <w:szCs w:val="24"/>
        </w:rPr>
        <w:t xml:space="preserve"> Института дополнительного профессионального образования работников социальной сферы Департамента социальной защиты населения г.Москвы</w:t>
      </w:r>
    </w:p>
    <w:p w:rsidR="003B7F07" w:rsidRDefault="00D7445A" w:rsidP="003B7F07">
      <w:pPr>
        <w:pStyle w:val="a3"/>
        <w:spacing w:after="0" w:line="240" w:lineRule="auto"/>
        <w:ind w:left="0"/>
        <w:jc w:val="both"/>
        <w:rPr>
          <w:rFonts w:ascii="Times New Roman" w:hAnsi="Times New Roman"/>
          <w:sz w:val="24"/>
          <w:szCs w:val="24"/>
        </w:rPr>
      </w:pPr>
      <w:r>
        <w:rPr>
          <w:rFonts w:ascii="Times New Roman" w:hAnsi="Times New Roman"/>
          <w:b/>
          <w:sz w:val="24"/>
          <w:szCs w:val="24"/>
        </w:rPr>
        <w:t>М54</w:t>
      </w:r>
      <w:r w:rsidR="003B7F07" w:rsidRPr="009408AD">
        <w:rPr>
          <w:rFonts w:ascii="Times New Roman" w:hAnsi="Times New Roman"/>
          <w:b/>
          <w:sz w:val="24"/>
          <w:szCs w:val="24"/>
        </w:rPr>
        <w:t xml:space="preserve"> </w:t>
      </w:r>
      <w:r w:rsidR="003B7F07" w:rsidRPr="009408AD">
        <w:rPr>
          <w:rFonts w:ascii="Times New Roman" w:hAnsi="Times New Roman"/>
          <w:b/>
          <w:sz w:val="24"/>
          <w:szCs w:val="24"/>
        </w:rPr>
        <w:tab/>
        <w:t>Методич</w:t>
      </w:r>
      <w:r w:rsidR="007B1AC5">
        <w:rPr>
          <w:rFonts w:ascii="Times New Roman" w:hAnsi="Times New Roman"/>
          <w:b/>
          <w:sz w:val="24"/>
          <w:szCs w:val="24"/>
        </w:rPr>
        <w:t>еское пособие</w:t>
      </w:r>
      <w:r w:rsidR="003B7F07" w:rsidRPr="009408AD">
        <w:rPr>
          <w:rFonts w:ascii="Times New Roman" w:hAnsi="Times New Roman"/>
          <w:b/>
          <w:sz w:val="24"/>
          <w:szCs w:val="24"/>
        </w:rPr>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sidR="007B1AC5">
        <w:rPr>
          <w:rFonts w:ascii="Times New Roman" w:hAnsi="Times New Roman"/>
          <w:b/>
          <w:sz w:val="24"/>
          <w:szCs w:val="24"/>
        </w:rPr>
        <w:t xml:space="preserve">, оказания при этом </w:t>
      </w:r>
      <w:r w:rsidR="007B1AC5" w:rsidRPr="00BC1845">
        <w:rPr>
          <w:rFonts w:ascii="Times New Roman" w:hAnsi="Times New Roman"/>
          <w:b/>
          <w:sz w:val="24"/>
          <w:szCs w:val="24"/>
        </w:rPr>
        <w:t>необходимой помощи</w:t>
      </w:r>
      <w:r w:rsidR="003B7F07" w:rsidRPr="00BC1845">
        <w:rPr>
          <w:rFonts w:ascii="Times New Roman" w:hAnsi="Times New Roman"/>
          <w:b/>
          <w:sz w:val="24"/>
          <w:szCs w:val="24"/>
        </w:rPr>
        <w:t xml:space="preserve"> / </w:t>
      </w:r>
      <w:r w:rsidR="003B7F07" w:rsidRPr="00BC1845">
        <w:rPr>
          <w:rFonts w:ascii="Times New Roman" w:hAnsi="Times New Roman"/>
          <w:sz w:val="24"/>
          <w:szCs w:val="24"/>
        </w:rPr>
        <w:t>Р.Н.</w:t>
      </w:r>
      <w:r w:rsidR="006002FB" w:rsidRPr="00BC1845">
        <w:rPr>
          <w:rFonts w:ascii="Times New Roman" w:hAnsi="Times New Roman"/>
          <w:sz w:val="24"/>
          <w:szCs w:val="24"/>
        </w:rPr>
        <w:t xml:space="preserve"> </w:t>
      </w:r>
      <w:r w:rsidR="003B7F07" w:rsidRPr="00BC1845">
        <w:rPr>
          <w:rFonts w:ascii="Times New Roman" w:hAnsi="Times New Roman"/>
          <w:sz w:val="24"/>
          <w:szCs w:val="24"/>
        </w:rPr>
        <w:t>Жаворонков, Н.В.</w:t>
      </w:r>
      <w:r w:rsidR="006002FB" w:rsidRPr="00BC1845">
        <w:rPr>
          <w:rFonts w:ascii="Times New Roman" w:hAnsi="Times New Roman"/>
          <w:sz w:val="24"/>
          <w:szCs w:val="24"/>
        </w:rPr>
        <w:t xml:space="preserve"> </w:t>
      </w:r>
      <w:r w:rsidR="003B7F07" w:rsidRPr="00BC1845">
        <w:rPr>
          <w:rFonts w:ascii="Times New Roman" w:hAnsi="Times New Roman"/>
          <w:sz w:val="24"/>
          <w:szCs w:val="24"/>
        </w:rPr>
        <w:t>Путило, О.Н.</w:t>
      </w:r>
      <w:r w:rsidR="006002FB" w:rsidRPr="00BC1845">
        <w:rPr>
          <w:rFonts w:ascii="Times New Roman" w:hAnsi="Times New Roman"/>
          <w:sz w:val="24"/>
          <w:szCs w:val="24"/>
        </w:rPr>
        <w:t xml:space="preserve"> </w:t>
      </w:r>
      <w:r w:rsidR="003B7F07" w:rsidRPr="00BC1845">
        <w:rPr>
          <w:rFonts w:ascii="Times New Roman" w:hAnsi="Times New Roman"/>
          <w:sz w:val="24"/>
          <w:szCs w:val="24"/>
        </w:rPr>
        <w:t>Владимирова и др.; Министерство труда и социальной защиты населения Российской Федерац</w:t>
      </w:r>
      <w:r w:rsidR="00701C83">
        <w:rPr>
          <w:rFonts w:ascii="Times New Roman" w:hAnsi="Times New Roman"/>
          <w:sz w:val="24"/>
          <w:szCs w:val="24"/>
        </w:rPr>
        <w:t xml:space="preserve">ии. – В 2-х Ч. - М., 2015. - </w:t>
      </w:r>
      <w:r w:rsidR="00F75E14">
        <w:rPr>
          <w:rFonts w:ascii="Times New Roman" w:hAnsi="Times New Roman"/>
          <w:sz w:val="24"/>
          <w:szCs w:val="24"/>
        </w:rPr>
        <w:t>555</w:t>
      </w:r>
      <w:r w:rsidR="00BC1845" w:rsidRPr="00992B72">
        <w:rPr>
          <w:rFonts w:ascii="Times New Roman" w:hAnsi="Times New Roman"/>
          <w:sz w:val="24"/>
          <w:szCs w:val="24"/>
        </w:rPr>
        <w:t xml:space="preserve"> </w:t>
      </w:r>
      <w:r w:rsidR="003B7F07" w:rsidRPr="00992B72">
        <w:rPr>
          <w:rFonts w:ascii="Times New Roman" w:hAnsi="Times New Roman"/>
          <w:sz w:val="24"/>
          <w:szCs w:val="24"/>
        </w:rPr>
        <w:t>с.</w:t>
      </w:r>
    </w:p>
    <w:p w:rsidR="003B7F07" w:rsidRPr="009408AD" w:rsidRDefault="003B7F07" w:rsidP="003B7F07">
      <w:pPr>
        <w:pStyle w:val="a3"/>
        <w:spacing w:after="0" w:line="240" w:lineRule="auto"/>
        <w:ind w:left="0"/>
        <w:jc w:val="both"/>
        <w:rPr>
          <w:rFonts w:ascii="Times New Roman" w:hAnsi="Times New Roman"/>
          <w:sz w:val="24"/>
          <w:szCs w:val="24"/>
        </w:rPr>
      </w:pPr>
    </w:p>
    <w:p w:rsidR="003B7F07" w:rsidRPr="009408AD" w:rsidRDefault="003B7F07" w:rsidP="003B7F07">
      <w:pPr>
        <w:pStyle w:val="a4"/>
        <w:spacing w:before="0" w:after="0" w:line="300" w:lineRule="atLeast"/>
        <w:jc w:val="both"/>
        <w:rPr>
          <w:b/>
        </w:rPr>
      </w:pPr>
      <w:r w:rsidRPr="009408AD">
        <w:rPr>
          <w:b/>
          <w:lang w:val="en-US"/>
        </w:rPr>
        <w:t>ISBN</w:t>
      </w:r>
    </w:p>
    <w:p w:rsidR="003B7F07" w:rsidRPr="009408AD" w:rsidRDefault="003B7F07" w:rsidP="003B7F07">
      <w:pPr>
        <w:pStyle w:val="a4"/>
        <w:spacing w:before="0" w:after="0"/>
        <w:jc w:val="both"/>
      </w:pPr>
      <w:r w:rsidRPr="009408AD">
        <w:rPr>
          <w:b/>
        </w:rPr>
        <w:tab/>
      </w:r>
      <w:r w:rsidRPr="009408AD">
        <w:t>Методическое пособие разработано в рам</w:t>
      </w:r>
      <w:r w:rsidR="006002FB">
        <w:t xml:space="preserve">ках государственной программы </w:t>
      </w:r>
      <w:r w:rsidRPr="009408AD">
        <w:t>«Доступная среда» на 2011-2015 годы Фондом содействия научным исследованиям проблем инвалидности в соответствии с Государственным контрактом от 19 июня 2015 г. № 15-К-13-109.</w:t>
      </w:r>
    </w:p>
    <w:p w:rsidR="003B7F07" w:rsidRDefault="003B7F07" w:rsidP="003B7F07">
      <w:pPr>
        <w:pStyle w:val="a4"/>
        <w:spacing w:before="0" w:after="0"/>
        <w:jc w:val="both"/>
      </w:pPr>
      <w:r w:rsidRPr="009408AD">
        <w:tab/>
        <w:t>Пособие предназначено для обучения, инструктирования</w:t>
      </w:r>
      <w:r w:rsidR="006002FB">
        <w:t xml:space="preserve"> </w:t>
      </w:r>
      <w:r w:rsidRPr="009408AD">
        <w:t>сотрудников учреждений и организаций по вопросам обеспечения доступности для инвалидов услуг и объектов, на которых они предоставляются</w:t>
      </w:r>
      <w:r>
        <w:t>,</w:t>
      </w:r>
      <w:r w:rsidR="00F6046C">
        <w:t xml:space="preserve"> оказания при этом необходимой помощи,</w:t>
      </w:r>
      <w:r w:rsidR="001D0A82">
        <w:t xml:space="preserve"> в связи с принятием</w:t>
      </w:r>
      <w:r w:rsidRPr="009408AD">
        <w:t xml:space="preserve"> Федерального закона от 1 декабря 2014г.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t xml:space="preserve"> </w:t>
      </w:r>
      <w:r w:rsidR="00470B05">
        <w:t>Часть I пособия содержит материалы</w:t>
      </w:r>
      <w:r>
        <w:t xml:space="preserve"> лекций по 18 темам</w:t>
      </w:r>
      <w:r w:rsidR="00F6046C">
        <w:t>, список рекомендуемой</w:t>
      </w:r>
      <w:r w:rsidR="00470B05">
        <w:t xml:space="preserve"> литературы</w:t>
      </w:r>
      <w:r w:rsidR="00C95A34">
        <w:t>, иллюстративный материал</w:t>
      </w:r>
      <w:r>
        <w:t xml:space="preserve"> и вопросы для тестового контроля.</w:t>
      </w:r>
      <w:r w:rsidR="00470B05">
        <w:t xml:space="preserve"> Часть 2 является Сборником нормативных</w:t>
      </w:r>
      <w:r w:rsidR="00C95A34">
        <w:t xml:space="preserve"> правовых актов по теме</w:t>
      </w:r>
      <w:r w:rsidR="00470B05">
        <w:t xml:space="preserve"> пособия.</w:t>
      </w:r>
    </w:p>
    <w:p w:rsidR="003B7F07" w:rsidRDefault="003B7F07" w:rsidP="003B7F07">
      <w:pPr>
        <w:pStyle w:val="a4"/>
        <w:spacing w:before="0" w:after="0"/>
        <w:jc w:val="both"/>
      </w:pPr>
      <w:r>
        <w:tab/>
        <w:t>Электронная версия «Методического пособия</w:t>
      </w:r>
      <w:r w:rsidRPr="002B2CDD">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sidR="00F6046C">
        <w:t>, оказания при этом необходимой помощи</w:t>
      </w:r>
      <w:r>
        <w:t>» представлена в формате Microsoft Word и может быть использована на ПЭВМ, имеющем соответствующее программное обеспечение</w:t>
      </w:r>
      <w:r w:rsidR="00C95A34">
        <w:t>,</w:t>
      </w:r>
      <w:r>
        <w:t xml:space="preserve"> лицами, обладающими навыками работы с документами в формате </w:t>
      </w:r>
      <w:r>
        <w:rPr>
          <w:lang w:val="en-US"/>
        </w:rPr>
        <w:t>Microsoft</w:t>
      </w:r>
      <w:r w:rsidRPr="002B2CDD">
        <w:t xml:space="preserve"> </w:t>
      </w:r>
      <w:r>
        <w:rPr>
          <w:lang w:val="en-US"/>
        </w:rPr>
        <w:t>Word</w:t>
      </w:r>
      <w:r>
        <w:t>.</w:t>
      </w:r>
    </w:p>
    <w:p w:rsidR="003B7F07" w:rsidRDefault="003B7F07" w:rsidP="003B7F07">
      <w:pPr>
        <w:pStyle w:val="a4"/>
        <w:spacing w:before="0" w:after="0"/>
        <w:jc w:val="both"/>
        <w:rPr>
          <w:b/>
        </w:rPr>
      </w:pPr>
    </w:p>
    <w:p w:rsidR="006002FB" w:rsidRPr="003B7F07" w:rsidRDefault="006002FB" w:rsidP="003B7F07">
      <w:pPr>
        <w:pStyle w:val="a4"/>
        <w:spacing w:before="0" w:after="0"/>
        <w:jc w:val="both"/>
        <w:rPr>
          <w:b/>
        </w:rPr>
      </w:pPr>
    </w:p>
    <w:p w:rsidR="003B7F07" w:rsidRDefault="003B7F07" w:rsidP="003B7F07">
      <w:pPr>
        <w:pStyle w:val="a4"/>
        <w:spacing w:before="0" w:after="0" w:line="300" w:lineRule="atLeast"/>
        <w:jc w:val="both"/>
      </w:pPr>
      <w:r w:rsidRPr="003669AA">
        <w:rPr>
          <w:b/>
          <w:lang w:val="en-US"/>
        </w:rPr>
        <w:t>ISBN</w:t>
      </w:r>
      <w:r w:rsidRPr="003669AA">
        <w:rPr>
          <w:b/>
        </w:rPr>
        <w:t xml:space="preserve">                                                                       </w:t>
      </w:r>
      <w:r>
        <w:t>Фонд содействия научным исследованиям</w:t>
      </w:r>
    </w:p>
    <w:p w:rsidR="003B7F07" w:rsidRPr="003669AA" w:rsidRDefault="003B7F07" w:rsidP="003B7F07">
      <w:pPr>
        <w:pStyle w:val="a4"/>
        <w:spacing w:before="0" w:after="0" w:line="300" w:lineRule="atLeast"/>
        <w:jc w:val="both"/>
      </w:pPr>
      <w:r>
        <w:t xml:space="preserve">                                                                                 проблем инвалидности, 2015 </w:t>
      </w:r>
    </w:p>
    <w:p w:rsidR="003B7F07" w:rsidRPr="001E5A98" w:rsidRDefault="006002FB" w:rsidP="001E5A98">
      <w:pPr>
        <w:pStyle w:val="a4"/>
        <w:spacing w:before="0" w:after="0" w:line="300" w:lineRule="atLeast"/>
        <w:jc w:val="center"/>
      </w:pPr>
      <w:r>
        <w:br w:type="page"/>
      </w:r>
      <w:r w:rsidR="003B7F07" w:rsidRPr="007B5466">
        <w:rPr>
          <w:sz w:val="28"/>
          <w:szCs w:val="28"/>
        </w:rPr>
        <w:lastRenderedPageBreak/>
        <w:t>Министерство труда и социальной защиты Российской Федерации</w:t>
      </w:r>
    </w:p>
    <w:p w:rsidR="003B7F07" w:rsidRPr="007B5466" w:rsidRDefault="003B7F07" w:rsidP="00564603">
      <w:pPr>
        <w:pStyle w:val="a3"/>
        <w:spacing w:after="0"/>
        <w:ind w:left="0"/>
        <w:jc w:val="center"/>
        <w:rPr>
          <w:rFonts w:ascii="Times New Roman" w:hAnsi="Times New Roman"/>
          <w:sz w:val="28"/>
          <w:szCs w:val="28"/>
        </w:rPr>
      </w:pPr>
    </w:p>
    <w:p w:rsidR="003B7F07" w:rsidRPr="007B5466" w:rsidRDefault="003B7F07" w:rsidP="00564603">
      <w:pPr>
        <w:pStyle w:val="a3"/>
        <w:spacing w:after="0"/>
        <w:ind w:left="0"/>
        <w:jc w:val="center"/>
        <w:rPr>
          <w:rFonts w:ascii="Times New Roman" w:hAnsi="Times New Roman"/>
          <w:iCs/>
          <w:sz w:val="28"/>
          <w:szCs w:val="28"/>
        </w:rPr>
      </w:pPr>
      <w:r w:rsidRPr="007B5466">
        <w:rPr>
          <w:rFonts w:ascii="Times New Roman" w:hAnsi="Times New Roman"/>
          <w:iCs/>
          <w:sz w:val="28"/>
          <w:szCs w:val="28"/>
        </w:rPr>
        <w:t>Фонд содействия научным исследованиям проблем инвалидности</w:t>
      </w:r>
    </w:p>
    <w:p w:rsidR="003B7F07" w:rsidRPr="007B5466" w:rsidRDefault="003B7F07" w:rsidP="00564603">
      <w:pPr>
        <w:pStyle w:val="a3"/>
        <w:spacing w:after="0"/>
        <w:ind w:left="0"/>
        <w:jc w:val="center"/>
        <w:rPr>
          <w:rFonts w:ascii="Times New Roman" w:hAnsi="Times New Roman"/>
          <w:iCs/>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b/>
          <w:sz w:val="32"/>
          <w:szCs w:val="32"/>
        </w:rPr>
      </w:pPr>
    </w:p>
    <w:p w:rsidR="003B7F07" w:rsidRDefault="003B7F07" w:rsidP="00564603">
      <w:pPr>
        <w:pStyle w:val="a3"/>
        <w:spacing w:after="0"/>
        <w:ind w:left="0"/>
        <w:jc w:val="center"/>
        <w:rPr>
          <w:rFonts w:ascii="Times New Roman" w:hAnsi="Times New Roman"/>
          <w:b/>
          <w:sz w:val="32"/>
          <w:szCs w:val="32"/>
        </w:rPr>
      </w:pPr>
      <w:r w:rsidRPr="007B5466">
        <w:rPr>
          <w:rFonts w:ascii="Times New Roman" w:hAnsi="Times New Roman"/>
          <w:b/>
          <w:sz w:val="32"/>
          <w:szCs w:val="32"/>
        </w:rPr>
        <w:t>Методиче</w:t>
      </w:r>
      <w:r w:rsidR="003B61D2">
        <w:rPr>
          <w:rFonts w:ascii="Times New Roman" w:hAnsi="Times New Roman"/>
          <w:b/>
          <w:sz w:val="32"/>
          <w:szCs w:val="32"/>
        </w:rPr>
        <w:t xml:space="preserve">ское пособие </w:t>
      </w:r>
      <w:r w:rsidRPr="007B5466">
        <w:rPr>
          <w:rFonts w:ascii="Times New Roman" w:hAnsi="Times New Roman"/>
          <w:b/>
          <w:sz w:val="32"/>
          <w:szCs w:val="32"/>
        </w:rPr>
        <w:t>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sidR="003B61D2">
        <w:rPr>
          <w:rFonts w:ascii="Times New Roman" w:hAnsi="Times New Roman"/>
          <w:b/>
          <w:sz w:val="32"/>
          <w:szCs w:val="32"/>
        </w:rPr>
        <w:t>, оказания при этом необходимой помощи</w:t>
      </w:r>
    </w:p>
    <w:p w:rsidR="003B7F07" w:rsidRDefault="003B7F07" w:rsidP="00564603">
      <w:pPr>
        <w:pStyle w:val="a3"/>
        <w:spacing w:after="0"/>
        <w:ind w:left="0"/>
        <w:jc w:val="center"/>
        <w:rPr>
          <w:rFonts w:ascii="Times New Roman" w:hAnsi="Times New Roman"/>
          <w:b/>
          <w:sz w:val="32"/>
          <w:szCs w:val="32"/>
        </w:rPr>
      </w:pPr>
    </w:p>
    <w:p w:rsidR="003B7F07" w:rsidRDefault="003B7F07" w:rsidP="00564603">
      <w:pPr>
        <w:pStyle w:val="a3"/>
        <w:spacing w:after="0"/>
        <w:ind w:left="0"/>
        <w:jc w:val="center"/>
        <w:rPr>
          <w:rFonts w:ascii="Times New Roman" w:hAnsi="Times New Roman"/>
          <w:b/>
          <w:sz w:val="32"/>
          <w:szCs w:val="32"/>
        </w:rPr>
      </w:pPr>
    </w:p>
    <w:p w:rsidR="003B7F07" w:rsidRDefault="003B7F07" w:rsidP="00564603">
      <w:pPr>
        <w:pStyle w:val="a3"/>
        <w:spacing w:after="0"/>
        <w:ind w:left="0"/>
        <w:jc w:val="center"/>
        <w:rPr>
          <w:rFonts w:ascii="Times New Roman" w:hAnsi="Times New Roman"/>
          <w:b/>
          <w:sz w:val="32"/>
          <w:szCs w:val="32"/>
        </w:rPr>
      </w:pPr>
      <w:r>
        <w:rPr>
          <w:rFonts w:ascii="Times New Roman" w:hAnsi="Times New Roman"/>
          <w:b/>
          <w:sz w:val="32"/>
          <w:szCs w:val="32"/>
        </w:rPr>
        <w:t>Ч</w:t>
      </w:r>
      <w:r w:rsidRPr="0052187A">
        <w:rPr>
          <w:rFonts w:ascii="Times New Roman" w:hAnsi="Times New Roman"/>
          <w:b/>
          <w:sz w:val="32"/>
          <w:szCs w:val="32"/>
        </w:rPr>
        <w:t>асть</w:t>
      </w:r>
      <w:r>
        <w:rPr>
          <w:rFonts w:ascii="Times New Roman" w:hAnsi="Times New Roman"/>
          <w:b/>
          <w:sz w:val="32"/>
          <w:szCs w:val="32"/>
        </w:rPr>
        <w:t xml:space="preserve"> I</w:t>
      </w:r>
    </w:p>
    <w:p w:rsidR="00396465" w:rsidRDefault="00396465" w:rsidP="00564603">
      <w:pPr>
        <w:pStyle w:val="a3"/>
        <w:spacing w:after="0"/>
        <w:ind w:left="0"/>
        <w:jc w:val="center"/>
        <w:rPr>
          <w:rFonts w:ascii="Times New Roman" w:hAnsi="Times New Roman"/>
          <w:b/>
          <w:sz w:val="32"/>
          <w:szCs w:val="32"/>
        </w:rPr>
      </w:pPr>
      <w:r>
        <w:rPr>
          <w:rFonts w:ascii="Times New Roman" w:hAnsi="Times New Roman"/>
          <w:b/>
          <w:sz w:val="32"/>
          <w:szCs w:val="32"/>
        </w:rPr>
        <w:t>Методическое пособие для преподавателей</w:t>
      </w:r>
    </w:p>
    <w:p w:rsidR="003B7F07" w:rsidRPr="0052187A" w:rsidRDefault="003B7F07" w:rsidP="00564603">
      <w:pPr>
        <w:pStyle w:val="a3"/>
        <w:spacing w:after="0"/>
        <w:ind w:left="0"/>
        <w:jc w:val="center"/>
        <w:rPr>
          <w:rFonts w:ascii="Times New Roman" w:hAnsi="Times New Roman"/>
          <w:b/>
          <w:sz w:val="32"/>
          <w:szCs w:val="32"/>
        </w:rPr>
      </w:pPr>
    </w:p>
    <w:p w:rsidR="003B7F07" w:rsidRPr="007B5466" w:rsidRDefault="003B7F07" w:rsidP="00564603">
      <w:pPr>
        <w:pStyle w:val="a3"/>
        <w:spacing w:after="0"/>
        <w:ind w:left="0"/>
        <w:jc w:val="center"/>
        <w:rPr>
          <w:rFonts w:ascii="Times New Roman" w:hAnsi="Times New Roman"/>
          <w:b/>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Default="003B7F07" w:rsidP="00564603">
      <w:pPr>
        <w:pStyle w:val="a3"/>
        <w:spacing w:after="0"/>
        <w:ind w:left="0"/>
        <w:jc w:val="center"/>
        <w:rPr>
          <w:rFonts w:ascii="Times New Roman" w:hAnsi="Times New Roman"/>
          <w:sz w:val="32"/>
          <w:szCs w:val="32"/>
        </w:rPr>
      </w:pPr>
    </w:p>
    <w:p w:rsidR="00F84340" w:rsidRDefault="00F84340" w:rsidP="00564603">
      <w:pPr>
        <w:pStyle w:val="a3"/>
        <w:spacing w:after="0"/>
        <w:ind w:left="0"/>
        <w:jc w:val="center"/>
        <w:rPr>
          <w:rFonts w:ascii="Times New Roman" w:hAnsi="Times New Roman"/>
          <w:sz w:val="32"/>
          <w:szCs w:val="32"/>
        </w:rPr>
      </w:pPr>
    </w:p>
    <w:p w:rsidR="00F84340" w:rsidRDefault="00F84340"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461975" w:rsidP="00564603">
      <w:pPr>
        <w:spacing w:after="0"/>
        <w:jc w:val="center"/>
        <w:rPr>
          <w:rFonts w:ascii="Times New Roman" w:hAnsi="Times New Roman"/>
          <w:sz w:val="28"/>
          <w:szCs w:val="28"/>
        </w:rPr>
      </w:pPr>
      <w:r>
        <w:rPr>
          <w:rFonts w:ascii="Times New Roman" w:hAnsi="Times New Roman"/>
          <w:sz w:val="28"/>
          <w:szCs w:val="28"/>
        </w:rPr>
        <w:t>М</w:t>
      </w:r>
      <w:r w:rsidR="003B7F07" w:rsidRPr="007B5466">
        <w:rPr>
          <w:rFonts w:ascii="Times New Roman" w:hAnsi="Times New Roman"/>
          <w:sz w:val="28"/>
          <w:szCs w:val="28"/>
        </w:rPr>
        <w:t>осква</w:t>
      </w:r>
    </w:p>
    <w:p w:rsidR="00F84340" w:rsidRDefault="003B7F07" w:rsidP="00564603">
      <w:pPr>
        <w:pStyle w:val="a3"/>
        <w:spacing w:after="0"/>
        <w:ind w:left="0"/>
        <w:jc w:val="center"/>
        <w:rPr>
          <w:rFonts w:ascii="Times New Roman" w:hAnsi="Times New Roman"/>
          <w:sz w:val="28"/>
          <w:szCs w:val="28"/>
        </w:rPr>
      </w:pPr>
      <w:r w:rsidRPr="007B5466">
        <w:rPr>
          <w:rFonts w:ascii="Times New Roman" w:hAnsi="Times New Roman"/>
          <w:sz w:val="28"/>
          <w:szCs w:val="28"/>
        </w:rPr>
        <w:t>2015</w:t>
      </w:r>
    </w:p>
    <w:p w:rsidR="00B24742" w:rsidRPr="0052187A" w:rsidRDefault="00564603" w:rsidP="00B24742">
      <w:pPr>
        <w:pStyle w:val="11"/>
      </w:pPr>
      <w:r>
        <w:br w:type="page"/>
      </w:r>
      <w:r w:rsidR="00B24742" w:rsidRPr="0052187A">
        <w:t>ОГЛАВЛЕНИЕ</w:t>
      </w:r>
    </w:p>
    <w:p w:rsidR="00B24742" w:rsidRDefault="00B24742" w:rsidP="00B24742">
      <w:pPr>
        <w:spacing w:after="0" w:line="360" w:lineRule="auto"/>
        <w:rPr>
          <w:rFonts w:ascii="Times New Roman" w:hAnsi="Times New Roman"/>
          <w:b/>
          <w:sz w:val="28"/>
          <w:szCs w:val="28"/>
        </w:rPr>
      </w:pP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Введение………………</w:t>
      </w:r>
      <w:r>
        <w:rPr>
          <w:rFonts w:ascii="Times New Roman" w:hAnsi="Times New Roman"/>
          <w:sz w:val="28"/>
          <w:szCs w:val="28"/>
        </w:rPr>
        <w:t>…………………………………………………………</w:t>
      </w:r>
      <w:r w:rsidRPr="00B24742">
        <w:rPr>
          <w:rFonts w:ascii="Times New Roman" w:hAnsi="Times New Roman"/>
          <w:sz w:val="28"/>
          <w:szCs w:val="28"/>
        </w:rPr>
        <w:t>..6</w:t>
      </w:r>
    </w:p>
    <w:p w:rsidR="00B24742" w:rsidRPr="00B24742" w:rsidRDefault="00B24742" w:rsidP="00B24742">
      <w:pPr>
        <w:spacing w:after="0" w:line="360" w:lineRule="auto"/>
        <w:jc w:val="both"/>
        <w:rPr>
          <w:rFonts w:ascii="Times New Roman" w:hAnsi="Times New Roman"/>
          <w:b/>
          <w:sz w:val="28"/>
          <w:szCs w:val="28"/>
        </w:rPr>
      </w:pPr>
      <w:r w:rsidRPr="00B24742">
        <w:rPr>
          <w:rFonts w:ascii="Times New Roman" w:hAnsi="Times New Roman"/>
          <w:b/>
          <w:sz w:val="28"/>
          <w:szCs w:val="28"/>
        </w:rPr>
        <w:t>Общая часть……………………………………………………………………</w:t>
      </w:r>
      <w:r w:rsidRPr="000C21BB">
        <w:rPr>
          <w:rFonts w:ascii="Times New Roman" w:hAnsi="Times New Roman"/>
          <w:b/>
          <w:sz w:val="28"/>
          <w:szCs w:val="28"/>
        </w:rPr>
        <w:t>..</w:t>
      </w:r>
      <w:r w:rsidRPr="00B24742">
        <w:rPr>
          <w:rFonts w:ascii="Times New Roman" w:hAnsi="Times New Roman"/>
          <w:b/>
          <w:sz w:val="28"/>
          <w:szCs w:val="28"/>
        </w:rPr>
        <w:t>8</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b/>
          <w:sz w:val="28"/>
          <w:szCs w:val="28"/>
        </w:rPr>
        <w:tab/>
      </w:r>
      <w:r w:rsidRPr="00B24742">
        <w:rPr>
          <w:rFonts w:ascii="Times New Roman" w:hAnsi="Times New Roman"/>
          <w:sz w:val="28"/>
          <w:szCs w:val="28"/>
        </w:rPr>
        <w:t>Глава 1. Конвенция ООН о правах инвалидов</w:t>
      </w:r>
      <w:r w:rsidRPr="00B24742">
        <w:rPr>
          <w:rFonts w:ascii="Times New Roman" w:hAnsi="Times New Roman"/>
          <w:b/>
          <w:sz w:val="28"/>
          <w:szCs w:val="28"/>
        </w:rPr>
        <w:t xml:space="preserve"> – </w:t>
      </w:r>
      <w:r w:rsidRPr="00B24742">
        <w:rPr>
          <w:rFonts w:ascii="Times New Roman" w:hAnsi="Times New Roman"/>
          <w:sz w:val="28"/>
          <w:szCs w:val="28"/>
        </w:rPr>
        <w:t>основные положения,</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касающиеся обеспечения доступности для инвалидов объектов социальной инфраструктуры и услуг………………………………………………….……..8</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2. Виды нарушений функций организма, приводящие к инвалидности, и вызываемые ими ограничения способности осуществлять социально-бытовую деятельность…………………………………………</w:t>
      </w:r>
      <w:r>
        <w:rPr>
          <w:rFonts w:ascii="Times New Roman" w:hAnsi="Times New Roman"/>
          <w:sz w:val="28"/>
          <w:szCs w:val="28"/>
        </w:rPr>
        <w:t>…</w:t>
      </w:r>
      <w:r w:rsidRPr="00B24742">
        <w:rPr>
          <w:rFonts w:ascii="Times New Roman" w:hAnsi="Times New Roman"/>
          <w:sz w:val="28"/>
          <w:szCs w:val="28"/>
        </w:rPr>
        <w:t>..12</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3. Этика общения с инвалидами…………………………………19</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4. Общие подходы к обеспечению доступности для инвалидов объектов социальной инфраструктуры и услуг………………………………3</w:t>
      </w:r>
      <w:r w:rsidR="00992B72">
        <w:rPr>
          <w:rFonts w:ascii="Times New Roman" w:hAnsi="Times New Roman"/>
          <w:sz w:val="28"/>
          <w:szCs w:val="28"/>
        </w:rPr>
        <w:t>5</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5. Технические средства обеспечения доступности для инвалидов объектов социальной инфраструктуры и услуг……………………………</w:t>
      </w:r>
      <w:r>
        <w:rPr>
          <w:rFonts w:ascii="Times New Roman" w:hAnsi="Times New Roman"/>
          <w:sz w:val="28"/>
          <w:szCs w:val="28"/>
        </w:rPr>
        <w:t>…</w:t>
      </w:r>
      <w:r w:rsidR="005F3B3A">
        <w:rPr>
          <w:rFonts w:ascii="Times New Roman" w:hAnsi="Times New Roman"/>
          <w:sz w:val="28"/>
          <w:szCs w:val="28"/>
        </w:rPr>
        <w:t>98</w:t>
      </w:r>
    </w:p>
    <w:p w:rsidR="00B24742" w:rsidRPr="00B24742" w:rsidRDefault="00B24742" w:rsidP="00B24742">
      <w:pPr>
        <w:spacing w:after="0" w:line="360" w:lineRule="auto"/>
        <w:jc w:val="both"/>
        <w:rPr>
          <w:rFonts w:ascii="Times New Roman" w:hAnsi="Times New Roman"/>
          <w:b/>
          <w:sz w:val="28"/>
          <w:szCs w:val="28"/>
        </w:rPr>
      </w:pPr>
      <w:r w:rsidRPr="00B24742">
        <w:rPr>
          <w:rFonts w:ascii="Times New Roman" w:hAnsi="Times New Roman"/>
          <w:b/>
          <w:sz w:val="28"/>
          <w:szCs w:val="28"/>
        </w:rPr>
        <w:t>Вариативная часть</w:t>
      </w:r>
      <w:r>
        <w:rPr>
          <w:rFonts w:ascii="Times New Roman" w:hAnsi="Times New Roman"/>
          <w:b/>
          <w:sz w:val="28"/>
          <w:szCs w:val="28"/>
        </w:rPr>
        <w:t>…………………………………………………………...</w:t>
      </w:r>
      <w:r w:rsidR="005F3B3A">
        <w:rPr>
          <w:rFonts w:ascii="Times New Roman" w:hAnsi="Times New Roman"/>
          <w:b/>
          <w:sz w:val="28"/>
          <w:szCs w:val="28"/>
        </w:rPr>
        <w:t>123</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b/>
          <w:sz w:val="28"/>
          <w:szCs w:val="28"/>
        </w:rPr>
        <w:tab/>
      </w:r>
      <w:r w:rsidRPr="00B24742">
        <w:rPr>
          <w:rFonts w:ascii="Times New Roman" w:hAnsi="Times New Roman"/>
          <w:sz w:val="28"/>
          <w:szCs w:val="28"/>
        </w:rPr>
        <w:t>Глава 6. Обеспечение доступности для инвалидов государственных и муниципальных услуг………</w:t>
      </w:r>
      <w:r>
        <w:rPr>
          <w:rFonts w:ascii="Times New Roman" w:hAnsi="Times New Roman"/>
          <w:sz w:val="28"/>
          <w:szCs w:val="28"/>
        </w:rPr>
        <w:t>………………………………………………</w:t>
      </w:r>
      <w:r w:rsidR="005F3B3A">
        <w:rPr>
          <w:rFonts w:ascii="Times New Roman" w:hAnsi="Times New Roman"/>
          <w:sz w:val="28"/>
          <w:szCs w:val="28"/>
        </w:rPr>
        <w:t>…123</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7. Обеспечение доступности для инвалидов услуг МСЭ и медицинских</w:t>
      </w:r>
      <w:r w:rsidR="005F3B3A">
        <w:rPr>
          <w:rFonts w:ascii="Times New Roman" w:hAnsi="Times New Roman"/>
          <w:sz w:val="28"/>
          <w:szCs w:val="28"/>
        </w:rPr>
        <w:t xml:space="preserve"> услуг……………………………………………………………137</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8. Обеспечение доступности для инвалидов участия в выборах и референдуме……………………………………</w:t>
      </w:r>
      <w:r>
        <w:rPr>
          <w:rFonts w:ascii="Times New Roman" w:hAnsi="Times New Roman"/>
          <w:sz w:val="28"/>
          <w:szCs w:val="28"/>
        </w:rPr>
        <w:t>………………………….</w:t>
      </w:r>
      <w:r w:rsidR="005F3B3A">
        <w:rPr>
          <w:rFonts w:ascii="Times New Roman" w:hAnsi="Times New Roman"/>
          <w:sz w:val="28"/>
          <w:szCs w:val="28"/>
        </w:rPr>
        <w:t>..…150</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9. Обеспечение доступности для инвалидов пользования общественным тр</w:t>
      </w:r>
      <w:r w:rsidR="005F3B3A">
        <w:rPr>
          <w:rFonts w:ascii="Times New Roman" w:hAnsi="Times New Roman"/>
          <w:sz w:val="28"/>
          <w:szCs w:val="28"/>
        </w:rPr>
        <w:t>анспортом………………………………………………….161</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 xml:space="preserve">Глава 10. Обеспечение доступности </w:t>
      </w:r>
      <w:r w:rsidR="005F3B3A">
        <w:rPr>
          <w:rFonts w:ascii="Times New Roman" w:hAnsi="Times New Roman"/>
          <w:sz w:val="28"/>
          <w:szCs w:val="28"/>
        </w:rPr>
        <w:t>для инвалидов услуг связи…...181</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11. Обеспечение доступности для инвалидов услуг организаций торговли и обществе</w:t>
      </w:r>
      <w:r w:rsidR="005F3B3A">
        <w:rPr>
          <w:rFonts w:ascii="Times New Roman" w:hAnsi="Times New Roman"/>
          <w:sz w:val="28"/>
          <w:szCs w:val="28"/>
        </w:rPr>
        <w:t>нного питания……</w:t>
      </w:r>
      <w:r w:rsidR="00593AC0">
        <w:rPr>
          <w:rFonts w:ascii="Times New Roman" w:hAnsi="Times New Roman"/>
          <w:sz w:val="28"/>
          <w:szCs w:val="28"/>
        </w:rPr>
        <w:t>…</w:t>
      </w:r>
      <w:r w:rsidR="005F3B3A">
        <w:rPr>
          <w:rFonts w:ascii="Times New Roman" w:hAnsi="Times New Roman"/>
          <w:sz w:val="28"/>
          <w:szCs w:val="28"/>
        </w:rPr>
        <w:t>……………………………………190</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12. Обеспечение доступности для инвалидов жилищно-коммунальны</w:t>
      </w:r>
      <w:r w:rsidR="005F3B3A">
        <w:rPr>
          <w:rFonts w:ascii="Times New Roman" w:hAnsi="Times New Roman"/>
          <w:sz w:val="28"/>
          <w:szCs w:val="28"/>
        </w:rPr>
        <w:t>х услуг…………………………………………………………196</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13. Обеспечение доступности для инвалидов услуг организаций культуры и библиотечног</w:t>
      </w:r>
      <w:r w:rsidR="005F3B3A">
        <w:rPr>
          <w:rFonts w:ascii="Times New Roman" w:hAnsi="Times New Roman"/>
          <w:sz w:val="28"/>
          <w:szCs w:val="28"/>
        </w:rPr>
        <w:t>о обслуживания…………………………………201</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14. Обеспечение доступности для инвалидов социального обслужив</w:t>
      </w:r>
      <w:r w:rsidR="005F3B3A">
        <w:rPr>
          <w:rFonts w:ascii="Times New Roman" w:hAnsi="Times New Roman"/>
          <w:sz w:val="28"/>
          <w:szCs w:val="28"/>
        </w:rPr>
        <w:t>ания…………………………………………………………………215</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 xml:space="preserve">Глава 15. Обеспечение доступности для инвалидов общего </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образован</w:t>
      </w:r>
      <w:r w:rsidR="005F3B3A">
        <w:rPr>
          <w:rFonts w:ascii="Times New Roman" w:hAnsi="Times New Roman"/>
          <w:sz w:val="28"/>
          <w:szCs w:val="28"/>
        </w:rPr>
        <w:t>ия…………………………………………………………………..223</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16. Обеспечение доступности для инвалидов профессионального образован</w:t>
      </w:r>
      <w:r w:rsidR="005F3B3A">
        <w:rPr>
          <w:rFonts w:ascii="Times New Roman" w:hAnsi="Times New Roman"/>
          <w:sz w:val="28"/>
          <w:szCs w:val="28"/>
        </w:rPr>
        <w:t>ия…………………………………………………………………  239</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17. Обеспечение доступности для инвалидов услуг в сфере спорта и туризма……………………………………………………………</w:t>
      </w:r>
      <w:r>
        <w:rPr>
          <w:rFonts w:ascii="Times New Roman" w:hAnsi="Times New Roman"/>
          <w:sz w:val="28"/>
          <w:szCs w:val="28"/>
        </w:rPr>
        <w:t>…………</w:t>
      </w:r>
      <w:r w:rsidR="005F3B3A">
        <w:rPr>
          <w:rFonts w:ascii="Times New Roman" w:hAnsi="Times New Roman"/>
          <w:sz w:val="28"/>
          <w:szCs w:val="28"/>
        </w:rPr>
        <w:t>.250</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18. Обеспечение соблюдения прав, свобод и законных интересов инвалидов, содержащихся в пен</w:t>
      </w:r>
      <w:r w:rsidR="00601FCD">
        <w:rPr>
          <w:rFonts w:ascii="Times New Roman" w:hAnsi="Times New Roman"/>
          <w:sz w:val="28"/>
          <w:szCs w:val="28"/>
        </w:rPr>
        <w:t>итенциарных учреждениях…………… 259</w:t>
      </w:r>
    </w:p>
    <w:p w:rsidR="00B24742" w:rsidRPr="00B24742" w:rsidRDefault="00B24742" w:rsidP="00B24742">
      <w:pPr>
        <w:pStyle w:val="aff8"/>
        <w:ind w:firstLine="0"/>
        <w:rPr>
          <w:b/>
        </w:rPr>
      </w:pPr>
      <w:r w:rsidRPr="00B24742">
        <w:rPr>
          <w:b/>
        </w:rPr>
        <w:t>Вопросы для тестового контроля………………………………</w:t>
      </w:r>
      <w:r>
        <w:rPr>
          <w:b/>
        </w:rPr>
        <w:t>….</w:t>
      </w:r>
      <w:r w:rsidR="00601FCD">
        <w:rPr>
          <w:b/>
        </w:rPr>
        <w:t>.……264</w:t>
      </w:r>
    </w:p>
    <w:p w:rsidR="00B24742" w:rsidRPr="00B24742" w:rsidRDefault="00B24742" w:rsidP="00B24742">
      <w:pPr>
        <w:spacing w:after="0" w:line="360" w:lineRule="auto"/>
        <w:jc w:val="both"/>
        <w:rPr>
          <w:rFonts w:ascii="Times New Roman" w:hAnsi="Times New Roman"/>
          <w:b/>
          <w:sz w:val="28"/>
          <w:szCs w:val="28"/>
        </w:rPr>
      </w:pPr>
      <w:r w:rsidRPr="00B24742">
        <w:rPr>
          <w:rFonts w:ascii="Times New Roman" w:hAnsi="Times New Roman"/>
          <w:b/>
          <w:sz w:val="28"/>
          <w:szCs w:val="28"/>
        </w:rPr>
        <w:t>Список рекомендуемой литературы…………………………………</w:t>
      </w:r>
      <w:r>
        <w:rPr>
          <w:rFonts w:ascii="Times New Roman" w:hAnsi="Times New Roman"/>
          <w:b/>
          <w:sz w:val="28"/>
          <w:szCs w:val="28"/>
        </w:rPr>
        <w:t>…</w:t>
      </w:r>
      <w:r w:rsidR="00601FCD">
        <w:rPr>
          <w:rFonts w:ascii="Times New Roman" w:hAnsi="Times New Roman"/>
          <w:b/>
          <w:sz w:val="28"/>
          <w:szCs w:val="28"/>
        </w:rPr>
        <w:t>.276</w:t>
      </w:r>
    </w:p>
    <w:p w:rsidR="00B24742" w:rsidRPr="00A87D07" w:rsidRDefault="00B24742" w:rsidP="00B24742">
      <w:pPr>
        <w:spacing w:after="0" w:line="360" w:lineRule="auto"/>
        <w:jc w:val="both"/>
        <w:rPr>
          <w:rFonts w:ascii="Times New Roman" w:hAnsi="Times New Roman"/>
          <w:b/>
          <w:sz w:val="28"/>
          <w:szCs w:val="28"/>
        </w:rPr>
      </w:pPr>
      <w:r w:rsidRPr="00B24742">
        <w:rPr>
          <w:rFonts w:ascii="Times New Roman" w:hAnsi="Times New Roman"/>
          <w:b/>
          <w:sz w:val="28"/>
          <w:szCs w:val="28"/>
        </w:rPr>
        <w:t>Список таблиц……………………………………………………….</w:t>
      </w:r>
      <w:r w:rsidRPr="000C21BB">
        <w:rPr>
          <w:rFonts w:ascii="Times New Roman" w:hAnsi="Times New Roman"/>
          <w:b/>
          <w:sz w:val="28"/>
          <w:szCs w:val="28"/>
        </w:rPr>
        <w:t>..</w:t>
      </w:r>
      <w:r w:rsidR="00601FCD">
        <w:rPr>
          <w:rFonts w:ascii="Times New Roman" w:hAnsi="Times New Roman"/>
          <w:b/>
          <w:sz w:val="28"/>
          <w:szCs w:val="28"/>
        </w:rPr>
        <w:t>……278</w:t>
      </w:r>
    </w:p>
    <w:p w:rsidR="009D1B4B" w:rsidRDefault="009D1B4B" w:rsidP="00B24742">
      <w:pPr>
        <w:pStyle w:val="11"/>
      </w:pPr>
    </w:p>
    <w:p w:rsidR="009D1B4B" w:rsidRDefault="009D1B4B" w:rsidP="002456A2">
      <w:pPr>
        <w:spacing w:after="0" w:line="360" w:lineRule="auto"/>
        <w:jc w:val="both"/>
        <w:rPr>
          <w:rFonts w:ascii="Times New Roman" w:hAnsi="Times New Roman"/>
          <w:sz w:val="28"/>
          <w:szCs w:val="28"/>
        </w:rPr>
        <w:sectPr w:rsidR="009D1B4B" w:rsidSect="00BC1845">
          <w:headerReference w:type="default" r:id="rId8"/>
          <w:pgSz w:w="11906" w:h="16838"/>
          <w:pgMar w:top="1134" w:right="851" w:bottom="1134" w:left="1418" w:header="708" w:footer="708" w:gutter="0"/>
          <w:cols w:space="708"/>
          <w:titlePg/>
          <w:docGrid w:linePitch="360"/>
        </w:sectPr>
      </w:pPr>
    </w:p>
    <w:p w:rsidR="00636342" w:rsidRDefault="00636342" w:rsidP="00636342">
      <w:pPr>
        <w:spacing w:after="0" w:line="360" w:lineRule="auto"/>
        <w:jc w:val="right"/>
        <w:rPr>
          <w:rFonts w:ascii="Tahoma" w:hAnsi="Tahoma" w:cs="Tahoma"/>
          <w:b/>
          <w:bCs/>
          <w:color w:val="2E3E4B"/>
          <w:sz w:val="18"/>
          <w:szCs w:val="18"/>
        </w:rPr>
      </w:pPr>
    </w:p>
    <w:p w:rsidR="00636342" w:rsidRPr="0052187A" w:rsidRDefault="0052187A" w:rsidP="00E771C1">
      <w:pPr>
        <w:pStyle w:val="11"/>
        <w:outlineLvl w:val="0"/>
      </w:pPr>
      <w:bookmarkStart w:id="1" w:name="_Toc424481425"/>
      <w:r w:rsidRPr="003E3F69">
        <w:t>Введение</w:t>
      </w:r>
      <w:bookmarkEnd w:id="1"/>
      <w:r w:rsidRPr="003E3F69">
        <w:t xml:space="preserve"> </w:t>
      </w:r>
    </w:p>
    <w:p w:rsidR="00636342" w:rsidRDefault="00636342" w:rsidP="00636342">
      <w:pPr>
        <w:spacing w:after="0" w:line="360" w:lineRule="auto"/>
        <w:jc w:val="right"/>
        <w:rPr>
          <w:rFonts w:ascii="Tahoma" w:hAnsi="Tahoma" w:cs="Tahoma"/>
          <w:b/>
          <w:bCs/>
          <w:color w:val="2E3E4B"/>
          <w:sz w:val="18"/>
          <w:szCs w:val="18"/>
        </w:rPr>
      </w:pPr>
    </w:p>
    <w:p w:rsidR="00636342" w:rsidRDefault="00636342" w:rsidP="00636342">
      <w:pPr>
        <w:spacing w:after="0" w:line="360" w:lineRule="auto"/>
        <w:jc w:val="right"/>
        <w:rPr>
          <w:rFonts w:ascii="Tahoma" w:hAnsi="Tahoma" w:cs="Tahoma"/>
          <w:b/>
          <w:bCs/>
          <w:color w:val="2E3E4B"/>
          <w:sz w:val="18"/>
          <w:szCs w:val="18"/>
        </w:rPr>
      </w:pPr>
    </w:p>
    <w:p w:rsidR="00636342" w:rsidRDefault="00636342" w:rsidP="00636342">
      <w:pPr>
        <w:spacing w:after="0" w:line="240" w:lineRule="auto"/>
        <w:jc w:val="right"/>
        <w:rPr>
          <w:rFonts w:ascii="Times New Roman" w:hAnsi="Times New Roman"/>
          <w:bCs/>
          <w:color w:val="2E3E4B"/>
        </w:rPr>
      </w:pPr>
      <w:r w:rsidRPr="00D50184">
        <w:rPr>
          <w:rFonts w:ascii="Times New Roman" w:hAnsi="Times New Roman"/>
          <w:bCs/>
          <w:i/>
          <w:color w:val="2E3E4B"/>
        </w:rPr>
        <w:t xml:space="preserve">«Доступность - это не только сооружение пандусов, специальных лифтов, </w:t>
      </w:r>
      <w:r w:rsidRPr="00D50184">
        <w:rPr>
          <w:rFonts w:ascii="Times New Roman" w:hAnsi="Times New Roman"/>
          <w:bCs/>
          <w:i/>
          <w:color w:val="2E3E4B"/>
        </w:rPr>
        <w:br/>
        <w:t xml:space="preserve">приспособление дорог и общественного транспорта. </w:t>
      </w:r>
      <w:r w:rsidRPr="00D50184">
        <w:rPr>
          <w:rFonts w:ascii="Times New Roman" w:hAnsi="Times New Roman"/>
          <w:bCs/>
          <w:i/>
          <w:color w:val="2E3E4B"/>
        </w:rPr>
        <w:br/>
        <w:t xml:space="preserve">Не меньшую роль призвана играть и настройка под нужды инвалидов </w:t>
      </w:r>
      <w:r w:rsidRPr="00D50184">
        <w:rPr>
          <w:rFonts w:ascii="Times New Roman" w:hAnsi="Times New Roman"/>
          <w:bCs/>
          <w:i/>
          <w:color w:val="2E3E4B"/>
        </w:rPr>
        <w:br/>
        <w:t>правил работы наших социальных, информационных и прочих служб»</w:t>
      </w:r>
      <w:r w:rsidRPr="00D50184">
        <w:rPr>
          <w:rFonts w:ascii="Times New Roman" w:hAnsi="Times New Roman"/>
          <w:bCs/>
          <w:i/>
          <w:color w:val="2E3E4B"/>
        </w:rPr>
        <w:br/>
      </w:r>
      <w:r w:rsidRPr="00D50184">
        <w:rPr>
          <w:rFonts w:ascii="Times New Roman" w:hAnsi="Times New Roman"/>
          <w:bCs/>
          <w:color w:val="2E3E4B"/>
        </w:rPr>
        <w:t>Владимир Путин</w:t>
      </w:r>
      <w:r>
        <w:rPr>
          <w:rStyle w:val="a7"/>
          <w:rFonts w:ascii="Times New Roman" w:hAnsi="Times New Roman"/>
          <w:bCs/>
          <w:color w:val="2E3E4B"/>
        </w:rPr>
        <w:footnoteReference w:id="2"/>
      </w:r>
    </w:p>
    <w:p w:rsidR="00636342" w:rsidRDefault="00636342" w:rsidP="00636342">
      <w:pPr>
        <w:spacing w:after="0" w:line="240" w:lineRule="auto"/>
        <w:jc w:val="right"/>
        <w:rPr>
          <w:rFonts w:ascii="Times New Roman" w:hAnsi="Times New Roman"/>
          <w:bCs/>
          <w:color w:val="2E3E4B"/>
        </w:rPr>
      </w:pPr>
    </w:p>
    <w:p w:rsidR="00636342" w:rsidRDefault="00636342" w:rsidP="00636342">
      <w:pPr>
        <w:spacing w:after="0" w:line="360" w:lineRule="auto"/>
        <w:ind w:firstLine="708"/>
        <w:jc w:val="both"/>
        <w:rPr>
          <w:szCs w:val="24"/>
        </w:rPr>
      </w:pPr>
    </w:p>
    <w:p w:rsidR="00636342" w:rsidRPr="0019024C" w:rsidRDefault="00636342" w:rsidP="00636342">
      <w:pPr>
        <w:spacing w:after="0" w:line="360" w:lineRule="auto"/>
        <w:ind w:firstLine="708"/>
        <w:jc w:val="both"/>
        <w:rPr>
          <w:rFonts w:ascii="Times New Roman" w:hAnsi="Times New Roman"/>
          <w:sz w:val="28"/>
          <w:szCs w:val="28"/>
        </w:rPr>
      </w:pPr>
      <w:r w:rsidRPr="00E43A66">
        <w:rPr>
          <w:rFonts w:ascii="Times New Roman" w:hAnsi="Times New Roman"/>
          <w:color w:val="000000"/>
          <w:sz w:val="28"/>
          <w:szCs w:val="28"/>
        </w:rPr>
        <w:t xml:space="preserve">С 1 января 2016 г. вступают в силу основные положения Федерального закона от 1 декабря </w:t>
      </w:r>
      <w:smartTag w:uri="urn:schemas-microsoft-com:office:smarttags" w:element="metricconverter">
        <w:smartTagPr>
          <w:attr w:name="ProductID" w:val="2014 г"/>
        </w:smartTagPr>
        <w:r w:rsidRPr="00E43A66">
          <w:rPr>
            <w:rFonts w:ascii="Times New Roman" w:hAnsi="Times New Roman"/>
            <w:color w:val="000000"/>
            <w:sz w:val="28"/>
            <w:szCs w:val="28"/>
          </w:rPr>
          <w:t>2014 г</w:t>
        </w:r>
      </w:smartTag>
      <w:r w:rsidRPr="00E43A66">
        <w:rPr>
          <w:rFonts w:ascii="Times New Roman" w:hAnsi="Times New Roman"/>
          <w:color w:val="000000"/>
          <w:sz w:val="28"/>
          <w:szCs w:val="28"/>
        </w:rPr>
        <w:t>.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sidRPr="00E43A66">
        <w:rPr>
          <w:rFonts w:ascii="Times New Roman" w:hAnsi="Times New Roman"/>
          <w:sz w:val="28"/>
          <w:szCs w:val="28"/>
        </w:rPr>
        <w:t xml:space="preserve"> Этим Законом и другими нормативно-правовыми актами в</w:t>
      </w:r>
      <w:r w:rsidRPr="0019024C">
        <w:rPr>
          <w:rFonts w:ascii="Times New Roman" w:hAnsi="Times New Roman"/>
          <w:sz w:val="28"/>
          <w:szCs w:val="28"/>
        </w:rPr>
        <w:t xml:space="preserve"> течение последних нескольких лет </w:t>
      </w:r>
      <w:r>
        <w:rPr>
          <w:rFonts w:ascii="Times New Roman" w:hAnsi="Times New Roman"/>
          <w:sz w:val="28"/>
          <w:szCs w:val="28"/>
        </w:rPr>
        <w:t>в Российской Федерации с</w:t>
      </w:r>
      <w:r w:rsidRPr="0019024C">
        <w:rPr>
          <w:rFonts w:ascii="Times New Roman" w:hAnsi="Times New Roman"/>
          <w:sz w:val="28"/>
          <w:szCs w:val="28"/>
        </w:rPr>
        <w:t xml:space="preserve"> ц</w:t>
      </w:r>
      <w:r>
        <w:rPr>
          <w:rFonts w:ascii="Times New Roman" w:hAnsi="Times New Roman"/>
          <w:sz w:val="28"/>
          <w:szCs w:val="28"/>
        </w:rPr>
        <w:t xml:space="preserve">елью реализации положений </w:t>
      </w:r>
      <w:r w:rsidRPr="0019024C">
        <w:rPr>
          <w:rFonts w:ascii="Times New Roman" w:hAnsi="Times New Roman"/>
          <w:sz w:val="28"/>
          <w:szCs w:val="28"/>
        </w:rPr>
        <w:t xml:space="preserve"> Конвенции </w:t>
      </w:r>
      <w:r>
        <w:rPr>
          <w:rFonts w:ascii="Times New Roman" w:hAnsi="Times New Roman"/>
          <w:sz w:val="28"/>
          <w:szCs w:val="28"/>
        </w:rPr>
        <w:t>о правах инвалидов</w:t>
      </w:r>
      <w:r w:rsidRPr="0019024C">
        <w:rPr>
          <w:rFonts w:ascii="Times New Roman" w:hAnsi="Times New Roman"/>
          <w:sz w:val="28"/>
          <w:szCs w:val="28"/>
        </w:rPr>
        <w:t xml:space="preserve"> создана обновленная правовая </w:t>
      </w:r>
      <w:r>
        <w:rPr>
          <w:rFonts w:ascii="Times New Roman" w:hAnsi="Times New Roman"/>
          <w:sz w:val="28"/>
          <w:szCs w:val="28"/>
        </w:rPr>
        <w:t>база для создания доступной среды для инвалидов</w:t>
      </w:r>
      <w:r w:rsidRPr="0019024C">
        <w:rPr>
          <w:rFonts w:ascii="Times New Roman" w:hAnsi="Times New Roman"/>
          <w:sz w:val="28"/>
          <w:szCs w:val="28"/>
        </w:rPr>
        <w:t>.</w:t>
      </w:r>
    </w:p>
    <w:p w:rsidR="00636342" w:rsidRPr="0019024C" w:rsidRDefault="00636342" w:rsidP="00636342">
      <w:pPr>
        <w:spacing w:after="0" w:line="360" w:lineRule="auto"/>
        <w:ind w:firstLine="708"/>
        <w:jc w:val="both"/>
        <w:rPr>
          <w:rFonts w:ascii="Times New Roman" w:hAnsi="Times New Roman"/>
          <w:color w:val="000000"/>
          <w:sz w:val="28"/>
          <w:szCs w:val="28"/>
          <w:lang w:eastAsia="ru-RU"/>
        </w:rPr>
      </w:pPr>
      <w:r>
        <w:rPr>
          <w:rFonts w:ascii="Times New Roman" w:hAnsi="Times New Roman"/>
          <w:sz w:val="28"/>
          <w:szCs w:val="28"/>
        </w:rPr>
        <w:t>Данное Методическое пособие разработано в целях исполнения</w:t>
      </w:r>
      <w:r w:rsidRPr="0019024C">
        <w:rPr>
          <w:rFonts w:ascii="Times New Roman" w:hAnsi="Times New Roman"/>
          <w:sz w:val="28"/>
          <w:szCs w:val="28"/>
        </w:rPr>
        <w:t xml:space="preserve"> ст. 15 Федерального закона «О социальной защите инвалидов в РФ»</w:t>
      </w:r>
      <w:r>
        <w:rPr>
          <w:rFonts w:ascii="Times New Roman" w:hAnsi="Times New Roman"/>
          <w:sz w:val="28"/>
          <w:szCs w:val="28"/>
        </w:rPr>
        <w:t>, которая</w:t>
      </w:r>
      <w:r w:rsidRPr="0019024C">
        <w:rPr>
          <w:rFonts w:ascii="Times New Roman" w:hAnsi="Times New Roman"/>
          <w:sz w:val="28"/>
          <w:szCs w:val="28"/>
        </w:rPr>
        <w:t xml:space="preserve"> предусматривает необходимость осуществлять </w:t>
      </w:r>
      <w:r w:rsidRPr="0019024C">
        <w:rPr>
          <w:rFonts w:ascii="Times New Roman" w:hAnsi="Times New Roman"/>
          <w:color w:val="000000"/>
          <w:sz w:val="28"/>
          <w:szCs w:val="28"/>
          <w:lang w:eastAsia="ru-RU"/>
        </w:rPr>
        <w:t>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транспортной инфраструктур и услуг.</w:t>
      </w:r>
    </w:p>
    <w:p w:rsidR="00636342" w:rsidRPr="000B260D" w:rsidRDefault="00636342" w:rsidP="00636342">
      <w:pPr>
        <w:spacing w:after="0" w:line="360" w:lineRule="auto"/>
        <w:ind w:firstLine="708"/>
        <w:jc w:val="both"/>
        <w:rPr>
          <w:rFonts w:ascii="Times New Roman" w:hAnsi="Times New Roman"/>
          <w:color w:val="000000"/>
          <w:sz w:val="28"/>
          <w:szCs w:val="28"/>
          <w:lang w:eastAsia="ru-RU"/>
        </w:rPr>
      </w:pPr>
      <w:r>
        <w:rPr>
          <w:rFonts w:ascii="Times New Roman" w:hAnsi="Times New Roman"/>
          <w:color w:val="000000"/>
          <w:sz w:val="28"/>
          <w:szCs w:val="28"/>
          <w:lang w:eastAsia="ru-RU"/>
        </w:rPr>
        <w:t>Пособие содержит лекционный материал</w:t>
      </w:r>
      <w:r w:rsidR="006026FB">
        <w:rPr>
          <w:rFonts w:ascii="Times New Roman" w:hAnsi="Times New Roman"/>
          <w:color w:val="000000"/>
          <w:sz w:val="28"/>
          <w:szCs w:val="28"/>
          <w:lang w:eastAsia="ru-RU"/>
        </w:rPr>
        <w:t xml:space="preserve"> с иллюстрациями, описанием отечественного и зарубежного опыта, вопросами для тестового контроля, списком рекомендуемой литературы</w:t>
      </w:r>
      <w:r w:rsidR="003E3F69" w:rsidRPr="003E3F69">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(Часть</w:t>
      </w:r>
      <w:r w:rsidRPr="000B260D">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I),</w:t>
      </w:r>
      <w:r w:rsidRPr="000B260D">
        <w:rPr>
          <w:rFonts w:ascii="Times New Roman" w:hAnsi="Times New Roman"/>
          <w:color w:val="000000"/>
          <w:sz w:val="28"/>
          <w:szCs w:val="28"/>
          <w:lang w:eastAsia="ru-RU"/>
        </w:rPr>
        <w:t xml:space="preserve"> нормативные правовые акты</w:t>
      </w:r>
      <w:r>
        <w:rPr>
          <w:rFonts w:ascii="Times New Roman" w:hAnsi="Times New Roman"/>
          <w:color w:val="000000"/>
          <w:sz w:val="28"/>
          <w:szCs w:val="28"/>
          <w:lang w:eastAsia="ru-RU"/>
        </w:rPr>
        <w:t xml:space="preserve"> и иные справочные документы (Часть 2) по вопросам доступности для инвалидов объектов социальной инфраструктуры и услуг.</w:t>
      </w:r>
    </w:p>
    <w:p w:rsidR="00636342" w:rsidRPr="00DC1329" w:rsidRDefault="00636342" w:rsidP="0052187A">
      <w:pPr>
        <w:pStyle w:val="aff8"/>
      </w:pPr>
      <w:r>
        <w:t>Лекционный материал состоит из общей части,</w:t>
      </w:r>
      <w:r w:rsidRPr="0019024C">
        <w:t xml:space="preserve"> </w:t>
      </w:r>
      <w:r>
        <w:t>предназначенной для</w:t>
      </w:r>
      <w:r w:rsidRPr="0019024C">
        <w:t xml:space="preserve"> всех работников, не зависимо от вида орг</w:t>
      </w:r>
      <w:r>
        <w:t>анизации, и</w:t>
      </w:r>
      <w:r w:rsidRPr="0019024C">
        <w:t xml:space="preserve"> </w:t>
      </w:r>
      <w:r>
        <w:t>вариативной части, которая</w:t>
      </w:r>
      <w:r w:rsidRPr="0019024C">
        <w:t xml:space="preserve"> содержит материал, раскрывающий специфику обеспечения доступности для инвалидов объектов социальной инфраструктуры и услуг при осуществлении деятельности конкретных видов организаций. </w:t>
      </w:r>
    </w:p>
    <w:p w:rsidR="00636342" w:rsidRDefault="00636342" w:rsidP="00636342">
      <w:pPr>
        <w:spacing w:after="0" w:line="360" w:lineRule="auto"/>
        <w:ind w:firstLine="567"/>
        <w:jc w:val="both"/>
        <w:rPr>
          <w:rFonts w:ascii="Times New Roman" w:hAnsi="Times New Roman"/>
          <w:sz w:val="28"/>
          <w:szCs w:val="28"/>
        </w:rPr>
      </w:pPr>
      <w:r>
        <w:rPr>
          <w:rFonts w:ascii="Times New Roman" w:hAnsi="Times New Roman"/>
          <w:sz w:val="28"/>
          <w:szCs w:val="28"/>
        </w:rPr>
        <w:t>С</w:t>
      </w:r>
      <w:r w:rsidRPr="00A0321A">
        <w:rPr>
          <w:rFonts w:ascii="Times New Roman" w:hAnsi="Times New Roman"/>
          <w:sz w:val="28"/>
          <w:szCs w:val="28"/>
        </w:rPr>
        <w:t>правочные материалы</w:t>
      </w:r>
      <w:r>
        <w:rPr>
          <w:rFonts w:ascii="Times New Roman" w:hAnsi="Times New Roman"/>
          <w:sz w:val="28"/>
          <w:szCs w:val="28"/>
        </w:rPr>
        <w:t xml:space="preserve"> объединены в сборник и</w:t>
      </w:r>
      <w:r w:rsidRPr="00A0321A">
        <w:rPr>
          <w:rFonts w:ascii="Times New Roman" w:hAnsi="Times New Roman"/>
          <w:sz w:val="28"/>
          <w:szCs w:val="28"/>
        </w:rPr>
        <w:t xml:space="preserve"> могут использоваться как в период обучения сотрудников, так и в их дальнейшей работе.</w:t>
      </w:r>
    </w:p>
    <w:p w:rsidR="00636342" w:rsidRPr="0012668E" w:rsidRDefault="00636342" w:rsidP="00636342">
      <w:pPr>
        <w:spacing w:after="0" w:line="360" w:lineRule="auto"/>
        <w:ind w:firstLine="567"/>
        <w:jc w:val="both"/>
        <w:rPr>
          <w:rFonts w:ascii="Times New Roman" w:hAnsi="Times New Roman"/>
          <w:sz w:val="28"/>
          <w:szCs w:val="28"/>
        </w:rPr>
      </w:pPr>
      <w:r>
        <w:rPr>
          <w:rFonts w:ascii="Times New Roman" w:hAnsi="Times New Roman"/>
          <w:sz w:val="28"/>
          <w:szCs w:val="28"/>
        </w:rPr>
        <w:t>Основной задачей данного Методического пособия является ознакомление работников различных организаций с содержанием необходимых для использования в их работе актов</w:t>
      </w:r>
      <w:r w:rsidR="00E771C1">
        <w:rPr>
          <w:rFonts w:ascii="Times New Roman" w:hAnsi="Times New Roman"/>
          <w:sz w:val="28"/>
          <w:szCs w:val="28"/>
        </w:rPr>
        <w:t xml:space="preserve"> </w:t>
      </w:r>
      <w:r>
        <w:rPr>
          <w:rFonts w:ascii="Times New Roman" w:hAnsi="Times New Roman"/>
          <w:sz w:val="28"/>
          <w:szCs w:val="28"/>
        </w:rPr>
        <w:t xml:space="preserve">федеральных органов государственной власти, касающихся создания доступной среды для инвалидов и носящих, как обязательный, так и рекомендательный характер. Также в Пособии рассматриваются вопросы, способствующие эффективной реализации положений нормативных актов – этика общения с инвалидами, общие подходы к оценке доступности объекта социальной инфраструктуры, и т.д. Вместе с тем, отдельные аспекты обеспечения доступности для инвалидов зданий, сооружений и услуг (например, психолого-педагогическое сопровождение ребенка-инвалида в период инклюзивного образования), требующие глубокого и длительного изучения, в связи с ограниченностью </w:t>
      </w:r>
      <w:r w:rsidRPr="0012668E">
        <w:rPr>
          <w:rFonts w:ascii="Times New Roman" w:hAnsi="Times New Roman"/>
          <w:sz w:val="28"/>
          <w:szCs w:val="28"/>
        </w:rPr>
        <w:t>объема пособия в нем не рассматриваются.</w:t>
      </w:r>
    </w:p>
    <w:p w:rsidR="008274BF" w:rsidRDefault="00BC1845" w:rsidP="00636342">
      <w:pPr>
        <w:spacing w:after="0" w:line="360" w:lineRule="auto"/>
        <w:ind w:firstLine="567"/>
        <w:jc w:val="both"/>
        <w:rPr>
          <w:rFonts w:ascii="Times New Roman" w:hAnsi="Times New Roman"/>
          <w:sz w:val="28"/>
          <w:szCs w:val="28"/>
        </w:rPr>
      </w:pPr>
      <w:r>
        <w:rPr>
          <w:rFonts w:ascii="Times New Roman" w:hAnsi="Times New Roman"/>
          <w:sz w:val="28"/>
          <w:szCs w:val="28"/>
        </w:rPr>
        <w:t xml:space="preserve">Нормативные правовые акты приведены по состоянию на 1 июля  2015 года. </w:t>
      </w:r>
    </w:p>
    <w:p w:rsidR="00636342" w:rsidRDefault="00636342" w:rsidP="00636342">
      <w:pPr>
        <w:spacing w:after="0" w:line="360" w:lineRule="auto"/>
        <w:ind w:firstLine="567"/>
        <w:jc w:val="both"/>
        <w:rPr>
          <w:rFonts w:ascii="Times New Roman" w:hAnsi="Times New Roman"/>
          <w:sz w:val="28"/>
          <w:szCs w:val="28"/>
        </w:rPr>
      </w:pPr>
      <w:r>
        <w:rPr>
          <w:rFonts w:ascii="Times New Roman" w:hAnsi="Times New Roman"/>
          <w:sz w:val="28"/>
          <w:szCs w:val="28"/>
        </w:rPr>
        <w:t>Авторский коллектив выражает признательность Санкт-Петербургскому</w:t>
      </w:r>
      <w:r w:rsidRPr="0012668E">
        <w:rPr>
          <w:rFonts w:ascii="Times New Roman" w:hAnsi="Times New Roman"/>
          <w:sz w:val="28"/>
          <w:szCs w:val="28"/>
        </w:rPr>
        <w:t xml:space="preserve"> институт</w:t>
      </w:r>
      <w:r>
        <w:rPr>
          <w:rFonts w:ascii="Times New Roman" w:hAnsi="Times New Roman"/>
          <w:sz w:val="28"/>
          <w:szCs w:val="28"/>
        </w:rPr>
        <w:t>у</w:t>
      </w:r>
      <w:r w:rsidRPr="0012668E">
        <w:rPr>
          <w:rFonts w:ascii="Times New Roman" w:hAnsi="Times New Roman"/>
          <w:sz w:val="28"/>
          <w:szCs w:val="28"/>
        </w:rPr>
        <w:t xml:space="preserve"> усов</w:t>
      </w:r>
      <w:r>
        <w:rPr>
          <w:rFonts w:ascii="Times New Roman" w:hAnsi="Times New Roman"/>
          <w:sz w:val="28"/>
          <w:szCs w:val="28"/>
        </w:rPr>
        <w:t>ершенствования врачей-экспертов Министерства труда и социальной защиты Российской Федерации и Институту</w:t>
      </w:r>
      <w:r w:rsidRPr="0012668E">
        <w:rPr>
          <w:rFonts w:ascii="Times New Roman" w:hAnsi="Times New Roman"/>
          <w:sz w:val="28"/>
          <w:szCs w:val="28"/>
        </w:rPr>
        <w:t xml:space="preserve"> дополнительного профессионального образования работников социальной сферы Департамента социальной защиты населения г.</w:t>
      </w:r>
      <w:r w:rsidR="003E3F69" w:rsidRPr="003E3F69">
        <w:rPr>
          <w:rFonts w:ascii="Times New Roman" w:hAnsi="Times New Roman"/>
          <w:sz w:val="28"/>
          <w:szCs w:val="28"/>
        </w:rPr>
        <w:t xml:space="preserve"> </w:t>
      </w:r>
      <w:r w:rsidRPr="0012668E">
        <w:rPr>
          <w:rFonts w:ascii="Times New Roman" w:hAnsi="Times New Roman"/>
          <w:sz w:val="28"/>
          <w:szCs w:val="28"/>
        </w:rPr>
        <w:t>Москвы</w:t>
      </w:r>
      <w:r>
        <w:rPr>
          <w:rFonts w:ascii="Times New Roman" w:hAnsi="Times New Roman"/>
          <w:sz w:val="28"/>
          <w:szCs w:val="28"/>
        </w:rPr>
        <w:t xml:space="preserve"> за содействие и помощь, оказанную при подготовке данного Методического пособия.</w:t>
      </w:r>
    </w:p>
    <w:p w:rsidR="00BC1845" w:rsidRDefault="00BC1845">
      <w:pPr>
        <w:spacing w:after="0" w:line="240" w:lineRule="auto"/>
        <w:rPr>
          <w:rFonts w:ascii="Times New Roman" w:hAnsi="Times New Roman"/>
          <w:b/>
          <w:sz w:val="28"/>
          <w:szCs w:val="28"/>
        </w:rPr>
      </w:pPr>
      <w:bookmarkStart w:id="2" w:name="_Toc424481426"/>
    </w:p>
    <w:p w:rsidR="003E3F69" w:rsidRDefault="00636342" w:rsidP="00DF7DC6">
      <w:pPr>
        <w:pStyle w:val="11"/>
        <w:outlineLvl w:val="0"/>
      </w:pPr>
      <w:r>
        <w:t>Глава 1</w:t>
      </w:r>
      <w:r w:rsidR="00DF7DC6">
        <w:t>.</w:t>
      </w:r>
      <w:bookmarkEnd w:id="2"/>
      <w:r w:rsidR="00DF7DC6">
        <w:t xml:space="preserve"> </w:t>
      </w:r>
    </w:p>
    <w:p w:rsidR="00CB46ED" w:rsidRDefault="00636342" w:rsidP="00DF7DC6">
      <w:pPr>
        <w:pStyle w:val="11"/>
        <w:outlineLvl w:val="0"/>
      </w:pPr>
      <w:bookmarkStart w:id="3" w:name="_Toc424481427"/>
      <w:r>
        <w:t xml:space="preserve">Конвенция </w:t>
      </w:r>
      <w:r w:rsidR="00CB46ED" w:rsidRPr="0023374E">
        <w:t>ООН о правах инвалидов – основные положения, касающиеся обеспечения доступности для инвалидов объектов социальной инфраструктуры и услуг</w:t>
      </w:r>
      <w:bookmarkEnd w:id="3"/>
    </w:p>
    <w:p w:rsidR="00CB46ED" w:rsidRDefault="00CB46ED" w:rsidP="00CB46ED">
      <w:pPr>
        <w:spacing w:after="0" w:line="360" w:lineRule="auto"/>
        <w:jc w:val="center"/>
        <w:rPr>
          <w:rFonts w:ascii="Times New Roman" w:hAnsi="Times New Roman"/>
          <w:b/>
          <w:sz w:val="28"/>
          <w:szCs w:val="28"/>
        </w:rPr>
      </w:pPr>
    </w:p>
    <w:p w:rsidR="00CB46ED" w:rsidRDefault="00CB46ED" w:rsidP="00CB46ED">
      <w:pPr>
        <w:spacing w:after="0" w:line="360" w:lineRule="auto"/>
        <w:jc w:val="both"/>
        <w:rPr>
          <w:rFonts w:ascii="Times New Roman" w:hAnsi="Times New Roman"/>
          <w:sz w:val="28"/>
          <w:szCs w:val="28"/>
        </w:rPr>
      </w:pPr>
      <w:r>
        <w:rPr>
          <w:rFonts w:ascii="Times New Roman" w:hAnsi="Times New Roman"/>
          <w:sz w:val="28"/>
          <w:szCs w:val="28"/>
        </w:rPr>
        <w:tab/>
        <w:t>Основным международным документом, устанавливающим права инвалидов во всем мире, является Конвенция о правах инвалидов, принятая</w:t>
      </w:r>
      <w:r w:rsidR="003E3F69" w:rsidRPr="003E3F69">
        <w:rPr>
          <w:rFonts w:ascii="Times New Roman" w:hAnsi="Times New Roman"/>
          <w:sz w:val="28"/>
          <w:szCs w:val="28"/>
        </w:rPr>
        <w:t xml:space="preserve"> </w:t>
      </w:r>
      <w:r>
        <w:rPr>
          <w:rFonts w:ascii="Times New Roman" w:hAnsi="Times New Roman"/>
          <w:sz w:val="28"/>
          <w:szCs w:val="28"/>
        </w:rPr>
        <w:t>Генеральной Ассамблеей ООН 13 декабря 2006 г.</w:t>
      </w:r>
    </w:p>
    <w:p w:rsidR="00CB46ED" w:rsidRDefault="00CB46ED" w:rsidP="00CB46ED">
      <w:pPr>
        <w:spacing w:after="0" w:line="360" w:lineRule="auto"/>
        <w:jc w:val="both"/>
        <w:rPr>
          <w:rFonts w:ascii="Times New Roman" w:hAnsi="Times New Roman"/>
          <w:sz w:val="28"/>
          <w:szCs w:val="28"/>
        </w:rPr>
      </w:pPr>
      <w:r>
        <w:rPr>
          <w:rFonts w:ascii="Times New Roman" w:hAnsi="Times New Roman"/>
          <w:sz w:val="28"/>
          <w:szCs w:val="28"/>
        </w:rPr>
        <w:tab/>
        <w:t>Данная Конвенция после ратификации ее Российской Федерацией 25 сентября 2012 г. в соответствии со статьей 15 Конституции РФ стала частью российского законодательства. Ее применение на территории нашей страны осуществляется путем принятия государственными органами нормативно-правовых актов, конкретизирующих способы реализации конкретных положений Конвенции.</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статье 1 Конвенции установлено, что ее цель </w:t>
      </w:r>
      <w:r w:rsidRPr="00703A10">
        <w:rPr>
          <w:rFonts w:ascii="Times New Roman" w:hAnsi="Times New Roman"/>
          <w:sz w:val="28"/>
          <w:szCs w:val="28"/>
        </w:rPr>
        <w:t>заключается в поощрении, защите и обеспечении полного и равного осуществления всеми инвалидами всех прав человека и основных свобод, а также в поощрении уважения присущего им достоинства.</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Для достижения этой цели в статье 3 Конвенции закреплен ряд принципов, на которых базируются все ее остальные положения. К этим принципам, в частности, относятся:</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полное и эффективное вовлечение и включение в общество;</w:t>
      </w:r>
    </w:p>
    <w:p w:rsidR="00CB46ED" w:rsidRPr="005C4E7A"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равенство возможностей;</w:t>
      </w:r>
    </w:p>
    <w:p w:rsidR="00CB46ED" w:rsidRPr="005C4E7A"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недискриминация;</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доступность.</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Указанные принципы логически вытекают один из другого. Для того, чтобы обеспечить полное вовлечение и включение инвалида в общество, необходимо предоставить ему равные с другими людьми возможности. Для этого инвалид не должен подвергаться дискриминации. Основным способом устранения дискриминации инвалидов является обеспечение доступности.</w:t>
      </w:r>
    </w:p>
    <w:p w:rsidR="00CB46ED" w:rsidRPr="00911372"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Согласно статье 9 Конвенции ч</w:t>
      </w:r>
      <w:r w:rsidRPr="00911372">
        <w:rPr>
          <w:rFonts w:ascii="Times New Roman" w:hAnsi="Times New Roman"/>
          <w:sz w:val="28"/>
          <w:szCs w:val="28"/>
        </w:rPr>
        <w:t>тобы наделить инвалидов возможностью вести независимый образ жизни и всесторонне участвовать во всех аспектах жизни,</w:t>
      </w:r>
      <w:r>
        <w:rPr>
          <w:rFonts w:ascii="Times New Roman" w:hAnsi="Times New Roman"/>
          <w:sz w:val="28"/>
          <w:szCs w:val="28"/>
        </w:rPr>
        <w:t xml:space="preserve"> должны приниматься</w:t>
      </w:r>
      <w:r w:rsidRPr="00911372">
        <w:rPr>
          <w:rFonts w:ascii="Times New Roman" w:hAnsi="Times New Roman"/>
          <w:sz w:val="28"/>
          <w:szCs w:val="28"/>
        </w:rPr>
        <w:t xml:space="preserve"> 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 и в сельских районах. Эти меры, которые включают выявление и устранение препятствий и барьеров, мешающих доступности, должны распространяться, в частности:</w:t>
      </w:r>
    </w:p>
    <w:p w:rsidR="00CB46ED" w:rsidRPr="00911372"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w:t>
      </w:r>
      <w:r w:rsidRPr="00911372">
        <w:rPr>
          <w:rFonts w:ascii="Times New Roman" w:hAnsi="Times New Roman"/>
          <w:sz w:val="28"/>
          <w:szCs w:val="28"/>
        </w:rPr>
        <w:t xml:space="preserve"> на здания, дороги, транспорт и другие внутренние и внешние объекты, включая школы, жилые дома, медицинские учреждения и рабочие места;</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w:t>
      </w:r>
      <w:r w:rsidRPr="00911372">
        <w:rPr>
          <w:rFonts w:ascii="Times New Roman" w:hAnsi="Times New Roman"/>
          <w:sz w:val="28"/>
          <w:szCs w:val="28"/>
        </w:rPr>
        <w:t xml:space="preserve"> на информационные, коммуникационные и другие службы, включая электронные службы и экстренные службы.</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тех случаях, когда инвалидам не обеспечивается доступность услуг и архитектурных объектов, происходит их дискриминация. </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статье 2 Конвенции </w:t>
      </w:r>
      <w:r w:rsidRPr="009C5C22">
        <w:rPr>
          <w:rFonts w:ascii="Times New Roman" w:hAnsi="Times New Roman"/>
          <w:sz w:val="28"/>
          <w:szCs w:val="28"/>
        </w:rPr>
        <w:t>дискриминация по призна</w:t>
      </w:r>
      <w:r>
        <w:rPr>
          <w:rFonts w:ascii="Times New Roman" w:hAnsi="Times New Roman"/>
          <w:sz w:val="28"/>
          <w:szCs w:val="28"/>
        </w:rPr>
        <w:t>ку инвалидности определяется как</w:t>
      </w:r>
      <w:r w:rsidRPr="009C5C22">
        <w:rPr>
          <w:rFonts w:ascii="Times New Roman" w:hAnsi="Times New Roman"/>
          <w:sz w:val="28"/>
          <w:szCs w:val="28"/>
        </w:rPr>
        <w:t xml:space="preserve"> любое различие, исключение или ограничение по причине инвалидности, целью или результатом которого является умаление или отрицание признания, реализации или осуществления наравне с другими всех прав человека и основных свобод в политической, экономической, социальной, культурной, гражданской или любой иной области.</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Согласно статье 5 Конвенции государства</w:t>
      </w:r>
      <w:r w:rsidRPr="0020629C">
        <w:rPr>
          <w:rFonts w:ascii="Times New Roman" w:hAnsi="Times New Roman"/>
          <w:sz w:val="28"/>
          <w:szCs w:val="28"/>
        </w:rPr>
        <w:t xml:space="preserve"> запрещают любую дискриминацию по признаку инвалидности и гарантируют инвалидам равную и эффективную правовую защиту</w:t>
      </w:r>
      <w:r>
        <w:rPr>
          <w:rFonts w:ascii="Times New Roman" w:hAnsi="Times New Roman"/>
          <w:sz w:val="28"/>
          <w:szCs w:val="28"/>
        </w:rPr>
        <w:t xml:space="preserve"> от дискриминации на любой почве. Это, в частности, означает, что государство устанавливает обязательные для исполнения требования, направленные на обеспечение доступности для инвалидов деятельности организаций, предоставляющих услуги населению.</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Доступность для инвалидов достигается с помощью разумного приспособления. В статье 2 Конвенции </w:t>
      </w:r>
      <w:r w:rsidRPr="00A42C75">
        <w:rPr>
          <w:rFonts w:ascii="Times New Roman" w:hAnsi="Times New Roman"/>
          <w:sz w:val="28"/>
          <w:szCs w:val="28"/>
        </w:rPr>
        <w:t>р</w:t>
      </w:r>
      <w:r>
        <w:rPr>
          <w:rFonts w:ascii="Times New Roman" w:hAnsi="Times New Roman"/>
          <w:sz w:val="28"/>
          <w:szCs w:val="28"/>
        </w:rPr>
        <w:t>азумное приспособление определяется как</w:t>
      </w:r>
      <w:r w:rsidRPr="00A42C75">
        <w:rPr>
          <w:rFonts w:ascii="Times New Roman" w:hAnsi="Times New Roman"/>
          <w:sz w:val="28"/>
          <w:szCs w:val="28"/>
        </w:rPr>
        <w:t xml:space="preserve"> внесение, когда это нужно в конкретном случае, необходимых и подходящих модификаций и коррективов, не становящихся несоразмерным или неоправданным бременем, в целях обеспечения реализации или осуществления инвалидами наравне с другими всех </w:t>
      </w:r>
      <w:r>
        <w:rPr>
          <w:rFonts w:ascii="Times New Roman" w:hAnsi="Times New Roman"/>
          <w:sz w:val="28"/>
          <w:szCs w:val="28"/>
        </w:rPr>
        <w:t>прав человека и основных свобод.</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Разумное приспособление заключается в том, что деятельность организации приспосабливается для инвалидов двумя способами. Во-первых, обеспечивается доступность зданий и сооружений данной организации путем оборудования их пандусами, широкими дверными проемами, надписями шрифтом Брайля, и т.п. Во-вторых, обеспечивается доступность для инвалидов услуг этих организаций путем изменения порядка их предоставления, оказания инвалидам дополнительной помощи при их получении, и т.п. </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Указанные меры по приспособлению не могут быть беспредельными. Во-первых, они должны соответствовать потребностям инвалидов, вызванным ограничениями их жизнедеятельности. Например, инвалид вследствие заболевания сердечно-сосудистой системы при пользовании речным портом должен иметь возможность для отдыха в сидячем положении. Однако это не порождает право инвалида пользоваться залом повышенной комфортности для официальных делегаций, если есть сидячие места в общем зале. Во-вторых, меры по приспособлению должны соответствовать возможностям организаций. Например, не обосновано требование полностью реконструировать здание </w:t>
      </w:r>
      <w:r>
        <w:rPr>
          <w:rFonts w:ascii="Times New Roman" w:hAnsi="Times New Roman"/>
          <w:sz w:val="28"/>
          <w:szCs w:val="28"/>
          <w:lang w:val="en-US"/>
        </w:rPr>
        <w:t>X</w:t>
      </w:r>
      <w:r>
        <w:rPr>
          <w:rFonts w:ascii="Times New Roman" w:hAnsi="Times New Roman"/>
          <w:sz w:val="28"/>
          <w:szCs w:val="28"/>
        </w:rPr>
        <w:t>VI в., которое является памятником архитектуры.</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С помощью разумного приспособления формируется доступная среда для инвалидов. Важной составляющей доступной среды является универсальный дизайн. Статья 2 Конвенции определяет универсальный дизайн как </w:t>
      </w:r>
      <w:r w:rsidRPr="003329AF">
        <w:rPr>
          <w:rFonts w:ascii="Times New Roman" w:hAnsi="Times New Roman"/>
          <w:sz w:val="28"/>
          <w:szCs w:val="28"/>
        </w:rPr>
        <w:t>дизайн предметов, обстановок, программ и услуг, призванный сделать их в максимально возможной степени пригодными к пользованию для всех людей без необходимости адапт</w:t>
      </w:r>
      <w:r>
        <w:rPr>
          <w:rFonts w:ascii="Times New Roman" w:hAnsi="Times New Roman"/>
          <w:sz w:val="28"/>
          <w:szCs w:val="28"/>
        </w:rPr>
        <w:t>ации или специального дизайна. Универсальный дизайн</w:t>
      </w:r>
      <w:r w:rsidRPr="003329AF">
        <w:rPr>
          <w:rFonts w:ascii="Times New Roman" w:hAnsi="Times New Roman"/>
          <w:sz w:val="28"/>
          <w:szCs w:val="28"/>
        </w:rPr>
        <w:t xml:space="preserve"> не исключает ассистивные</w:t>
      </w:r>
      <w:r>
        <w:rPr>
          <w:rFonts w:ascii="Times New Roman" w:hAnsi="Times New Roman"/>
          <w:sz w:val="28"/>
          <w:szCs w:val="28"/>
        </w:rPr>
        <w:t xml:space="preserve"> (т.е. вспомогательные)</w:t>
      </w:r>
      <w:r w:rsidRPr="003329AF">
        <w:rPr>
          <w:rFonts w:ascii="Times New Roman" w:hAnsi="Times New Roman"/>
          <w:sz w:val="28"/>
          <w:szCs w:val="28"/>
        </w:rPr>
        <w:t xml:space="preserve"> устройства для конкретных групп инвалидов, где это необходимо.</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В целом, универсальный дизайн направлен на то, чтобы сделать обстановку, предметы максимально пригодными для использования всеми категориями граждан. Например, низко расположенным таксофоном могут пользоваться лица на инвалидных колясках, дети, люди низкого роста.</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Российское законодательство конкретизирует реализацию положений </w:t>
      </w:r>
      <w:r w:rsidRPr="00E77CEE">
        <w:rPr>
          <w:rFonts w:ascii="Times New Roman" w:hAnsi="Times New Roman"/>
          <w:sz w:val="28"/>
          <w:szCs w:val="28"/>
        </w:rPr>
        <w:t>Конвенции о правах инвалидов. Создание доступной среды для инвалидов регулируют Федеральный закон от 24 ноября 1995 года N 181-ФЗ «О социальной защите инвалидов в Российской Ф</w:t>
      </w:r>
      <w:r>
        <w:rPr>
          <w:rFonts w:ascii="Times New Roman" w:hAnsi="Times New Roman"/>
          <w:sz w:val="28"/>
          <w:szCs w:val="28"/>
        </w:rPr>
        <w:t>едерации» (ст. 15), Федеральный закон</w:t>
      </w:r>
      <w:r w:rsidRPr="00E77CEE">
        <w:rPr>
          <w:rFonts w:ascii="Times New Roman" w:hAnsi="Times New Roman"/>
          <w:sz w:val="28"/>
          <w:szCs w:val="28"/>
        </w:rPr>
        <w:t xml:space="preserve"> от 29 декабря </w:t>
      </w:r>
      <w:smartTag w:uri="urn:schemas-microsoft-com:office:smarttags" w:element="metricconverter">
        <w:smartTagPr>
          <w:attr w:name="ProductID" w:val="2012 г"/>
        </w:smartTagPr>
        <w:r w:rsidRPr="00E77CEE">
          <w:rPr>
            <w:rFonts w:ascii="Times New Roman" w:hAnsi="Times New Roman"/>
            <w:sz w:val="28"/>
            <w:szCs w:val="28"/>
          </w:rPr>
          <w:t>2012 г</w:t>
        </w:r>
      </w:smartTag>
      <w:r w:rsidRPr="00E77CEE">
        <w:rPr>
          <w:rFonts w:ascii="Times New Roman" w:hAnsi="Times New Roman"/>
          <w:sz w:val="28"/>
          <w:szCs w:val="28"/>
        </w:rPr>
        <w:t xml:space="preserve">. № 273-ФЗ «Об образовании в Российской Федерации» (ст. 79), </w:t>
      </w:r>
      <w:r w:rsidRPr="00E77CEE">
        <w:rPr>
          <w:rFonts w:ascii="Times New Roman" w:hAnsi="Times New Roman"/>
          <w:sz w:val="28"/>
          <w:szCs w:val="28"/>
          <w:lang w:eastAsia="ru-RU"/>
        </w:rPr>
        <w:t xml:space="preserve">Федеральный закон от 28 декабря 2013 г. N 442-ФЗ «Об основах социального обслуживания граждан в Российской Федерации» (п. 4 ст. 19), </w:t>
      </w:r>
      <w:r w:rsidRPr="00E77CEE">
        <w:rPr>
          <w:rFonts w:ascii="Times New Roman" w:hAnsi="Times New Roman"/>
          <w:sz w:val="28"/>
          <w:szCs w:val="28"/>
        </w:rPr>
        <w:t xml:space="preserve">Федеральный закон от 10 января 2003 года N 18-ФЗ «Устав железнодорожного транспорта Российской Федерации» (ст. 60.1), Федеральный закон от 8 ноября 2007 года N 259-ФЗ «Устав автомобильного транспорта и городского наземного электрического транспорта» (ст. 21.1), </w:t>
      </w:r>
      <w:r w:rsidRPr="00E77CEE">
        <w:rPr>
          <w:rStyle w:val="blk"/>
          <w:rFonts w:ascii="Times New Roman" w:hAnsi="Times New Roman"/>
          <w:sz w:val="28"/>
          <w:szCs w:val="28"/>
        </w:rPr>
        <w:t xml:space="preserve">Воздушный кодекс РФ (ст. 106.1), </w:t>
      </w:r>
      <w:r w:rsidRPr="00E77CEE">
        <w:rPr>
          <w:rFonts w:ascii="Times New Roman" w:hAnsi="Times New Roman"/>
          <w:sz w:val="28"/>
          <w:szCs w:val="28"/>
        </w:rPr>
        <w:t>Федеральный закон от 7 июля 2003 года N 126-ФЗ «О связи» (п. 2 ст. 46)</w:t>
      </w:r>
      <w:r>
        <w:rPr>
          <w:rFonts w:ascii="Times New Roman" w:hAnsi="Times New Roman"/>
          <w:sz w:val="28"/>
          <w:szCs w:val="28"/>
        </w:rPr>
        <w:t>, и другие нормативные правовые акты.</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Реализация на практике требований правовых актов, касающихся создания доступной среды для инвалидов, является исполнением обязательств, взятых перед инвалидами российским обществом в лице государства, ратифицировавшего Конвенцию о правах инвалидов.</w:t>
      </w:r>
    </w:p>
    <w:p w:rsidR="00CB46ED" w:rsidRDefault="00CB46ED" w:rsidP="00CB46ED">
      <w:pPr>
        <w:spacing w:after="0" w:line="360" w:lineRule="auto"/>
        <w:ind w:firstLine="708"/>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br w:type="page"/>
      </w:r>
    </w:p>
    <w:p w:rsidR="007B75CE" w:rsidRDefault="007B75CE" w:rsidP="00A43D34">
      <w:pPr>
        <w:pStyle w:val="11"/>
      </w:pPr>
      <w:r w:rsidRPr="009334E5">
        <w:t xml:space="preserve">Глава 2 </w:t>
      </w:r>
    </w:p>
    <w:p w:rsidR="007B75CE" w:rsidRPr="009334E5" w:rsidRDefault="007B75CE" w:rsidP="00A43D34">
      <w:pPr>
        <w:pStyle w:val="11"/>
      </w:pPr>
      <w:r w:rsidRPr="009334E5">
        <w:t>Виды нарушений функций организма, приводящие к инвалидности, и вызываемые ими ограничения способности осуществлять социально-бытовую деятельность</w:t>
      </w:r>
    </w:p>
    <w:p w:rsidR="007B75CE" w:rsidRPr="009334E5" w:rsidRDefault="007B75CE" w:rsidP="007B75CE">
      <w:pPr>
        <w:pStyle w:val="a3"/>
        <w:spacing w:after="0" w:line="360" w:lineRule="auto"/>
        <w:jc w:val="center"/>
        <w:rPr>
          <w:rFonts w:ascii="Times New Roman" w:hAnsi="Times New Roman"/>
          <w:b/>
          <w:sz w:val="28"/>
          <w:szCs w:val="28"/>
        </w:rPr>
      </w:pPr>
    </w:p>
    <w:p w:rsidR="007B75CE" w:rsidRPr="009334E5" w:rsidRDefault="007B75CE" w:rsidP="002E00EE">
      <w:pPr>
        <w:numPr>
          <w:ilvl w:val="0"/>
          <w:numId w:val="39"/>
        </w:numPr>
        <w:spacing w:after="0" w:line="360" w:lineRule="auto"/>
        <w:jc w:val="both"/>
        <w:rPr>
          <w:rFonts w:ascii="Times New Roman" w:hAnsi="Times New Roman"/>
          <w:b/>
          <w:sz w:val="28"/>
          <w:szCs w:val="28"/>
        </w:rPr>
      </w:pPr>
      <w:r w:rsidRPr="009334E5">
        <w:rPr>
          <w:rFonts w:ascii="Times New Roman" w:hAnsi="Times New Roman"/>
          <w:b/>
          <w:sz w:val="28"/>
          <w:szCs w:val="28"/>
        </w:rPr>
        <w:t>Установление инвалидности в соответствии с российским законодательством.</w:t>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Инвалид –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w:t>
      </w:r>
      <w:r w:rsidRPr="009334E5">
        <w:rPr>
          <w:rFonts w:ascii="Times New Roman" w:eastAsia="Times New Roman" w:hAnsi="Times New Roman"/>
          <w:snapToGrid w:val="0"/>
          <w:sz w:val="28"/>
          <w:szCs w:val="28"/>
          <w:vertAlign w:val="superscript"/>
          <w:lang w:eastAsia="ru-RU"/>
        </w:rPr>
        <w:footnoteReference w:id="3"/>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z w:val="28"/>
          <w:szCs w:val="28"/>
        </w:rPr>
        <w:t>При этом под ограничением жизнедеятельности понимается полная или частичная утрата лицом способности или возможности осуществлять самообслуживание, самостоятельно передвигаться, ориентироваться, общаться, контролировать свое поведение, обучаться и заниматься трудовой деятельностью.</w:t>
      </w:r>
      <w:r w:rsidRPr="009334E5">
        <w:rPr>
          <w:rFonts w:ascii="Times New Roman" w:hAnsi="Times New Roman"/>
          <w:sz w:val="28"/>
          <w:szCs w:val="28"/>
        </w:rPr>
        <w:t xml:space="preserve"> </w:t>
      </w:r>
      <w:r w:rsidRPr="009334E5">
        <w:rPr>
          <w:rFonts w:ascii="Times New Roman" w:eastAsia="Times New Roman" w:hAnsi="Times New Roman"/>
          <w:snapToGrid w:val="0"/>
          <w:sz w:val="28"/>
          <w:szCs w:val="28"/>
          <w:lang w:eastAsia="ru-RU"/>
        </w:rPr>
        <w:t>Основные категории жизнедеятельности человека представлены в табл. 1.</w:t>
      </w:r>
    </w:p>
    <w:p w:rsidR="007B75CE" w:rsidRPr="009334E5" w:rsidRDefault="007B75CE" w:rsidP="007B75CE">
      <w:pPr>
        <w:spacing w:after="0" w:line="360" w:lineRule="auto"/>
        <w:ind w:firstLine="709"/>
        <w:jc w:val="right"/>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Таблица 1</w:t>
      </w:r>
    </w:p>
    <w:p w:rsidR="007B75CE" w:rsidRPr="009334E5" w:rsidRDefault="007B75CE" w:rsidP="007B75CE">
      <w:pPr>
        <w:spacing w:after="0" w:line="360" w:lineRule="auto"/>
        <w:ind w:firstLine="709"/>
        <w:jc w:val="center"/>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Содержание категорий жизнедеятельности человека</w:t>
      </w:r>
    </w:p>
    <w:p w:rsidR="007B75CE" w:rsidRPr="00423C48" w:rsidRDefault="007B75CE" w:rsidP="007B75CE">
      <w:pPr>
        <w:spacing w:after="0" w:line="240" w:lineRule="auto"/>
        <w:ind w:firstLine="709"/>
        <w:jc w:val="center"/>
        <w:rPr>
          <w:rFonts w:ascii="Times New Roman" w:eastAsia="Times New Roman" w:hAnsi="Times New Roman"/>
          <w:snapToGrid w:val="0"/>
          <w:sz w:val="28"/>
          <w:szCs w:val="28"/>
          <w:lang w:eastAsia="ru-RU"/>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0A0"/>
      </w:tblPr>
      <w:tblGrid>
        <w:gridCol w:w="2705"/>
        <w:gridCol w:w="7148"/>
      </w:tblGrid>
      <w:tr w:rsidR="007B75CE" w:rsidRPr="00423C48" w:rsidTr="002144F9">
        <w:trPr>
          <w:trHeight w:val="837"/>
        </w:trPr>
        <w:tc>
          <w:tcPr>
            <w:tcW w:w="1951" w:type="dxa"/>
            <w:tcBorders>
              <w:bottom w:val="single" w:sz="12" w:space="0" w:color="666666"/>
            </w:tcBorders>
            <w:shd w:val="clear" w:color="auto" w:fill="BDD6EE"/>
          </w:tcPr>
          <w:p w:rsidR="007B75CE" w:rsidRPr="002144F9" w:rsidRDefault="007B75CE" w:rsidP="002144F9">
            <w:pPr>
              <w:jc w:val="cente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Категории жизнедеятельности</w:t>
            </w:r>
          </w:p>
        </w:tc>
        <w:tc>
          <w:tcPr>
            <w:tcW w:w="8186" w:type="dxa"/>
            <w:tcBorders>
              <w:bottom w:val="single" w:sz="12" w:space="0" w:color="666666"/>
            </w:tcBorders>
            <w:shd w:val="clear" w:color="auto" w:fill="BDD6EE"/>
          </w:tcPr>
          <w:p w:rsidR="007B75CE" w:rsidRPr="002144F9" w:rsidRDefault="007B75CE" w:rsidP="002144F9">
            <w:pPr>
              <w:jc w:val="cente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Содержание категории жизнедеятельности</w:t>
            </w: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самообслуживанию</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napToGrid w:val="0"/>
                <w:sz w:val="28"/>
                <w:szCs w:val="28"/>
                <w:lang w:eastAsia="ru-RU"/>
              </w:rPr>
              <w:t>С</w:t>
            </w:r>
            <w:r w:rsidR="007B75CE" w:rsidRPr="002144F9">
              <w:rPr>
                <w:rFonts w:ascii="Times New Roman" w:hAnsi="Times New Roman"/>
                <w:snapToGrid w:val="0"/>
                <w:sz w:val="28"/>
                <w:szCs w:val="28"/>
                <w:lang w:eastAsia="ru-RU"/>
              </w:rPr>
              <w:t>пособность</w:t>
            </w:r>
            <w:r w:rsidRPr="002144F9">
              <w:rPr>
                <w:rFonts w:ascii="Times New Roman" w:hAnsi="Times New Roman"/>
                <w:snapToGrid w:val="0"/>
                <w:sz w:val="28"/>
                <w:szCs w:val="28"/>
                <w:lang w:eastAsia="ru-RU"/>
              </w:rPr>
              <w:t xml:space="preserve"> </w:t>
            </w:r>
            <w:r w:rsidR="007B75CE" w:rsidRPr="002144F9">
              <w:rPr>
                <w:rFonts w:ascii="Times New Roman" w:hAnsi="Times New Roman"/>
                <w:snapToGrid w:val="0"/>
                <w:sz w:val="28"/>
                <w:szCs w:val="28"/>
                <w:lang w:eastAsia="ru-RU"/>
              </w:rPr>
              <w:t>человека самостоятельно осуществлять основные физиологические потребности, выполнять повседневную бытовую деятельность, в том числе навыки личной гигиены</w:t>
            </w:r>
          </w:p>
          <w:p w:rsidR="00A43D34" w:rsidRPr="002144F9" w:rsidRDefault="00A43D34" w:rsidP="002144F9">
            <w:pPr>
              <w:jc w:val="both"/>
              <w:rPr>
                <w:rFonts w:ascii="Times New Roman" w:hAnsi="Times New Roman"/>
                <w:snapToGrid w:val="0"/>
                <w:sz w:val="28"/>
                <w:szCs w:val="28"/>
                <w:lang w:eastAsia="ru-RU"/>
              </w:rPr>
            </w:pP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самостоятельному передвижению</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napToGrid w:val="0"/>
                <w:sz w:val="28"/>
                <w:szCs w:val="28"/>
                <w:lang w:eastAsia="ru-RU"/>
              </w:rPr>
              <w:t>С</w:t>
            </w:r>
            <w:r w:rsidR="007B75CE" w:rsidRPr="002144F9">
              <w:rPr>
                <w:rFonts w:ascii="Times New Roman" w:hAnsi="Times New Roman"/>
                <w:snapToGrid w:val="0"/>
                <w:sz w:val="28"/>
                <w:szCs w:val="28"/>
                <w:lang w:eastAsia="ru-RU"/>
              </w:rPr>
              <w:t>пособность</w:t>
            </w:r>
            <w:r w:rsidRPr="002144F9">
              <w:rPr>
                <w:rFonts w:ascii="Times New Roman" w:hAnsi="Times New Roman"/>
                <w:snapToGrid w:val="0"/>
                <w:sz w:val="28"/>
                <w:szCs w:val="28"/>
                <w:lang w:eastAsia="ru-RU"/>
              </w:rPr>
              <w:t xml:space="preserve"> </w:t>
            </w:r>
            <w:r w:rsidR="007B75CE" w:rsidRPr="002144F9">
              <w:rPr>
                <w:rFonts w:ascii="Times New Roman" w:hAnsi="Times New Roman"/>
                <w:snapToGrid w:val="0"/>
                <w:sz w:val="28"/>
                <w:szCs w:val="28"/>
                <w:lang w:eastAsia="ru-RU"/>
              </w:rPr>
              <w:t>самостоятельно перемещаться в пространстве, сохранять равновесие тела при передвижении, в покое и при перемене положения тела, пользоваться общественным транспортом</w:t>
            </w: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ориентации</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z w:val="28"/>
                <w:szCs w:val="28"/>
              </w:rPr>
              <w:t>С</w:t>
            </w:r>
            <w:r w:rsidR="007B75CE" w:rsidRPr="002144F9">
              <w:rPr>
                <w:rFonts w:ascii="Times New Roman" w:hAnsi="Times New Roman"/>
                <w:sz w:val="28"/>
                <w:szCs w:val="28"/>
              </w:rPr>
              <w:t>пособность</w:t>
            </w:r>
            <w:r w:rsidRPr="002144F9">
              <w:rPr>
                <w:rFonts w:ascii="Times New Roman" w:hAnsi="Times New Roman"/>
                <w:sz w:val="28"/>
                <w:szCs w:val="28"/>
              </w:rPr>
              <w:t xml:space="preserve"> </w:t>
            </w:r>
            <w:r w:rsidR="007B75CE" w:rsidRPr="002144F9">
              <w:rPr>
                <w:rFonts w:ascii="Times New Roman" w:hAnsi="Times New Roman"/>
                <w:sz w:val="28"/>
                <w:szCs w:val="28"/>
              </w:rPr>
              <w:t>к адекватному восприятию личности и окружающей обстановки, оценке ситуации, к определению времени и места нахождения</w:t>
            </w: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общению</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z w:val="28"/>
                <w:szCs w:val="28"/>
              </w:rPr>
              <w:t>С</w:t>
            </w:r>
            <w:r w:rsidR="007B75CE" w:rsidRPr="002144F9">
              <w:rPr>
                <w:rFonts w:ascii="Times New Roman" w:hAnsi="Times New Roman"/>
                <w:sz w:val="28"/>
                <w:szCs w:val="28"/>
              </w:rPr>
              <w:t>пособность</w:t>
            </w:r>
            <w:r w:rsidRPr="002144F9">
              <w:rPr>
                <w:rFonts w:ascii="Times New Roman" w:hAnsi="Times New Roman"/>
                <w:sz w:val="28"/>
                <w:szCs w:val="28"/>
              </w:rPr>
              <w:t xml:space="preserve"> </w:t>
            </w:r>
            <w:r w:rsidR="007B75CE" w:rsidRPr="002144F9">
              <w:rPr>
                <w:rFonts w:ascii="Times New Roman" w:hAnsi="Times New Roman"/>
                <w:sz w:val="28"/>
                <w:szCs w:val="28"/>
              </w:rPr>
              <w:t>к установлению контактов между людьми путем восприятия, переработки, хранения, воспроизведения и передачи информации</w:t>
            </w: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контролировать свое поведение</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z w:val="28"/>
                <w:szCs w:val="28"/>
              </w:rPr>
              <w:t>С</w:t>
            </w:r>
            <w:r w:rsidR="007B75CE" w:rsidRPr="002144F9">
              <w:rPr>
                <w:rFonts w:ascii="Times New Roman" w:hAnsi="Times New Roman"/>
                <w:sz w:val="28"/>
                <w:szCs w:val="28"/>
              </w:rPr>
              <w:t>пособность</w:t>
            </w:r>
            <w:r w:rsidRPr="002144F9">
              <w:rPr>
                <w:rFonts w:ascii="Times New Roman" w:hAnsi="Times New Roman"/>
                <w:sz w:val="28"/>
                <w:szCs w:val="28"/>
              </w:rPr>
              <w:t xml:space="preserve"> </w:t>
            </w:r>
            <w:r w:rsidR="007B75CE" w:rsidRPr="002144F9">
              <w:rPr>
                <w:rFonts w:ascii="Times New Roman" w:hAnsi="Times New Roman"/>
                <w:sz w:val="28"/>
                <w:szCs w:val="28"/>
              </w:rPr>
              <w:t>к осознанию себя и адекватному поведению с учетом социально-правовых и морально-этических норм</w:t>
            </w: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обучению</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z w:val="28"/>
                <w:szCs w:val="28"/>
              </w:rPr>
              <w:t>С</w:t>
            </w:r>
            <w:r w:rsidR="007B75CE" w:rsidRPr="002144F9">
              <w:rPr>
                <w:rFonts w:ascii="Times New Roman" w:hAnsi="Times New Roman"/>
                <w:sz w:val="28"/>
                <w:szCs w:val="28"/>
              </w:rPr>
              <w:t>пособность</w:t>
            </w:r>
            <w:r w:rsidRPr="002144F9">
              <w:rPr>
                <w:rFonts w:ascii="Times New Roman" w:hAnsi="Times New Roman"/>
                <w:sz w:val="28"/>
                <w:szCs w:val="28"/>
              </w:rPr>
              <w:t xml:space="preserve"> </w:t>
            </w:r>
            <w:r w:rsidR="007B75CE" w:rsidRPr="002144F9">
              <w:rPr>
                <w:rFonts w:ascii="Times New Roman" w:hAnsi="Times New Roman"/>
                <w:sz w:val="28"/>
                <w:szCs w:val="28"/>
              </w:rPr>
              <w:t>к целенаправленному процессу организации деятельности по овладению знаниями, умениями, навыками и компетенцией, приобретению опыта деятельности (в том числе профессионального, социального, культурного, бытового характера), развитию способностей, приобретению опыта применения знаний в повседневной жизни и формированию мотивации получения образования в течение всей жизни</w:t>
            </w: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трудовой деятельности</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z w:val="28"/>
                <w:szCs w:val="28"/>
              </w:rPr>
              <w:t>С</w:t>
            </w:r>
            <w:r w:rsidR="007B75CE" w:rsidRPr="002144F9">
              <w:rPr>
                <w:rFonts w:ascii="Times New Roman" w:hAnsi="Times New Roman"/>
                <w:sz w:val="28"/>
                <w:szCs w:val="28"/>
              </w:rPr>
              <w:t>пособность</w:t>
            </w:r>
            <w:r w:rsidRPr="002144F9">
              <w:rPr>
                <w:rFonts w:ascii="Times New Roman" w:hAnsi="Times New Roman"/>
                <w:sz w:val="28"/>
                <w:szCs w:val="28"/>
              </w:rPr>
              <w:t xml:space="preserve"> </w:t>
            </w:r>
            <w:r w:rsidR="007B75CE" w:rsidRPr="002144F9">
              <w:rPr>
                <w:rFonts w:ascii="Times New Roman" w:hAnsi="Times New Roman"/>
                <w:sz w:val="28"/>
                <w:szCs w:val="28"/>
              </w:rPr>
              <w:t>осуществлять трудовую деятельность в соответствии с требованиями к содержанию, объему, качеству и условиям выполнения работы</w:t>
            </w:r>
          </w:p>
        </w:tc>
      </w:tr>
    </w:tbl>
    <w:p w:rsidR="007B75CE" w:rsidRPr="005410EA" w:rsidRDefault="007B75CE" w:rsidP="007B75CE">
      <w:pPr>
        <w:spacing w:after="0" w:line="240" w:lineRule="auto"/>
        <w:ind w:firstLine="709"/>
        <w:jc w:val="both"/>
        <w:rPr>
          <w:rFonts w:ascii="Times New Roman" w:eastAsia="Times New Roman" w:hAnsi="Times New Roman"/>
          <w:snapToGrid w:val="0"/>
          <w:sz w:val="28"/>
          <w:szCs w:val="28"/>
          <w:lang w:eastAsia="ru-RU"/>
        </w:rPr>
      </w:pP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Установление инвалидности у взрослых и детей осуществляется при</w:t>
      </w:r>
      <w:r w:rsidR="00A43D34" w:rsidRPr="00A43D34">
        <w:rPr>
          <w:rFonts w:ascii="Times New Roman" w:eastAsia="Times New Roman" w:hAnsi="Times New Roman"/>
          <w:snapToGrid w:val="0"/>
          <w:sz w:val="28"/>
          <w:szCs w:val="28"/>
          <w:lang w:eastAsia="ru-RU"/>
        </w:rPr>
        <w:t xml:space="preserve"> </w:t>
      </w:r>
      <w:r w:rsidRPr="009334E5">
        <w:rPr>
          <w:rFonts w:ascii="Times New Roman" w:eastAsia="Times New Roman" w:hAnsi="Times New Roman"/>
          <w:snapToGrid w:val="0"/>
          <w:sz w:val="28"/>
          <w:szCs w:val="28"/>
          <w:lang w:eastAsia="ru-RU"/>
        </w:rPr>
        <w:t>предоставлении государственной услуги по проведению медико-социальной экспертизы. Для выполнения этой услуги в РФ функционируют федеральные учреждения медико-социальной экспертизы, подведомственные Министерству труда и социальной защиты Российской Федерации.</w:t>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Условиями признания</w:t>
      </w:r>
      <w:r w:rsidR="00A43D34" w:rsidRPr="00A43D34">
        <w:rPr>
          <w:rFonts w:ascii="Times New Roman" w:eastAsia="Times New Roman" w:hAnsi="Times New Roman"/>
          <w:snapToGrid w:val="0"/>
          <w:sz w:val="28"/>
          <w:szCs w:val="28"/>
          <w:lang w:eastAsia="ru-RU"/>
        </w:rPr>
        <w:t xml:space="preserve"> </w:t>
      </w:r>
      <w:r w:rsidRPr="009334E5">
        <w:rPr>
          <w:rFonts w:ascii="Times New Roman" w:eastAsia="Times New Roman" w:hAnsi="Times New Roman"/>
          <w:snapToGrid w:val="0"/>
          <w:sz w:val="28"/>
          <w:szCs w:val="28"/>
          <w:lang w:eastAsia="ru-RU"/>
        </w:rPr>
        <w:t>гражданина инвалидом являются</w:t>
      </w:r>
      <w:r w:rsidRPr="009334E5">
        <w:rPr>
          <w:rFonts w:ascii="Times New Roman" w:eastAsia="Times New Roman" w:hAnsi="Times New Roman"/>
          <w:snapToGrid w:val="0"/>
          <w:sz w:val="28"/>
          <w:szCs w:val="28"/>
          <w:vertAlign w:val="superscript"/>
          <w:lang w:eastAsia="ru-RU"/>
        </w:rPr>
        <w:footnoteReference w:id="4"/>
      </w:r>
      <w:r w:rsidRPr="009334E5">
        <w:rPr>
          <w:rFonts w:ascii="Times New Roman" w:eastAsia="Times New Roman" w:hAnsi="Times New Roman"/>
          <w:snapToGrid w:val="0"/>
          <w:sz w:val="28"/>
          <w:szCs w:val="28"/>
          <w:lang w:eastAsia="ru-RU"/>
        </w:rPr>
        <w:t>:</w:t>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нарушение здоровья со стойким расстройством функций организма, обусловленное заболеваниями, последствиями травм или дефектами;</w:t>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ограничение жизнедеятельности;</w:t>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необходимость осуществления мер социальной защиты, включая реабилитацию.</w:t>
      </w:r>
    </w:p>
    <w:p w:rsidR="007B75CE" w:rsidRPr="009334E5" w:rsidRDefault="007B75CE" w:rsidP="007B75CE">
      <w:pPr>
        <w:pStyle w:val="ConsPlusNormal"/>
        <w:spacing w:line="360" w:lineRule="auto"/>
        <w:ind w:firstLine="709"/>
        <w:jc w:val="both"/>
        <w:rPr>
          <w:rFonts w:ascii="Times New Roman" w:hAnsi="Times New Roman" w:cs="Times New Roman"/>
          <w:sz w:val="28"/>
          <w:szCs w:val="28"/>
        </w:rPr>
      </w:pPr>
      <w:r w:rsidRPr="009334E5">
        <w:rPr>
          <w:rFonts w:ascii="Times New Roman" w:hAnsi="Times New Roman" w:cs="Times New Roman"/>
          <w:sz w:val="28"/>
          <w:szCs w:val="28"/>
        </w:rPr>
        <w:t>Наличие лишь одного из указанных условий не является основанием, достаточным для признания гражданина инвалидом.</w:t>
      </w:r>
    </w:p>
    <w:p w:rsidR="007B75CE" w:rsidRPr="009334E5" w:rsidRDefault="007B75CE" w:rsidP="00A85165">
      <w:pPr>
        <w:spacing w:after="0" w:line="360" w:lineRule="auto"/>
        <w:ind w:firstLine="708"/>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xml:space="preserve"> Инвалидность устанавливают исходя из комплексной оценки состояния здоровья гражданина в соответствии с Классификациями и критериями, утвержденными Минтрудом РФ.</w:t>
      </w:r>
      <w:r w:rsidRPr="009334E5">
        <w:rPr>
          <w:rStyle w:val="a7"/>
          <w:rFonts w:ascii="Times New Roman" w:eastAsia="Times New Roman" w:hAnsi="Times New Roman"/>
          <w:sz w:val="28"/>
          <w:szCs w:val="28"/>
        </w:rPr>
        <w:footnoteReference w:id="5"/>
      </w:r>
    </w:p>
    <w:p w:rsidR="007B75CE" w:rsidRPr="009334E5" w:rsidRDefault="007B75CE" w:rsidP="00A85165">
      <w:pPr>
        <w:spacing w:after="0" w:line="360" w:lineRule="auto"/>
        <w:ind w:firstLine="708"/>
        <w:jc w:val="both"/>
        <w:rPr>
          <w:rFonts w:ascii="Times New Roman" w:eastAsia="Times New Roman" w:hAnsi="Times New Roman"/>
          <w:snapToGrid w:val="0"/>
          <w:sz w:val="28"/>
          <w:szCs w:val="28"/>
          <w:lang w:eastAsia="ru-RU"/>
        </w:rPr>
      </w:pPr>
      <w:r w:rsidRPr="009334E5">
        <w:rPr>
          <w:rFonts w:ascii="Times New Roman" w:eastAsia="Times New Roman" w:hAnsi="Times New Roman"/>
          <w:sz w:val="28"/>
          <w:szCs w:val="28"/>
        </w:rPr>
        <w:t>В зависимости от степе</w:t>
      </w:r>
      <w:r w:rsidRPr="009334E5">
        <w:rPr>
          <w:rFonts w:ascii="Times New Roman" w:hAnsi="Times New Roman"/>
          <w:sz w:val="28"/>
          <w:szCs w:val="28"/>
        </w:rPr>
        <w:t>ни расстройства функций организма</w:t>
      </w:r>
      <w:r w:rsidRPr="009334E5">
        <w:rPr>
          <w:rFonts w:ascii="Times New Roman" w:eastAsia="Times New Roman" w:hAnsi="Times New Roman"/>
          <w:sz w:val="28"/>
          <w:szCs w:val="28"/>
        </w:rPr>
        <w:t xml:space="preserve"> гражданину, признанному инвалидом, устанавливается I, II или III группа инвалидности</w:t>
      </w:r>
      <w:r w:rsidRPr="009334E5">
        <w:rPr>
          <w:rFonts w:ascii="Times New Roman" w:hAnsi="Times New Roman"/>
          <w:sz w:val="28"/>
          <w:szCs w:val="28"/>
        </w:rPr>
        <w:t>. I группа</w:t>
      </w:r>
      <w:r w:rsidRPr="009334E5">
        <w:rPr>
          <w:rFonts w:ascii="Times New Roman" w:eastAsia="Times New Roman" w:hAnsi="Times New Roman"/>
          <w:sz w:val="28"/>
          <w:szCs w:val="28"/>
        </w:rPr>
        <w:t xml:space="preserve"> инвалидности</w:t>
      </w:r>
      <w:r w:rsidRPr="009334E5">
        <w:rPr>
          <w:rFonts w:ascii="Times New Roman" w:hAnsi="Times New Roman"/>
          <w:sz w:val="28"/>
          <w:szCs w:val="28"/>
        </w:rPr>
        <w:t xml:space="preserve"> устанавливается при наиболее тяжелых расстройствах функций организма,</w:t>
      </w:r>
      <w:r w:rsidRPr="009334E5">
        <w:rPr>
          <w:rFonts w:ascii="Times New Roman" w:eastAsia="Times New Roman" w:hAnsi="Times New Roman"/>
          <w:sz w:val="28"/>
          <w:szCs w:val="28"/>
        </w:rPr>
        <w:t xml:space="preserve"> III группа инвалидности</w:t>
      </w:r>
      <w:r w:rsidRPr="009334E5">
        <w:rPr>
          <w:rFonts w:ascii="Times New Roman" w:hAnsi="Times New Roman"/>
          <w:sz w:val="28"/>
          <w:szCs w:val="28"/>
        </w:rPr>
        <w:t xml:space="preserve"> – при наиболее легких. </w:t>
      </w:r>
      <w:r w:rsidRPr="009334E5">
        <w:rPr>
          <w:rFonts w:ascii="Times New Roman" w:eastAsia="Times New Roman" w:hAnsi="Times New Roman"/>
          <w:snapToGrid w:val="0"/>
          <w:sz w:val="28"/>
          <w:szCs w:val="28"/>
          <w:lang w:eastAsia="ru-RU"/>
        </w:rPr>
        <w:t>Ребенку (лицу в возрасте до 18 лет) не зависимо от тяжести расстройства функций организма устанавливается категория «ребенок – инвалид».</w:t>
      </w:r>
    </w:p>
    <w:p w:rsidR="007B75CE" w:rsidRPr="009334E5" w:rsidRDefault="007B75CE" w:rsidP="007B75CE">
      <w:pPr>
        <w:pStyle w:val="ConsPlusNormal"/>
        <w:spacing w:line="360" w:lineRule="auto"/>
        <w:ind w:firstLine="709"/>
        <w:jc w:val="both"/>
        <w:rPr>
          <w:rFonts w:ascii="Times New Roman" w:hAnsi="Times New Roman" w:cs="Times New Roman"/>
          <w:sz w:val="28"/>
          <w:szCs w:val="28"/>
        </w:rPr>
      </w:pPr>
      <w:r w:rsidRPr="009334E5">
        <w:rPr>
          <w:rFonts w:ascii="Times New Roman" w:hAnsi="Times New Roman" w:cs="Times New Roman"/>
          <w:sz w:val="28"/>
          <w:szCs w:val="28"/>
        </w:rPr>
        <w:t>Гражданину, признанному инвалидом, выдаются справка, подтверждающая факт установления инвалидности, с указанием группы инвалидности, а также индивидуальная программа реабилитации. Порядок составления и формы справки и индивидуальной программы реабилитации утверждаются Минтруда России.</w:t>
      </w:r>
      <w:r w:rsidRPr="009334E5">
        <w:rPr>
          <w:rStyle w:val="a7"/>
          <w:rFonts w:ascii="Times New Roman" w:hAnsi="Times New Roman" w:cs="Times New Roman"/>
          <w:sz w:val="28"/>
          <w:szCs w:val="28"/>
        </w:rPr>
        <w:footnoteReference w:id="6"/>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Наряду с термином «инвалид» в нормативных актах и специальной литературе используется термин «маломобильные группы населения» (МГН), который определяется как «люди, испытывающие затруднения при самостоятельном передвижении, получении услуги, необходимой информации или при ориентировании в пространстве. К маломобильным группам населения здесь отнесены: инвалиды, люди с временным нарушением здоровья, беременные женщины, люди старших возрастов, люди с детскими колясками и т.п.».</w:t>
      </w:r>
      <w:r w:rsidRPr="009334E5">
        <w:rPr>
          <w:rStyle w:val="a7"/>
          <w:rFonts w:ascii="Times New Roman" w:eastAsia="Times New Roman" w:hAnsi="Times New Roman"/>
          <w:snapToGrid w:val="0"/>
          <w:sz w:val="28"/>
          <w:szCs w:val="28"/>
          <w:lang w:eastAsia="ru-RU"/>
        </w:rPr>
        <w:footnoteReference w:id="7"/>
      </w:r>
      <w:r w:rsidRPr="009334E5">
        <w:rPr>
          <w:rFonts w:ascii="Times New Roman" w:eastAsia="Times New Roman" w:hAnsi="Times New Roman"/>
          <w:snapToGrid w:val="0"/>
          <w:sz w:val="28"/>
          <w:szCs w:val="28"/>
          <w:lang w:eastAsia="ru-RU"/>
        </w:rPr>
        <w:t xml:space="preserve"> Таким образом, МГН – это более широкая категория людей, включающая в себя инвалидов.</w:t>
      </w:r>
    </w:p>
    <w:p w:rsidR="007B75CE" w:rsidRPr="009334E5" w:rsidRDefault="007B75CE" w:rsidP="007B75CE">
      <w:pPr>
        <w:pStyle w:val="ConsPlusNormal"/>
        <w:spacing w:line="360" w:lineRule="auto"/>
        <w:ind w:firstLine="709"/>
        <w:jc w:val="both"/>
        <w:rPr>
          <w:rFonts w:ascii="Times New Roman" w:hAnsi="Times New Roman" w:cs="Times New Roman"/>
          <w:b/>
          <w:sz w:val="28"/>
          <w:szCs w:val="28"/>
        </w:rPr>
      </w:pPr>
      <w:r w:rsidRPr="009334E5">
        <w:rPr>
          <w:rFonts w:ascii="Times New Roman" w:hAnsi="Times New Roman" w:cs="Times New Roman"/>
          <w:b/>
          <w:sz w:val="28"/>
          <w:szCs w:val="28"/>
        </w:rPr>
        <w:t>2. Систематизация форм инвалидности для решения вопросов доступности.</w:t>
      </w:r>
    </w:p>
    <w:p w:rsidR="007B75CE" w:rsidRDefault="007B75CE" w:rsidP="007B75CE">
      <w:pPr>
        <w:pStyle w:val="a3"/>
        <w:spacing w:after="0" w:line="360" w:lineRule="auto"/>
        <w:ind w:left="0" w:firstLine="567"/>
        <w:jc w:val="both"/>
        <w:rPr>
          <w:rFonts w:ascii="Times New Roman" w:hAnsi="Times New Roman"/>
          <w:sz w:val="28"/>
          <w:szCs w:val="28"/>
        </w:rPr>
      </w:pPr>
      <w:r w:rsidRPr="009334E5">
        <w:rPr>
          <w:rFonts w:ascii="Times New Roman" w:hAnsi="Times New Roman"/>
          <w:sz w:val="28"/>
          <w:szCs w:val="28"/>
        </w:rPr>
        <w:t>Для решения вопросов создания доступной среды жизнедеятельности на объектах социальной инфраструктуры разработана классификация форм инвалидности, которую условно можно обозначить «пентада косгу»</w:t>
      </w:r>
      <w:r w:rsidR="00863EC5">
        <w:rPr>
          <w:rFonts w:ascii="Times New Roman" w:hAnsi="Times New Roman"/>
          <w:sz w:val="28"/>
          <w:szCs w:val="28"/>
        </w:rPr>
        <w:t xml:space="preserve"> (табл.</w:t>
      </w:r>
      <w:r w:rsidR="002E453E">
        <w:rPr>
          <w:rFonts w:ascii="Times New Roman" w:hAnsi="Times New Roman"/>
          <w:sz w:val="28"/>
          <w:szCs w:val="28"/>
        </w:rPr>
        <w:t>2</w:t>
      </w:r>
      <w:r w:rsidR="00863EC5">
        <w:rPr>
          <w:rFonts w:ascii="Times New Roman" w:hAnsi="Times New Roman"/>
          <w:sz w:val="28"/>
          <w:szCs w:val="28"/>
        </w:rPr>
        <w:t>)</w:t>
      </w:r>
      <w:r w:rsidRPr="009334E5">
        <w:rPr>
          <w:rStyle w:val="a7"/>
          <w:rFonts w:ascii="Times New Roman" w:hAnsi="Times New Roman"/>
          <w:sz w:val="28"/>
          <w:szCs w:val="28"/>
        </w:rPr>
        <w:footnoteReference w:id="8"/>
      </w:r>
      <w:r w:rsidRPr="009334E5">
        <w:rPr>
          <w:rFonts w:ascii="Times New Roman" w:hAnsi="Times New Roman"/>
          <w:sz w:val="28"/>
          <w:szCs w:val="28"/>
        </w:rPr>
        <w:t>.</w:t>
      </w:r>
    </w:p>
    <w:p w:rsidR="00863EC5" w:rsidRPr="009334E5" w:rsidRDefault="00863EC5" w:rsidP="007B75CE">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t xml:space="preserve">                                                                                                    Таблица </w:t>
      </w:r>
      <w:r w:rsidR="002E453E">
        <w:rPr>
          <w:rFonts w:ascii="Times New Roman" w:hAnsi="Times New Roman"/>
          <w:sz w:val="28"/>
          <w:szCs w:val="28"/>
        </w:rPr>
        <w:t>2</w:t>
      </w:r>
    </w:p>
    <w:p w:rsidR="007B75CE" w:rsidRPr="003B619E" w:rsidRDefault="002E453E" w:rsidP="002E453E">
      <w:pPr>
        <w:pStyle w:val="a3"/>
        <w:spacing w:after="0"/>
        <w:ind w:left="0" w:firstLine="567"/>
        <w:jc w:val="center"/>
        <w:rPr>
          <w:rFonts w:ascii="Times New Roman" w:hAnsi="Times New Roman"/>
          <w:sz w:val="28"/>
          <w:szCs w:val="28"/>
        </w:rPr>
      </w:pPr>
      <w:r>
        <w:rPr>
          <w:rFonts w:ascii="Times New Roman" w:hAnsi="Times New Roman"/>
          <w:sz w:val="28"/>
          <w:szCs w:val="28"/>
        </w:rPr>
        <w:t>К</w:t>
      </w:r>
      <w:r w:rsidRPr="009334E5">
        <w:rPr>
          <w:rFonts w:ascii="Times New Roman" w:hAnsi="Times New Roman"/>
          <w:sz w:val="28"/>
          <w:szCs w:val="28"/>
        </w:rPr>
        <w:t xml:space="preserve">лассификация форм инвалидности </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1902"/>
        <w:gridCol w:w="4252"/>
        <w:gridCol w:w="2410"/>
      </w:tblGrid>
      <w:tr w:rsidR="007B75CE" w:rsidRPr="003B619E" w:rsidTr="002144F9">
        <w:tc>
          <w:tcPr>
            <w:tcW w:w="1902" w:type="dxa"/>
            <w:tcBorders>
              <w:bottom w:val="single" w:sz="12" w:space="0" w:color="666666"/>
            </w:tcBorders>
            <w:shd w:val="clear" w:color="auto" w:fill="BDD6EE"/>
          </w:tcPr>
          <w:p w:rsidR="007B75CE" w:rsidRPr="002144F9" w:rsidRDefault="007B75CE" w:rsidP="002144F9">
            <w:pPr>
              <w:pStyle w:val="a3"/>
              <w:ind w:left="0"/>
              <w:rPr>
                <w:rFonts w:ascii="Times New Roman" w:hAnsi="Times New Roman"/>
                <w:b/>
                <w:bCs/>
                <w:sz w:val="28"/>
                <w:szCs w:val="28"/>
              </w:rPr>
            </w:pPr>
            <w:r w:rsidRPr="002144F9">
              <w:rPr>
                <w:rFonts w:ascii="Times New Roman" w:hAnsi="Times New Roman"/>
                <w:b/>
                <w:bCs/>
                <w:sz w:val="28"/>
                <w:szCs w:val="28"/>
              </w:rPr>
              <w:t xml:space="preserve">Буквенное обозначение </w:t>
            </w:r>
          </w:p>
        </w:tc>
        <w:tc>
          <w:tcPr>
            <w:tcW w:w="4252" w:type="dxa"/>
            <w:tcBorders>
              <w:bottom w:val="single" w:sz="12" w:space="0" w:color="666666"/>
            </w:tcBorders>
            <w:shd w:val="clear" w:color="auto" w:fill="BDD6EE"/>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t>Формы инвалидности</w:t>
            </w:r>
          </w:p>
        </w:tc>
        <w:tc>
          <w:tcPr>
            <w:tcW w:w="2410" w:type="dxa"/>
            <w:tcBorders>
              <w:bottom w:val="single" w:sz="12" w:space="0" w:color="666666"/>
            </w:tcBorders>
            <w:shd w:val="clear" w:color="auto" w:fill="BDD6EE"/>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t>Графическое изображение</w:t>
            </w:r>
            <w:r w:rsidRPr="002144F9">
              <w:rPr>
                <w:rStyle w:val="a7"/>
                <w:rFonts w:ascii="Times New Roman" w:hAnsi="Times New Roman"/>
                <w:b/>
                <w:bCs/>
                <w:sz w:val="28"/>
                <w:szCs w:val="28"/>
              </w:rPr>
              <w:footnoteReference w:id="9"/>
            </w:r>
          </w:p>
        </w:tc>
      </w:tr>
      <w:tr w:rsidR="007B75CE" w:rsidRPr="003B619E" w:rsidTr="002144F9">
        <w:tc>
          <w:tcPr>
            <w:tcW w:w="1902" w:type="dxa"/>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t>К</w:t>
            </w:r>
          </w:p>
        </w:tc>
        <w:tc>
          <w:tcPr>
            <w:tcW w:w="4252" w:type="dxa"/>
          </w:tcPr>
          <w:p w:rsidR="007B75CE" w:rsidRPr="002144F9" w:rsidRDefault="007B75CE" w:rsidP="002144F9">
            <w:pPr>
              <w:pStyle w:val="a3"/>
              <w:ind w:left="0"/>
              <w:rPr>
                <w:rFonts w:ascii="Times New Roman" w:hAnsi="Times New Roman"/>
                <w:sz w:val="28"/>
                <w:szCs w:val="28"/>
              </w:rPr>
            </w:pPr>
            <w:r w:rsidRPr="002144F9">
              <w:rPr>
                <w:rFonts w:ascii="Times New Roman" w:hAnsi="Times New Roman"/>
                <w:sz w:val="28"/>
                <w:szCs w:val="28"/>
              </w:rPr>
              <w:t>Инвалиды, передвигающиеся на креслах-колясках</w:t>
            </w:r>
          </w:p>
        </w:tc>
        <w:tc>
          <w:tcPr>
            <w:tcW w:w="2410" w:type="dxa"/>
          </w:tcPr>
          <w:p w:rsidR="007B75CE" w:rsidRPr="002144F9" w:rsidRDefault="004640A6" w:rsidP="002144F9">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50850" cy="419100"/>
                  <wp:effectExtent l="19050" t="0" r="6350" b="0"/>
                  <wp:docPr id="6"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9"/>
                          <a:srcRect/>
                          <a:stretch>
                            <a:fillRect/>
                          </a:stretch>
                        </pic:blipFill>
                        <pic:spPr bwMode="auto">
                          <a:xfrm>
                            <a:off x="0" y="0"/>
                            <a:ext cx="450850" cy="419100"/>
                          </a:xfrm>
                          <a:prstGeom prst="rect">
                            <a:avLst/>
                          </a:prstGeom>
                          <a:noFill/>
                          <a:ln w="9525">
                            <a:noFill/>
                            <a:miter lim="800000"/>
                            <a:headEnd/>
                            <a:tailEnd/>
                          </a:ln>
                        </pic:spPr>
                      </pic:pic>
                    </a:graphicData>
                  </a:graphic>
                </wp:inline>
              </w:drawing>
            </w:r>
          </w:p>
        </w:tc>
      </w:tr>
      <w:tr w:rsidR="007B75CE" w:rsidRPr="003B619E" w:rsidTr="002144F9">
        <w:tc>
          <w:tcPr>
            <w:tcW w:w="1902" w:type="dxa"/>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t>О</w:t>
            </w:r>
          </w:p>
        </w:tc>
        <w:tc>
          <w:tcPr>
            <w:tcW w:w="4252" w:type="dxa"/>
          </w:tcPr>
          <w:p w:rsidR="007B75CE" w:rsidRPr="002144F9" w:rsidRDefault="007B75CE" w:rsidP="002144F9">
            <w:pPr>
              <w:pStyle w:val="a3"/>
              <w:ind w:left="0"/>
              <w:rPr>
                <w:rFonts w:ascii="Times New Roman" w:hAnsi="Times New Roman"/>
                <w:sz w:val="28"/>
                <w:szCs w:val="28"/>
              </w:rPr>
            </w:pPr>
            <w:r w:rsidRPr="002144F9">
              <w:rPr>
                <w:rFonts w:ascii="Times New Roman" w:hAnsi="Times New Roman"/>
                <w:sz w:val="28"/>
                <w:szCs w:val="28"/>
              </w:rPr>
              <w:t>Инвалиды с нарушениями опорно-двигательного аппарата</w:t>
            </w:r>
          </w:p>
        </w:tc>
        <w:tc>
          <w:tcPr>
            <w:tcW w:w="2410" w:type="dxa"/>
          </w:tcPr>
          <w:p w:rsidR="007B75CE" w:rsidRPr="002144F9" w:rsidRDefault="004640A6" w:rsidP="002144F9">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69900" cy="419100"/>
                  <wp:effectExtent l="19050" t="0" r="6350" b="0"/>
                  <wp:docPr id="7"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0"/>
                          <a:srcRect/>
                          <a:stretch>
                            <a:fillRect/>
                          </a:stretch>
                        </pic:blipFill>
                        <pic:spPr bwMode="auto">
                          <a:xfrm>
                            <a:off x="0" y="0"/>
                            <a:ext cx="469900" cy="419100"/>
                          </a:xfrm>
                          <a:prstGeom prst="rect">
                            <a:avLst/>
                          </a:prstGeom>
                          <a:noFill/>
                          <a:ln w="9525">
                            <a:noFill/>
                            <a:miter lim="800000"/>
                            <a:headEnd/>
                            <a:tailEnd/>
                          </a:ln>
                        </pic:spPr>
                      </pic:pic>
                    </a:graphicData>
                  </a:graphic>
                </wp:inline>
              </w:drawing>
            </w:r>
          </w:p>
        </w:tc>
      </w:tr>
      <w:tr w:rsidR="007B75CE" w:rsidRPr="003B619E" w:rsidTr="002144F9">
        <w:tc>
          <w:tcPr>
            <w:tcW w:w="1902" w:type="dxa"/>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t>С</w:t>
            </w:r>
          </w:p>
        </w:tc>
        <w:tc>
          <w:tcPr>
            <w:tcW w:w="4252" w:type="dxa"/>
          </w:tcPr>
          <w:p w:rsidR="007B75CE" w:rsidRPr="002144F9" w:rsidRDefault="007B75CE" w:rsidP="002144F9">
            <w:pPr>
              <w:pStyle w:val="a3"/>
              <w:ind w:left="0"/>
              <w:rPr>
                <w:rFonts w:ascii="Times New Roman" w:hAnsi="Times New Roman"/>
                <w:sz w:val="28"/>
                <w:szCs w:val="28"/>
              </w:rPr>
            </w:pPr>
            <w:r w:rsidRPr="002144F9">
              <w:rPr>
                <w:rFonts w:ascii="Times New Roman" w:hAnsi="Times New Roman"/>
                <w:sz w:val="28"/>
                <w:szCs w:val="28"/>
              </w:rPr>
              <w:t>Инвалиды с нарушениями зрения</w:t>
            </w:r>
          </w:p>
        </w:tc>
        <w:tc>
          <w:tcPr>
            <w:tcW w:w="2410" w:type="dxa"/>
          </w:tcPr>
          <w:p w:rsidR="007B75CE" w:rsidRPr="002144F9" w:rsidRDefault="004640A6" w:rsidP="002144F9">
            <w:pPr>
              <w:pStyle w:val="a3"/>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82600" cy="425450"/>
                  <wp:effectExtent l="19050" t="0" r="0" b="0"/>
                  <wp:docPr id="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1"/>
                          <a:srcRect/>
                          <a:stretch>
                            <a:fillRect/>
                          </a:stretch>
                        </pic:blipFill>
                        <pic:spPr bwMode="auto">
                          <a:xfrm>
                            <a:off x="0" y="0"/>
                            <a:ext cx="482600" cy="425450"/>
                          </a:xfrm>
                          <a:prstGeom prst="rect">
                            <a:avLst/>
                          </a:prstGeom>
                          <a:noFill/>
                          <a:ln w="9525">
                            <a:noFill/>
                            <a:miter lim="800000"/>
                            <a:headEnd/>
                            <a:tailEnd/>
                          </a:ln>
                        </pic:spPr>
                      </pic:pic>
                    </a:graphicData>
                  </a:graphic>
                </wp:inline>
              </w:drawing>
            </w:r>
          </w:p>
        </w:tc>
      </w:tr>
      <w:tr w:rsidR="007B75CE" w:rsidRPr="003B619E" w:rsidTr="002144F9">
        <w:tc>
          <w:tcPr>
            <w:tcW w:w="1902" w:type="dxa"/>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t>Г</w:t>
            </w:r>
          </w:p>
        </w:tc>
        <w:tc>
          <w:tcPr>
            <w:tcW w:w="4252" w:type="dxa"/>
          </w:tcPr>
          <w:p w:rsidR="007B75CE" w:rsidRPr="002144F9" w:rsidRDefault="007B75CE" w:rsidP="002144F9">
            <w:pPr>
              <w:pStyle w:val="a3"/>
              <w:ind w:left="0"/>
              <w:rPr>
                <w:rFonts w:ascii="Times New Roman" w:hAnsi="Times New Roman"/>
                <w:sz w:val="28"/>
                <w:szCs w:val="28"/>
              </w:rPr>
            </w:pPr>
            <w:r w:rsidRPr="002144F9">
              <w:rPr>
                <w:rFonts w:ascii="Times New Roman" w:hAnsi="Times New Roman"/>
                <w:sz w:val="28"/>
                <w:szCs w:val="28"/>
              </w:rPr>
              <w:t>Инвалиды с нарушениями слуха</w:t>
            </w:r>
          </w:p>
        </w:tc>
        <w:tc>
          <w:tcPr>
            <w:tcW w:w="2410" w:type="dxa"/>
          </w:tcPr>
          <w:p w:rsidR="007B75CE" w:rsidRPr="002144F9" w:rsidRDefault="004640A6" w:rsidP="002144F9">
            <w:pPr>
              <w:pStyle w:val="a3"/>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25450" cy="400050"/>
                  <wp:effectExtent l="19050" t="0" r="0" b="0"/>
                  <wp:docPr id="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2"/>
                          <a:srcRect/>
                          <a:stretch>
                            <a:fillRect/>
                          </a:stretch>
                        </pic:blipFill>
                        <pic:spPr bwMode="auto">
                          <a:xfrm>
                            <a:off x="0" y="0"/>
                            <a:ext cx="425450" cy="400050"/>
                          </a:xfrm>
                          <a:prstGeom prst="rect">
                            <a:avLst/>
                          </a:prstGeom>
                          <a:noFill/>
                          <a:ln w="9525">
                            <a:noFill/>
                            <a:miter lim="800000"/>
                            <a:headEnd/>
                            <a:tailEnd/>
                          </a:ln>
                        </pic:spPr>
                      </pic:pic>
                    </a:graphicData>
                  </a:graphic>
                </wp:inline>
              </w:drawing>
            </w:r>
          </w:p>
        </w:tc>
      </w:tr>
      <w:tr w:rsidR="007B75CE" w:rsidRPr="003B619E" w:rsidTr="002144F9">
        <w:tc>
          <w:tcPr>
            <w:tcW w:w="1902" w:type="dxa"/>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t>У</w:t>
            </w:r>
          </w:p>
        </w:tc>
        <w:tc>
          <w:tcPr>
            <w:tcW w:w="4252" w:type="dxa"/>
          </w:tcPr>
          <w:p w:rsidR="007B75CE" w:rsidRPr="002144F9" w:rsidRDefault="007B75CE" w:rsidP="002144F9">
            <w:pPr>
              <w:pStyle w:val="a3"/>
              <w:ind w:left="0"/>
              <w:rPr>
                <w:rFonts w:ascii="Times New Roman" w:hAnsi="Times New Roman"/>
                <w:sz w:val="28"/>
                <w:szCs w:val="28"/>
              </w:rPr>
            </w:pPr>
            <w:r w:rsidRPr="002144F9">
              <w:rPr>
                <w:rFonts w:ascii="Times New Roman" w:hAnsi="Times New Roman"/>
                <w:sz w:val="28"/>
                <w:szCs w:val="28"/>
              </w:rPr>
              <w:t>Инвалиды с нарушениями умственного развития</w:t>
            </w:r>
          </w:p>
        </w:tc>
        <w:tc>
          <w:tcPr>
            <w:tcW w:w="2410" w:type="dxa"/>
          </w:tcPr>
          <w:p w:rsidR="007B75CE" w:rsidRPr="002144F9" w:rsidRDefault="004640A6" w:rsidP="002144F9">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31800" cy="400050"/>
                  <wp:effectExtent l="19050" t="0" r="6350" b="0"/>
                  <wp:docPr id="10"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3"/>
                          <a:srcRect/>
                          <a:stretch>
                            <a:fillRect/>
                          </a:stretch>
                        </pic:blipFill>
                        <pic:spPr bwMode="auto">
                          <a:xfrm>
                            <a:off x="0" y="0"/>
                            <a:ext cx="431800" cy="400050"/>
                          </a:xfrm>
                          <a:prstGeom prst="rect">
                            <a:avLst/>
                          </a:prstGeom>
                          <a:noFill/>
                          <a:ln w="9525">
                            <a:noFill/>
                            <a:miter lim="800000"/>
                            <a:headEnd/>
                            <a:tailEnd/>
                          </a:ln>
                        </pic:spPr>
                      </pic:pic>
                    </a:graphicData>
                  </a:graphic>
                </wp:inline>
              </w:drawing>
            </w:r>
          </w:p>
        </w:tc>
      </w:tr>
    </w:tbl>
    <w:p w:rsidR="007B75CE" w:rsidRPr="003B619E" w:rsidRDefault="007B75CE" w:rsidP="007B75CE">
      <w:pPr>
        <w:pStyle w:val="a3"/>
        <w:spacing w:after="0"/>
        <w:ind w:left="900"/>
        <w:rPr>
          <w:rFonts w:ascii="Times New Roman" w:hAnsi="Times New Roman"/>
          <w:sz w:val="28"/>
          <w:szCs w:val="28"/>
        </w:rPr>
      </w:pPr>
    </w:p>
    <w:p w:rsidR="007B75CE" w:rsidRPr="009334E5" w:rsidRDefault="007B75CE" w:rsidP="007B75CE">
      <w:pPr>
        <w:pStyle w:val="a3"/>
        <w:spacing w:after="0" w:line="360" w:lineRule="auto"/>
        <w:ind w:left="0" w:firstLine="567"/>
        <w:jc w:val="both"/>
        <w:rPr>
          <w:rFonts w:ascii="Times New Roman" w:hAnsi="Times New Roman"/>
          <w:sz w:val="28"/>
          <w:szCs w:val="28"/>
        </w:rPr>
      </w:pPr>
      <w:r w:rsidRPr="009334E5">
        <w:rPr>
          <w:rFonts w:ascii="Times New Roman" w:hAnsi="Times New Roman"/>
          <w:sz w:val="28"/>
          <w:szCs w:val="28"/>
        </w:rPr>
        <w:t>В зависимости от формы инвалидности лицо сталкивается с определенными барьерами, мешающими ему пользоваться зданиями, сооружениями и предоставляемыми населению услугами наравне с остальными людьми.</w:t>
      </w:r>
    </w:p>
    <w:p w:rsidR="007B75CE" w:rsidRPr="00E61A77" w:rsidRDefault="00E61A77" w:rsidP="00E61A77">
      <w:pPr>
        <w:spacing w:after="0" w:line="360" w:lineRule="auto"/>
        <w:ind w:firstLine="567"/>
        <w:jc w:val="both"/>
        <w:rPr>
          <w:rFonts w:ascii="Times New Roman" w:hAnsi="Times New Roman"/>
          <w:b/>
          <w:sz w:val="28"/>
          <w:szCs w:val="28"/>
        </w:rPr>
      </w:pPr>
      <w:r>
        <w:rPr>
          <w:rFonts w:ascii="Times New Roman" w:hAnsi="Times New Roman"/>
          <w:b/>
          <w:sz w:val="28"/>
          <w:szCs w:val="28"/>
        </w:rPr>
        <w:t>3.</w:t>
      </w:r>
      <w:r w:rsidR="007B75CE" w:rsidRPr="00E61A77">
        <w:rPr>
          <w:rFonts w:ascii="Times New Roman" w:hAnsi="Times New Roman"/>
          <w:b/>
          <w:sz w:val="28"/>
          <w:szCs w:val="28"/>
        </w:rPr>
        <w:t>Краткая характеристика барьеров окружающей среды для инвалидов разных форм</w:t>
      </w:r>
    </w:p>
    <w:p w:rsidR="007B75CE" w:rsidRPr="003B619E" w:rsidRDefault="007B75CE" w:rsidP="007B75CE">
      <w:pPr>
        <w:pStyle w:val="a3"/>
        <w:spacing w:after="0" w:line="360" w:lineRule="auto"/>
        <w:ind w:left="0" w:firstLine="567"/>
        <w:jc w:val="both"/>
        <w:rPr>
          <w:rFonts w:ascii="Times New Roman" w:hAnsi="Times New Roman"/>
          <w:sz w:val="28"/>
          <w:szCs w:val="28"/>
        </w:rPr>
      </w:pPr>
      <w:r w:rsidRPr="00E11BAD">
        <w:rPr>
          <w:rFonts w:ascii="Times New Roman" w:hAnsi="Times New Roman"/>
          <w:i/>
          <w:sz w:val="28"/>
          <w:szCs w:val="28"/>
        </w:rPr>
        <w:t>Для инвалидов, передвигающихся на креслах-колясках</w:t>
      </w:r>
      <w:r>
        <w:rPr>
          <w:rFonts w:ascii="Times New Roman" w:hAnsi="Times New Roman"/>
          <w:i/>
          <w:sz w:val="28"/>
          <w:szCs w:val="28"/>
        </w:rPr>
        <w:t>,</w:t>
      </w:r>
      <w:r>
        <w:rPr>
          <w:rFonts w:ascii="Times New Roman" w:hAnsi="Times New Roman"/>
          <w:sz w:val="28"/>
          <w:szCs w:val="28"/>
        </w:rPr>
        <w:t xml:space="preserve"> барьерами различной степени выраженности могут быть пороги, ступени, неровное, скользкое покрытие, неправильно установленные пандусы, отсутствие поручней, высокое расположение информации, высокие прилавки, отсутствие места для разворота на кресло-коляске, узкие дверные проемы, коридоры, отсутствие посторонней помощи при преодолении препятствий (при необходимости) и др. физические и информационные барьеры.</w:t>
      </w:r>
    </w:p>
    <w:p w:rsidR="007B75CE" w:rsidRPr="00F53C2B" w:rsidRDefault="007B75CE" w:rsidP="007B75CE">
      <w:pPr>
        <w:pStyle w:val="a3"/>
        <w:spacing w:after="0" w:line="360" w:lineRule="auto"/>
        <w:ind w:left="0" w:firstLine="567"/>
        <w:jc w:val="both"/>
        <w:rPr>
          <w:rFonts w:ascii="Times New Roman" w:hAnsi="Times New Roman"/>
          <w:i/>
          <w:sz w:val="28"/>
          <w:szCs w:val="28"/>
        </w:rPr>
      </w:pPr>
      <w:r w:rsidRPr="00CB64F9">
        <w:rPr>
          <w:rFonts w:ascii="Times New Roman" w:hAnsi="Times New Roman"/>
          <w:i/>
          <w:sz w:val="28"/>
          <w:szCs w:val="28"/>
        </w:rPr>
        <w:t>Для инвалидов с нарушениями опорно-двигательного аппарата</w:t>
      </w:r>
      <w:r>
        <w:rPr>
          <w:rFonts w:ascii="Times New Roman" w:hAnsi="Times New Roman"/>
          <w:i/>
          <w:sz w:val="28"/>
          <w:szCs w:val="28"/>
        </w:rPr>
        <w:t xml:space="preserve"> </w:t>
      </w:r>
      <w:r w:rsidRPr="00F53C2B">
        <w:rPr>
          <w:rFonts w:ascii="Times New Roman" w:hAnsi="Times New Roman"/>
          <w:sz w:val="28"/>
          <w:szCs w:val="28"/>
        </w:rPr>
        <w:t>барьерами различной</w:t>
      </w:r>
      <w:r>
        <w:rPr>
          <w:rFonts w:ascii="Times New Roman" w:hAnsi="Times New Roman"/>
          <w:sz w:val="28"/>
          <w:szCs w:val="28"/>
        </w:rPr>
        <w:t xml:space="preserve"> степени выраженности могут </w:t>
      </w:r>
      <w:r w:rsidRPr="00F53C2B">
        <w:rPr>
          <w:rFonts w:ascii="Times New Roman" w:hAnsi="Times New Roman"/>
          <w:sz w:val="28"/>
          <w:szCs w:val="28"/>
        </w:rPr>
        <w:t>быть:</w:t>
      </w:r>
    </w:p>
    <w:p w:rsidR="007B75CE" w:rsidRDefault="007B75CE" w:rsidP="00A959AB">
      <w:pPr>
        <w:pStyle w:val="a3"/>
        <w:numPr>
          <w:ilvl w:val="0"/>
          <w:numId w:val="7"/>
        </w:numPr>
        <w:spacing w:after="0" w:line="360" w:lineRule="auto"/>
        <w:ind w:left="0" w:firstLine="567"/>
        <w:jc w:val="both"/>
        <w:rPr>
          <w:rFonts w:ascii="Times New Roman" w:hAnsi="Times New Roman"/>
          <w:sz w:val="28"/>
          <w:szCs w:val="28"/>
        </w:rPr>
      </w:pPr>
      <w:r w:rsidRPr="00E11BAD">
        <w:rPr>
          <w:rFonts w:ascii="Times New Roman" w:hAnsi="Times New Roman"/>
          <w:sz w:val="28"/>
          <w:szCs w:val="28"/>
        </w:rPr>
        <w:t>для лиц, передвигающихся самостоятельно с п</w:t>
      </w:r>
      <w:r>
        <w:rPr>
          <w:rFonts w:ascii="Times New Roman" w:hAnsi="Times New Roman"/>
          <w:sz w:val="28"/>
          <w:szCs w:val="28"/>
        </w:rPr>
        <w:t xml:space="preserve">омощью тростей, костылей, опор –  </w:t>
      </w:r>
      <w:r w:rsidRPr="00CB64F9">
        <w:rPr>
          <w:rFonts w:ascii="Times New Roman" w:hAnsi="Times New Roman"/>
          <w:sz w:val="28"/>
          <w:szCs w:val="28"/>
        </w:rPr>
        <w:t>пороги, ступени, неровное, скользкое покрытие,</w:t>
      </w:r>
      <w:r>
        <w:rPr>
          <w:rFonts w:ascii="Times New Roman" w:hAnsi="Times New Roman"/>
          <w:sz w:val="28"/>
          <w:szCs w:val="28"/>
        </w:rPr>
        <w:t xml:space="preserve"> </w:t>
      </w:r>
      <w:r w:rsidRPr="00CB64F9">
        <w:rPr>
          <w:rFonts w:ascii="Times New Roman" w:hAnsi="Times New Roman"/>
          <w:sz w:val="28"/>
          <w:szCs w:val="28"/>
        </w:rPr>
        <w:t>неправильно установленные пандусы, отсутствие поручней,</w:t>
      </w:r>
      <w:r>
        <w:rPr>
          <w:rFonts w:ascii="Times New Roman" w:hAnsi="Times New Roman"/>
          <w:sz w:val="28"/>
          <w:szCs w:val="28"/>
        </w:rPr>
        <w:t xml:space="preserve"> отсутствие мест отдыха на пути движения и др. физические барьеры; </w:t>
      </w:r>
    </w:p>
    <w:p w:rsidR="007B75CE" w:rsidRPr="00CB64F9" w:rsidRDefault="007B75CE" w:rsidP="00A959AB">
      <w:pPr>
        <w:pStyle w:val="a3"/>
        <w:numPr>
          <w:ilvl w:val="0"/>
          <w:numId w:val="7"/>
        </w:numPr>
        <w:spacing w:after="0" w:line="360" w:lineRule="auto"/>
        <w:ind w:left="0" w:firstLine="567"/>
        <w:jc w:val="both"/>
        <w:rPr>
          <w:rFonts w:ascii="Times New Roman" w:hAnsi="Times New Roman"/>
          <w:sz w:val="28"/>
          <w:szCs w:val="28"/>
        </w:rPr>
      </w:pPr>
      <w:r w:rsidRPr="00CB64F9">
        <w:rPr>
          <w:rFonts w:ascii="Times New Roman" w:hAnsi="Times New Roman"/>
          <w:sz w:val="28"/>
          <w:szCs w:val="28"/>
        </w:rPr>
        <w:t xml:space="preserve">для лиц, не действующих руками –  </w:t>
      </w:r>
      <w:r>
        <w:rPr>
          <w:rFonts w:ascii="Times New Roman" w:hAnsi="Times New Roman"/>
          <w:sz w:val="28"/>
          <w:szCs w:val="28"/>
        </w:rPr>
        <w:t>препятствия при выполнении действий руками (открывание дверей, снятие одежды и обуви и т.д., пользование краном, клавишами и др.), отсутствие  помощи  на объекте социальной инфраструктуры для  осуществления  действий руками;</w:t>
      </w:r>
    </w:p>
    <w:p w:rsidR="007B75CE" w:rsidRDefault="007B75CE" w:rsidP="007B75CE">
      <w:pPr>
        <w:pStyle w:val="a3"/>
        <w:spacing w:after="0" w:line="360" w:lineRule="auto"/>
        <w:ind w:left="0" w:firstLine="567"/>
        <w:jc w:val="both"/>
        <w:rPr>
          <w:rFonts w:ascii="Times New Roman" w:hAnsi="Times New Roman"/>
          <w:sz w:val="28"/>
          <w:szCs w:val="28"/>
        </w:rPr>
      </w:pPr>
      <w:r w:rsidRPr="00F53C2B">
        <w:rPr>
          <w:rFonts w:ascii="Times New Roman" w:hAnsi="Times New Roman"/>
          <w:i/>
          <w:sz w:val="28"/>
          <w:szCs w:val="28"/>
        </w:rPr>
        <w:t>Для инвалидов с нарушениями  зрения</w:t>
      </w:r>
      <w:r w:rsidRPr="00F53C2B">
        <w:rPr>
          <w:rFonts w:ascii="Times New Roman" w:hAnsi="Times New Roman"/>
          <w:sz w:val="28"/>
          <w:szCs w:val="28"/>
        </w:rPr>
        <w:t xml:space="preserve"> барьерами различной с</w:t>
      </w:r>
      <w:r>
        <w:rPr>
          <w:rFonts w:ascii="Times New Roman" w:hAnsi="Times New Roman"/>
          <w:sz w:val="28"/>
          <w:szCs w:val="28"/>
        </w:rPr>
        <w:t xml:space="preserve">тепени выраженности могут быть отсутствие тактильных указателей, в том числе направления движения, информационных указателей, </w:t>
      </w:r>
      <w:r w:rsidRPr="005433DD">
        <w:rPr>
          <w:rFonts w:ascii="Times New Roman" w:hAnsi="Times New Roman"/>
          <w:sz w:val="28"/>
          <w:szCs w:val="28"/>
        </w:rPr>
        <w:t>преграды на пути движения</w:t>
      </w:r>
      <w:r>
        <w:rPr>
          <w:rFonts w:ascii="Times New Roman" w:hAnsi="Times New Roman"/>
          <w:sz w:val="28"/>
          <w:szCs w:val="28"/>
        </w:rPr>
        <w:t xml:space="preserve"> (стойки, колонны, углы, стеклянные двери без контрастного обозначения и др.); неровное, скользкое покрытие, </w:t>
      </w:r>
      <w:r w:rsidRPr="005433DD">
        <w:rPr>
          <w:rFonts w:ascii="Times New Roman" w:hAnsi="Times New Roman"/>
          <w:sz w:val="28"/>
          <w:szCs w:val="28"/>
        </w:rPr>
        <w:t xml:space="preserve">отсутствие  помощи  на объекте социальной инфраструктуры для  </w:t>
      </w:r>
      <w:r>
        <w:rPr>
          <w:rFonts w:ascii="Times New Roman" w:hAnsi="Times New Roman"/>
          <w:sz w:val="28"/>
          <w:szCs w:val="28"/>
        </w:rPr>
        <w:t xml:space="preserve"> получения информации и ориентации и др.</w:t>
      </w:r>
    </w:p>
    <w:p w:rsidR="007B75CE" w:rsidRDefault="007B75CE" w:rsidP="007B75CE">
      <w:pPr>
        <w:pStyle w:val="a3"/>
        <w:spacing w:after="0" w:line="360" w:lineRule="auto"/>
        <w:ind w:left="0" w:firstLine="567"/>
        <w:jc w:val="both"/>
        <w:rPr>
          <w:rFonts w:ascii="Times New Roman" w:hAnsi="Times New Roman"/>
          <w:sz w:val="28"/>
          <w:szCs w:val="28"/>
        </w:rPr>
      </w:pPr>
      <w:r>
        <w:rPr>
          <w:rFonts w:ascii="Times New Roman" w:hAnsi="Times New Roman"/>
          <w:i/>
          <w:sz w:val="28"/>
          <w:szCs w:val="28"/>
        </w:rPr>
        <w:t>Для инвалидов с нарушениями</w:t>
      </w:r>
      <w:r w:rsidRPr="00F53C2B">
        <w:rPr>
          <w:rFonts w:ascii="Times New Roman" w:hAnsi="Times New Roman"/>
          <w:i/>
          <w:sz w:val="28"/>
          <w:szCs w:val="28"/>
        </w:rPr>
        <w:t xml:space="preserve"> слуха</w:t>
      </w:r>
      <w:r>
        <w:rPr>
          <w:rFonts w:ascii="Times New Roman" w:hAnsi="Times New Roman"/>
          <w:i/>
          <w:sz w:val="28"/>
          <w:szCs w:val="28"/>
        </w:rPr>
        <w:t xml:space="preserve"> </w:t>
      </w:r>
      <w:r w:rsidRPr="00F53C2B">
        <w:rPr>
          <w:rFonts w:ascii="Times New Roman" w:hAnsi="Times New Roman"/>
          <w:sz w:val="28"/>
          <w:szCs w:val="28"/>
        </w:rPr>
        <w:t>барьерами различной степени выраженности могут быть</w:t>
      </w:r>
      <w:r>
        <w:rPr>
          <w:rFonts w:ascii="Times New Roman" w:hAnsi="Times New Roman"/>
          <w:sz w:val="28"/>
          <w:szCs w:val="28"/>
        </w:rPr>
        <w:t xml:space="preserve"> отсутствие зрительной информации, в том числе при чрезвычайных ситуациях на объекте социальной инфраструктуры, отсутствие возможности подключения современных технических средств реабилитации (слуховых аппаратов) к системам информации (например, через индукционные петли), электромагнитные помехи при проходе через турникеты, средства контроля для лиц с кохлеарными имплантами, отсутствие  сурдопереводчика, тифлосурдопереводчика и др. информационные барьеры.</w:t>
      </w:r>
    </w:p>
    <w:p w:rsidR="007B75CE" w:rsidRPr="003B619E" w:rsidRDefault="007B75CE" w:rsidP="007B75CE">
      <w:pPr>
        <w:pStyle w:val="a3"/>
        <w:spacing w:after="0" w:line="360" w:lineRule="auto"/>
        <w:ind w:left="0" w:firstLine="567"/>
        <w:jc w:val="both"/>
        <w:rPr>
          <w:rFonts w:ascii="Times New Roman" w:hAnsi="Times New Roman"/>
          <w:sz w:val="28"/>
          <w:szCs w:val="28"/>
        </w:rPr>
      </w:pPr>
      <w:r w:rsidRPr="00F53C2B">
        <w:rPr>
          <w:rFonts w:ascii="Times New Roman" w:hAnsi="Times New Roman"/>
          <w:i/>
          <w:sz w:val="28"/>
          <w:szCs w:val="28"/>
        </w:rPr>
        <w:t>Для инвалидов с нарушениями   умственного развития</w:t>
      </w:r>
      <w:r w:rsidRPr="00F53C2B">
        <w:rPr>
          <w:rFonts w:ascii="Times New Roman" w:hAnsi="Times New Roman"/>
          <w:sz w:val="28"/>
          <w:szCs w:val="28"/>
        </w:rPr>
        <w:t xml:space="preserve"> барьерами различной ст</w:t>
      </w:r>
      <w:r>
        <w:rPr>
          <w:rFonts w:ascii="Times New Roman" w:hAnsi="Times New Roman"/>
          <w:sz w:val="28"/>
          <w:szCs w:val="28"/>
        </w:rPr>
        <w:t>епени выраженности могут быть отсутствие</w:t>
      </w:r>
      <w:r w:rsidR="00DB6C3C">
        <w:rPr>
          <w:rFonts w:ascii="Times New Roman" w:hAnsi="Times New Roman"/>
          <w:sz w:val="28"/>
          <w:szCs w:val="28"/>
        </w:rPr>
        <w:t xml:space="preserve"> </w:t>
      </w:r>
      <w:r>
        <w:rPr>
          <w:rFonts w:ascii="Times New Roman" w:hAnsi="Times New Roman"/>
          <w:sz w:val="28"/>
          <w:szCs w:val="28"/>
        </w:rPr>
        <w:t xml:space="preserve">понятной  для усвоения информации на объекте социальной инфраструктуры,  </w:t>
      </w:r>
      <w:r w:rsidRPr="00F66610">
        <w:rPr>
          <w:rFonts w:ascii="Times New Roman" w:hAnsi="Times New Roman"/>
          <w:sz w:val="28"/>
          <w:szCs w:val="28"/>
        </w:rPr>
        <w:t>отсутствие  помощи  на объекте социальной инфраструктуры для   получения информации и ориентации и др.</w:t>
      </w:r>
    </w:p>
    <w:p w:rsidR="007B75CE" w:rsidRPr="00AD58BA" w:rsidRDefault="00E61A77" w:rsidP="007B75CE">
      <w:pPr>
        <w:pStyle w:val="a3"/>
        <w:spacing w:after="0" w:line="360" w:lineRule="auto"/>
        <w:ind w:left="0" w:firstLine="567"/>
        <w:jc w:val="both"/>
        <w:rPr>
          <w:rFonts w:ascii="Times New Roman" w:hAnsi="Times New Roman"/>
          <w:b/>
          <w:sz w:val="28"/>
          <w:szCs w:val="28"/>
        </w:rPr>
      </w:pPr>
      <w:r>
        <w:rPr>
          <w:rFonts w:ascii="Times New Roman" w:hAnsi="Times New Roman"/>
          <w:b/>
          <w:sz w:val="28"/>
          <w:szCs w:val="28"/>
        </w:rPr>
        <w:t>4</w:t>
      </w:r>
      <w:r w:rsidR="007B75CE">
        <w:rPr>
          <w:rFonts w:ascii="Times New Roman" w:hAnsi="Times New Roman"/>
          <w:b/>
          <w:sz w:val="28"/>
          <w:szCs w:val="28"/>
        </w:rPr>
        <w:t>. Общие рекомендации для специалистов по устранению барьеров для инвалидов с разными формами инвалидности.</w:t>
      </w:r>
    </w:p>
    <w:p w:rsidR="007B75CE" w:rsidRDefault="007B75CE" w:rsidP="007B75CE">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t>Общие рекомендации по устранению барьеров окружающей среды на объектах социальной инфраструктуры представлены в табл.</w:t>
      </w:r>
      <w:r w:rsidR="002E453E">
        <w:rPr>
          <w:rFonts w:ascii="Times New Roman" w:hAnsi="Times New Roman"/>
          <w:sz w:val="28"/>
          <w:szCs w:val="28"/>
        </w:rPr>
        <w:t>3</w:t>
      </w:r>
    </w:p>
    <w:p w:rsidR="007B75CE" w:rsidRDefault="00A43D34" w:rsidP="007B75CE">
      <w:pPr>
        <w:pStyle w:val="a3"/>
        <w:spacing w:after="0" w:line="360" w:lineRule="auto"/>
        <w:ind w:left="0"/>
        <w:jc w:val="right"/>
        <w:rPr>
          <w:rFonts w:ascii="Times New Roman" w:hAnsi="Times New Roman"/>
          <w:sz w:val="28"/>
          <w:szCs w:val="28"/>
        </w:rPr>
      </w:pPr>
      <w:r>
        <w:rPr>
          <w:rFonts w:ascii="Times New Roman" w:hAnsi="Times New Roman"/>
          <w:sz w:val="28"/>
          <w:szCs w:val="28"/>
        </w:rPr>
        <w:br w:type="page"/>
      </w:r>
      <w:r w:rsidR="007B75CE">
        <w:rPr>
          <w:rFonts w:ascii="Times New Roman" w:hAnsi="Times New Roman"/>
          <w:sz w:val="28"/>
          <w:szCs w:val="28"/>
        </w:rPr>
        <w:t xml:space="preserve">Таблица </w:t>
      </w:r>
      <w:r w:rsidR="002E453E">
        <w:rPr>
          <w:rFonts w:ascii="Times New Roman" w:hAnsi="Times New Roman"/>
          <w:sz w:val="28"/>
          <w:szCs w:val="28"/>
        </w:rPr>
        <w:t>3</w:t>
      </w:r>
    </w:p>
    <w:p w:rsidR="007B75CE" w:rsidRPr="003B619E" w:rsidRDefault="007B75CE" w:rsidP="007B75CE">
      <w:pPr>
        <w:spacing w:after="0" w:line="360" w:lineRule="auto"/>
        <w:jc w:val="center"/>
        <w:rPr>
          <w:rFonts w:ascii="Times New Roman" w:hAnsi="Times New Roman"/>
          <w:sz w:val="28"/>
          <w:szCs w:val="28"/>
        </w:rPr>
      </w:pPr>
      <w:r>
        <w:rPr>
          <w:rFonts w:ascii="Times New Roman" w:hAnsi="Times New Roman"/>
          <w:sz w:val="28"/>
          <w:szCs w:val="28"/>
        </w:rPr>
        <w:t xml:space="preserve">Общие рекомендации по устранению барьеров окружающей среды </w:t>
      </w:r>
      <w:r w:rsidRPr="00EE552E">
        <w:rPr>
          <w:rFonts w:ascii="Times New Roman" w:hAnsi="Times New Roman"/>
          <w:sz w:val="28"/>
          <w:szCs w:val="28"/>
        </w:rPr>
        <w:t>для</w:t>
      </w:r>
      <w:r w:rsidR="00A43D34" w:rsidRPr="00A43D34">
        <w:rPr>
          <w:rFonts w:ascii="Times New Roman" w:hAnsi="Times New Roman"/>
          <w:sz w:val="28"/>
          <w:szCs w:val="28"/>
        </w:rPr>
        <w:t xml:space="preserve"> </w:t>
      </w:r>
      <w:r w:rsidRPr="00EE552E">
        <w:rPr>
          <w:rFonts w:ascii="Times New Roman" w:hAnsi="Times New Roman"/>
          <w:sz w:val="28"/>
          <w:szCs w:val="28"/>
        </w:rPr>
        <w:t>инвалидов с разными формами инвалидности</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3085"/>
        <w:gridCol w:w="6486"/>
      </w:tblGrid>
      <w:tr w:rsidR="007B75CE" w:rsidRPr="003B619E" w:rsidTr="002144F9">
        <w:tc>
          <w:tcPr>
            <w:tcW w:w="3085" w:type="dxa"/>
            <w:tcBorders>
              <w:bottom w:val="single" w:sz="12" w:space="0" w:color="666666"/>
            </w:tcBorders>
            <w:shd w:val="clear" w:color="auto" w:fill="BDD6EE"/>
          </w:tcPr>
          <w:p w:rsidR="007B75CE" w:rsidRPr="002144F9" w:rsidRDefault="007B75CE" w:rsidP="002144F9">
            <w:pPr>
              <w:autoSpaceDE w:val="0"/>
              <w:autoSpaceDN w:val="0"/>
              <w:adjustRightInd w:val="0"/>
              <w:jc w:val="center"/>
              <w:rPr>
                <w:rFonts w:ascii="Times New Roman" w:hAnsi="Times New Roman"/>
                <w:b/>
                <w:bCs/>
                <w:sz w:val="28"/>
                <w:szCs w:val="28"/>
              </w:rPr>
            </w:pPr>
            <w:r w:rsidRPr="002144F9">
              <w:rPr>
                <w:rFonts w:ascii="Times New Roman" w:hAnsi="Times New Roman"/>
                <w:b/>
                <w:bCs/>
                <w:sz w:val="28"/>
                <w:szCs w:val="28"/>
              </w:rPr>
              <w:t>Основные формы инвалидности</w:t>
            </w:r>
          </w:p>
        </w:tc>
        <w:tc>
          <w:tcPr>
            <w:tcW w:w="6486" w:type="dxa"/>
            <w:tcBorders>
              <w:bottom w:val="single" w:sz="12" w:space="0" w:color="666666"/>
            </w:tcBorders>
            <w:shd w:val="clear" w:color="auto" w:fill="BDD6EE"/>
          </w:tcPr>
          <w:p w:rsidR="007B75CE" w:rsidRPr="002144F9" w:rsidRDefault="007B75CE" w:rsidP="002144F9">
            <w:pPr>
              <w:autoSpaceDE w:val="0"/>
              <w:autoSpaceDN w:val="0"/>
              <w:adjustRightInd w:val="0"/>
              <w:jc w:val="center"/>
              <w:rPr>
                <w:rFonts w:ascii="Times New Roman" w:hAnsi="Times New Roman"/>
                <w:b/>
                <w:bCs/>
                <w:sz w:val="28"/>
                <w:szCs w:val="28"/>
              </w:rPr>
            </w:pPr>
            <w:r w:rsidRPr="002144F9">
              <w:rPr>
                <w:rFonts w:ascii="Times New Roman" w:hAnsi="Times New Roman"/>
                <w:b/>
                <w:bCs/>
                <w:sz w:val="28"/>
                <w:szCs w:val="28"/>
              </w:rPr>
              <w:t>Общие рекомендации по устранению барьеров окружающей среды</w:t>
            </w:r>
          </w:p>
        </w:tc>
      </w:tr>
      <w:tr w:rsidR="007B75CE" w:rsidRPr="003B619E" w:rsidTr="002144F9">
        <w:tc>
          <w:tcPr>
            <w:tcW w:w="3085" w:type="dxa"/>
          </w:tcPr>
          <w:p w:rsidR="007B75CE" w:rsidRPr="002144F9" w:rsidRDefault="007B75CE" w:rsidP="002144F9">
            <w:pPr>
              <w:pStyle w:val="a3"/>
              <w:autoSpaceDE w:val="0"/>
              <w:autoSpaceDN w:val="0"/>
              <w:adjustRightInd w:val="0"/>
              <w:ind w:left="0"/>
              <w:rPr>
                <w:rFonts w:ascii="Times New Roman" w:hAnsi="Times New Roman"/>
                <w:b/>
                <w:bCs/>
                <w:sz w:val="28"/>
                <w:szCs w:val="28"/>
              </w:rPr>
            </w:pPr>
            <w:r w:rsidRPr="002144F9">
              <w:rPr>
                <w:rFonts w:ascii="Times New Roman" w:hAnsi="Times New Roman"/>
                <w:b/>
                <w:bCs/>
                <w:sz w:val="28"/>
                <w:szCs w:val="28"/>
              </w:rPr>
              <w:t>Инвалиды, передвигающиеся на креслах-колясках</w:t>
            </w:r>
          </w:p>
        </w:tc>
        <w:tc>
          <w:tcPr>
            <w:tcW w:w="6486" w:type="dxa"/>
          </w:tcPr>
          <w:p w:rsidR="007B75CE" w:rsidRPr="002144F9" w:rsidRDefault="007B75CE" w:rsidP="002144F9">
            <w:pPr>
              <w:autoSpaceDE w:val="0"/>
              <w:autoSpaceDN w:val="0"/>
              <w:adjustRightInd w:val="0"/>
              <w:rPr>
                <w:rFonts w:ascii="Times New Roman" w:hAnsi="Times New Roman"/>
                <w:sz w:val="28"/>
                <w:szCs w:val="28"/>
              </w:rPr>
            </w:pPr>
            <w:r w:rsidRPr="002144F9">
              <w:rPr>
                <w:rFonts w:ascii="Times New Roman" w:hAnsi="Times New Roman"/>
                <w:sz w:val="28"/>
                <w:szCs w:val="28"/>
              </w:rPr>
              <w:t xml:space="preserve">Устранение физических барьеров на пути к месту предоставления услуг, альтернативные формы оказания услуг (в т.ч.) на дому, удобное размещение информации, организация работы помощников </w:t>
            </w:r>
          </w:p>
        </w:tc>
      </w:tr>
      <w:tr w:rsidR="007B75CE" w:rsidRPr="003B619E" w:rsidTr="002144F9">
        <w:tc>
          <w:tcPr>
            <w:tcW w:w="3085" w:type="dxa"/>
          </w:tcPr>
          <w:p w:rsidR="007B75CE" w:rsidRPr="002144F9" w:rsidRDefault="007B75CE" w:rsidP="002144F9">
            <w:pPr>
              <w:pStyle w:val="a3"/>
              <w:autoSpaceDE w:val="0"/>
              <w:autoSpaceDN w:val="0"/>
              <w:adjustRightInd w:val="0"/>
              <w:ind w:left="0"/>
              <w:rPr>
                <w:rFonts w:ascii="Times New Roman" w:hAnsi="Times New Roman"/>
                <w:b/>
                <w:bCs/>
                <w:sz w:val="28"/>
                <w:szCs w:val="28"/>
              </w:rPr>
            </w:pPr>
            <w:r w:rsidRPr="002144F9">
              <w:rPr>
                <w:rFonts w:ascii="Times New Roman" w:hAnsi="Times New Roman"/>
                <w:b/>
                <w:bCs/>
                <w:sz w:val="28"/>
                <w:szCs w:val="28"/>
              </w:rPr>
              <w:t>Инвалиды с нарушениями опорно-двигательного аппарата</w:t>
            </w:r>
          </w:p>
        </w:tc>
        <w:tc>
          <w:tcPr>
            <w:tcW w:w="6486" w:type="dxa"/>
          </w:tcPr>
          <w:p w:rsidR="007B75CE" w:rsidRPr="002144F9" w:rsidRDefault="007B75CE" w:rsidP="002144F9">
            <w:pPr>
              <w:autoSpaceDE w:val="0"/>
              <w:autoSpaceDN w:val="0"/>
              <w:adjustRightInd w:val="0"/>
              <w:rPr>
                <w:rFonts w:ascii="Times New Roman" w:hAnsi="Times New Roman"/>
                <w:sz w:val="28"/>
                <w:szCs w:val="28"/>
              </w:rPr>
            </w:pPr>
            <w:r w:rsidRPr="002144F9">
              <w:rPr>
                <w:rFonts w:ascii="Times New Roman" w:hAnsi="Times New Roman"/>
                <w:sz w:val="28"/>
                <w:szCs w:val="28"/>
              </w:rPr>
              <w:t>Устранение физических барьеров на пути к месту предоставления услуг, организация места для отдыха; для инвалидов не действующих руками- помощь при выполнении необходимых действий</w:t>
            </w:r>
          </w:p>
        </w:tc>
      </w:tr>
      <w:tr w:rsidR="007B75CE" w:rsidRPr="003B619E" w:rsidTr="002144F9">
        <w:tc>
          <w:tcPr>
            <w:tcW w:w="3085" w:type="dxa"/>
          </w:tcPr>
          <w:p w:rsidR="007B75CE" w:rsidRPr="002144F9" w:rsidRDefault="007B75CE" w:rsidP="002144F9">
            <w:pPr>
              <w:pStyle w:val="a3"/>
              <w:autoSpaceDE w:val="0"/>
              <w:autoSpaceDN w:val="0"/>
              <w:adjustRightInd w:val="0"/>
              <w:ind w:left="0"/>
              <w:rPr>
                <w:rFonts w:ascii="Times New Roman" w:hAnsi="Times New Roman"/>
                <w:b/>
                <w:bCs/>
                <w:sz w:val="28"/>
                <w:szCs w:val="28"/>
              </w:rPr>
            </w:pPr>
            <w:r w:rsidRPr="002144F9">
              <w:rPr>
                <w:rFonts w:ascii="Times New Roman" w:hAnsi="Times New Roman"/>
                <w:b/>
                <w:bCs/>
                <w:sz w:val="28"/>
                <w:szCs w:val="28"/>
              </w:rPr>
              <w:t>Инвалиды с нарушениями зрения</w:t>
            </w:r>
          </w:p>
        </w:tc>
        <w:tc>
          <w:tcPr>
            <w:tcW w:w="6486" w:type="dxa"/>
          </w:tcPr>
          <w:p w:rsidR="007B75CE" w:rsidRPr="002144F9" w:rsidRDefault="007B75CE" w:rsidP="002144F9">
            <w:pPr>
              <w:autoSpaceDE w:val="0"/>
              <w:autoSpaceDN w:val="0"/>
              <w:adjustRightInd w:val="0"/>
              <w:rPr>
                <w:rFonts w:ascii="Times New Roman" w:hAnsi="Times New Roman"/>
                <w:sz w:val="28"/>
                <w:szCs w:val="28"/>
              </w:rPr>
            </w:pPr>
            <w:r w:rsidRPr="002144F9">
              <w:rPr>
                <w:rFonts w:ascii="Times New Roman" w:hAnsi="Times New Roman"/>
                <w:sz w:val="28"/>
                <w:szCs w:val="28"/>
              </w:rPr>
              <w:t>Устранение информационных и физических барьеров на пути движения, предоставление информации в доступном виде (укрупненный шрифт, плоско-точечный шрифт Брайля, контрастные знаки), допуск тифлопереводчика, допуск собаки проводника</w:t>
            </w:r>
          </w:p>
        </w:tc>
      </w:tr>
      <w:tr w:rsidR="007B75CE" w:rsidRPr="003B619E" w:rsidTr="002144F9">
        <w:tc>
          <w:tcPr>
            <w:tcW w:w="3085" w:type="dxa"/>
          </w:tcPr>
          <w:p w:rsidR="007B75CE" w:rsidRPr="002144F9" w:rsidRDefault="007B75CE" w:rsidP="002144F9">
            <w:pPr>
              <w:pStyle w:val="a3"/>
              <w:autoSpaceDE w:val="0"/>
              <w:autoSpaceDN w:val="0"/>
              <w:adjustRightInd w:val="0"/>
              <w:ind w:left="0"/>
              <w:rPr>
                <w:rFonts w:ascii="Times New Roman" w:hAnsi="Times New Roman"/>
                <w:b/>
                <w:bCs/>
                <w:sz w:val="28"/>
                <w:szCs w:val="28"/>
              </w:rPr>
            </w:pPr>
            <w:r w:rsidRPr="002144F9">
              <w:rPr>
                <w:rFonts w:ascii="Times New Roman" w:hAnsi="Times New Roman"/>
                <w:b/>
                <w:bCs/>
                <w:sz w:val="28"/>
                <w:szCs w:val="28"/>
              </w:rPr>
              <w:t>Инвалиды с нарушениями слуха</w:t>
            </w:r>
          </w:p>
        </w:tc>
        <w:tc>
          <w:tcPr>
            <w:tcW w:w="6486" w:type="dxa"/>
          </w:tcPr>
          <w:p w:rsidR="007B75CE" w:rsidRPr="002144F9" w:rsidRDefault="007B75CE" w:rsidP="002144F9">
            <w:pPr>
              <w:autoSpaceDE w:val="0"/>
              <w:autoSpaceDN w:val="0"/>
              <w:adjustRightInd w:val="0"/>
              <w:rPr>
                <w:rFonts w:ascii="Times New Roman" w:hAnsi="Times New Roman"/>
                <w:sz w:val="28"/>
                <w:szCs w:val="28"/>
              </w:rPr>
            </w:pPr>
            <w:r w:rsidRPr="002144F9">
              <w:rPr>
                <w:rFonts w:ascii="Times New Roman" w:hAnsi="Times New Roman"/>
                <w:sz w:val="28"/>
                <w:szCs w:val="28"/>
              </w:rPr>
              <w:t>Устранение барьеров по предоставлению информации, допуск сурдопереводчика</w:t>
            </w:r>
          </w:p>
        </w:tc>
      </w:tr>
      <w:tr w:rsidR="007B75CE" w:rsidRPr="003B619E" w:rsidTr="002144F9">
        <w:tc>
          <w:tcPr>
            <w:tcW w:w="3085" w:type="dxa"/>
          </w:tcPr>
          <w:p w:rsidR="007B75CE" w:rsidRPr="002144F9" w:rsidRDefault="007B75CE" w:rsidP="002144F9">
            <w:pPr>
              <w:pStyle w:val="a3"/>
              <w:autoSpaceDE w:val="0"/>
              <w:autoSpaceDN w:val="0"/>
              <w:adjustRightInd w:val="0"/>
              <w:ind w:left="0"/>
              <w:rPr>
                <w:rFonts w:ascii="Times New Roman" w:hAnsi="Times New Roman"/>
                <w:b/>
                <w:bCs/>
                <w:sz w:val="28"/>
                <w:szCs w:val="28"/>
              </w:rPr>
            </w:pPr>
            <w:r w:rsidRPr="002144F9">
              <w:rPr>
                <w:rFonts w:ascii="Times New Roman" w:hAnsi="Times New Roman"/>
                <w:b/>
                <w:bCs/>
                <w:sz w:val="28"/>
                <w:szCs w:val="28"/>
              </w:rPr>
              <w:t>Инвалиды с нарушениями умственного развития</w:t>
            </w:r>
          </w:p>
        </w:tc>
        <w:tc>
          <w:tcPr>
            <w:tcW w:w="6486" w:type="dxa"/>
          </w:tcPr>
          <w:p w:rsidR="007B75CE" w:rsidRPr="002144F9" w:rsidRDefault="007B75CE" w:rsidP="002144F9">
            <w:pPr>
              <w:autoSpaceDE w:val="0"/>
              <w:autoSpaceDN w:val="0"/>
              <w:adjustRightInd w:val="0"/>
              <w:rPr>
                <w:rFonts w:ascii="Times New Roman" w:hAnsi="Times New Roman"/>
                <w:sz w:val="28"/>
                <w:szCs w:val="28"/>
              </w:rPr>
            </w:pPr>
            <w:r w:rsidRPr="002144F9">
              <w:rPr>
                <w:rFonts w:ascii="Times New Roman" w:hAnsi="Times New Roman"/>
                <w:sz w:val="28"/>
                <w:szCs w:val="28"/>
              </w:rPr>
              <w:t>Устранение барьеров по предоставлению информации («ясный язык» или «легкое чтение»), организация сопровождения</w:t>
            </w:r>
          </w:p>
        </w:tc>
      </w:tr>
    </w:tbl>
    <w:p w:rsidR="007B75CE" w:rsidRDefault="007B75CE" w:rsidP="007B75CE">
      <w:pPr>
        <w:ind w:firstLine="567"/>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FE6E2B" w:rsidRDefault="00FE6E2B" w:rsidP="00FE6E2B">
      <w:pPr>
        <w:spacing w:after="0" w:line="360" w:lineRule="auto"/>
        <w:jc w:val="center"/>
        <w:rPr>
          <w:rFonts w:ascii="Times New Roman" w:hAnsi="Times New Roman"/>
          <w:b/>
          <w:sz w:val="28"/>
          <w:szCs w:val="28"/>
        </w:rPr>
      </w:pPr>
      <w:r>
        <w:rPr>
          <w:rFonts w:ascii="Times New Roman" w:hAnsi="Times New Roman"/>
          <w:b/>
          <w:sz w:val="28"/>
          <w:szCs w:val="28"/>
        </w:rPr>
        <w:t>Глава 3</w:t>
      </w:r>
    </w:p>
    <w:p w:rsidR="00FE6E2B" w:rsidRPr="008628D7" w:rsidRDefault="00AD7F39" w:rsidP="00FE6E2B">
      <w:pPr>
        <w:spacing w:after="0" w:line="360" w:lineRule="auto"/>
        <w:jc w:val="center"/>
        <w:rPr>
          <w:rFonts w:ascii="Times New Roman" w:hAnsi="Times New Roman"/>
          <w:b/>
          <w:sz w:val="28"/>
          <w:szCs w:val="28"/>
        </w:rPr>
      </w:pPr>
      <w:r>
        <w:rPr>
          <w:rFonts w:ascii="Times New Roman" w:hAnsi="Times New Roman"/>
          <w:b/>
          <w:sz w:val="28"/>
          <w:szCs w:val="28"/>
        </w:rPr>
        <w:t>Этика общения с инвалидами</w:t>
      </w:r>
    </w:p>
    <w:p w:rsidR="00FE6E2B" w:rsidRPr="008628D7" w:rsidRDefault="00FE6E2B" w:rsidP="00FE6E2B">
      <w:pPr>
        <w:spacing w:after="0" w:line="360" w:lineRule="auto"/>
        <w:rPr>
          <w:rFonts w:ascii="Times New Roman" w:hAnsi="Times New Roman"/>
          <w:b/>
          <w:sz w:val="28"/>
          <w:szCs w:val="28"/>
        </w:rPr>
      </w:pPr>
    </w:p>
    <w:p w:rsidR="00FE6E2B" w:rsidRPr="008628D7" w:rsidRDefault="00FE6E2B" w:rsidP="00FE6E2B">
      <w:pPr>
        <w:spacing w:after="0" w:line="360" w:lineRule="auto"/>
        <w:jc w:val="both"/>
        <w:rPr>
          <w:rFonts w:ascii="Times New Roman" w:hAnsi="Times New Roman"/>
          <w:b/>
          <w:sz w:val="28"/>
          <w:szCs w:val="28"/>
        </w:rPr>
      </w:pPr>
      <w:r w:rsidRPr="008628D7">
        <w:rPr>
          <w:rFonts w:ascii="Times New Roman" w:hAnsi="Times New Roman"/>
          <w:b/>
          <w:sz w:val="28"/>
          <w:szCs w:val="28"/>
        </w:rPr>
        <w:tab/>
        <w:t>1. Понятие «этика», философия независимой жизни, Декларация независимости инвалида</w:t>
      </w:r>
    </w:p>
    <w:p w:rsidR="00FE6E2B"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Важной составляющей деятельности по обеспечению доступности зданий, сооружений и предоставляемых населению услуг является соблюдение этических правил общения с инвалидами.</w:t>
      </w:r>
    </w:p>
    <w:p w:rsidR="00FE6E2B" w:rsidRPr="009D72FB" w:rsidRDefault="00FE6E2B" w:rsidP="00FE6E2B">
      <w:pPr>
        <w:pStyle w:val="a4"/>
        <w:shd w:val="clear" w:color="auto" w:fill="FFFFFF"/>
        <w:spacing w:before="0" w:after="0" w:line="360" w:lineRule="auto"/>
        <w:ind w:firstLine="567"/>
        <w:jc w:val="both"/>
        <w:textAlignment w:val="baseline"/>
        <w:rPr>
          <w:sz w:val="28"/>
          <w:szCs w:val="28"/>
        </w:rPr>
      </w:pPr>
      <w:r w:rsidRPr="009D72FB">
        <w:rPr>
          <w:sz w:val="28"/>
          <w:szCs w:val="28"/>
        </w:rPr>
        <w:t>Этика – учение о морали, нравственности. Термин «этика» впервые употребил Аристотель (384-322 до н.э.) для обозначения практической философии, которая должна дать ответ на вопрос, что мы должны делать, чтобы совершать правильные нравственные поступки.</w:t>
      </w:r>
    </w:p>
    <w:p w:rsidR="00FE6E2B" w:rsidRPr="009D72FB" w:rsidRDefault="00FE6E2B" w:rsidP="00FE6E2B">
      <w:pPr>
        <w:pStyle w:val="a4"/>
        <w:shd w:val="clear" w:color="auto" w:fill="FFFFFF"/>
        <w:spacing w:before="0" w:after="0" w:line="360" w:lineRule="auto"/>
        <w:ind w:firstLine="567"/>
        <w:jc w:val="both"/>
        <w:textAlignment w:val="baseline"/>
        <w:rPr>
          <w:sz w:val="28"/>
          <w:szCs w:val="28"/>
        </w:rPr>
      </w:pPr>
      <w:r w:rsidRPr="009D72FB">
        <w:rPr>
          <w:sz w:val="28"/>
          <w:szCs w:val="28"/>
        </w:rPr>
        <w:t>Важнейшими категориями этики являются: «добро», «зло», «справедливость», «благо», «ответственность», «долг», «совесть» и т.д.</w:t>
      </w:r>
    </w:p>
    <w:p w:rsidR="00FE6E2B" w:rsidRPr="009C2F0D"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 xml:space="preserve">Составной частью этики является </w:t>
      </w:r>
      <w:r>
        <w:rPr>
          <w:rFonts w:ascii="Times New Roman" w:hAnsi="Times New Roman"/>
          <w:b/>
          <w:i/>
          <w:sz w:val="28"/>
          <w:szCs w:val="28"/>
        </w:rPr>
        <w:t>п</w:t>
      </w:r>
      <w:r w:rsidRPr="009C2F0D">
        <w:rPr>
          <w:rFonts w:ascii="Times New Roman" w:hAnsi="Times New Roman"/>
          <w:b/>
          <w:i/>
          <w:sz w:val="28"/>
          <w:szCs w:val="28"/>
        </w:rPr>
        <w:t>рофессиональная этика</w:t>
      </w:r>
      <w:r w:rsidRPr="009C2F0D">
        <w:rPr>
          <w:rFonts w:ascii="Times New Roman" w:hAnsi="Times New Roman"/>
          <w:sz w:val="28"/>
          <w:szCs w:val="28"/>
        </w:rPr>
        <w:t xml:space="preserve"> – совокупность морально-этических и нравственных норм и модель поведения специалиста в соответствующей профессиональной сфере</w:t>
      </w:r>
      <w:r w:rsidRPr="009C2F0D">
        <w:rPr>
          <w:rStyle w:val="a7"/>
          <w:rFonts w:ascii="Times New Roman" w:hAnsi="Times New Roman"/>
          <w:sz w:val="28"/>
          <w:szCs w:val="28"/>
        </w:rPr>
        <w:footnoteReference w:id="10"/>
      </w:r>
      <w:r w:rsidRPr="009C2F0D">
        <w:rPr>
          <w:rFonts w:ascii="Times New Roman" w:hAnsi="Times New Roman"/>
          <w:sz w:val="28"/>
          <w:szCs w:val="28"/>
        </w:rPr>
        <w:t>. Профессиональная, или так называемая деловая этика призвана регулировать деятельность специалиста в сфере служебных отношений, в том числе к субъектам своего труда.</w:t>
      </w:r>
    </w:p>
    <w:p w:rsidR="00FE6E2B" w:rsidRDefault="00FE6E2B" w:rsidP="00FE6E2B">
      <w:pPr>
        <w:pStyle w:val="a4"/>
        <w:shd w:val="clear" w:color="auto" w:fill="FFFFFF"/>
        <w:spacing w:before="0" w:after="0" w:line="360" w:lineRule="auto"/>
        <w:ind w:firstLine="567"/>
        <w:jc w:val="both"/>
        <w:textAlignment w:val="baseline"/>
        <w:rPr>
          <w:sz w:val="28"/>
          <w:szCs w:val="28"/>
        </w:rPr>
      </w:pPr>
      <w:r w:rsidRPr="009D72FB">
        <w:rPr>
          <w:sz w:val="28"/>
          <w:szCs w:val="28"/>
        </w:rPr>
        <w:t>Профессиональная этика для каждого из</w:t>
      </w:r>
      <w:r w:rsidR="004B77DF" w:rsidRPr="004B77DF">
        <w:rPr>
          <w:sz w:val="28"/>
          <w:szCs w:val="28"/>
        </w:rPr>
        <w:t xml:space="preserve"> </w:t>
      </w:r>
      <w:r w:rsidRPr="009D72FB">
        <w:rPr>
          <w:sz w:val="28"/>
          <w:szCs w:val="28"/>
        </w:rPr>
        <w:t>специалистов</w:t>
      </w:r>
      <w:r w:rsidR="00DB6C3C">
        <w:rPr>
          <w:sz w:val="28"/>
          <w:szCs w:val="28"/>
        </w:rPr>
        <w:t xml:space="preserve"> </w:t>
      </w:r>
      <w:r w:rsidRPr="009D72FB">
        <w:rPr>
          <w:sz w:val="28"/>
          <w:szCs w:val="28"/>
        </w:rPr>
        <w:t>– не просто формальное требование, а главенствующий принцип ежедневной деятельности. Быть носителем этических принципов важно по нескольким причинам: соблюдение профессиональной этики ведет к успешному оказанию гражданам услуг, характерных для сферы деятельности учреждения, созданию и поддержанию репутации</w:t>
      </w:r>
      <w:r w:rsidR="004B77DF" w:rsidRPr="004B77DF">
        <w:rPr>
          <w:sz w:val="28"/>
          <w:szCs w:val="28"/>
        </w:rPr>
        <w:t xml:space="preserve"> </w:t>
      </w:r>
      <w:r w:rsidRPr="009D72FB">
        <w:rPr>
          <w:sz w:val="28"/>
          <w:szCs w:val="28"/>
        </w:rPr>
        <w:t>учреждения, а также формированию</w:t>
      </w:r>
      <w:r w:rsidR="004B77DF" w:rsidRPr="004B77DF">
        <w:rPr>
          <w:sz w:val="28"/>
          <w:szCs w:val="28"/>
        </w:rPr>
        <w:t xml:space="preserve"> </w:t>
      </w:r>
      <w:r w:rsidRPr="009D72FB">
        <w:rPr>
          <w:sz w:val="28"/>
          <w:szCs w:val="28"/>
        </w:rPr>
        <w:t>положительной</w:t>
      </w:r>
      <w:r w:rsidR="004B77DF" w:rsidRPr="004B77DF">
        <w:rPr>
          <w:sz w:val="28"/>
          <w:szCs w:val="28"/>
        </w:rPr>
        <w:t xml:space="preserve"> </w:t>
      </w:r>
      <w:r w:rsidRPr="009D72FB">
        <w:rPr>
          <w:sz w:val="28"/>
          <w:szCs w:val="28"/>
        </w:rPr>
        <w:t>культуры в учреждении или организации.</w:t>
      </w:r>
    </w:p>
    <w:p w:rsidR="00FE6E2B"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 xml:space="preserve">В целях </w:t>
      </w:r>
      <w:r w:rsidRPr="00BA52CC">
        <w:rPr>
          <w:rFonts w:ascii="Times New Roman" w:hAnsi="Times New Roman"/>
          <w:sz w:val="28"/>
          <w:szCs w:val="28"/>
        </w:rPr>
        <w:t>дальнейшего совершенствования государственной социальной политики</w:t>
      </w:r>
      <w:r>
        <w:rPr>
          <w:rFonts w:ascii="Times New Roman" w:hAnsi="Times New Roman"/>
          <w:sz w:val="28"/>
          <w:szCs w:val="28"/>
        </w:rPr>
        <w:t xml:space="preserve"> Российской Федерации в соответствии с Указом </w:t>
      </w:r>
      <w:r w:rsidRPr="00BA52CC">
        <w:rPr>
          <w:rFonts w:ascii="Times New Roman" w:hAnsi="Times New Roman"/>
          <w:sz w:val="28"/>
          <w:szCs w:val="28"/>
        </w:rPr>
        <w:t>Президента РФ от 07.05.2012 N 597</w:t>
      </w:r>
      <w:r>
        <w:rPr>
          <w:rFonts w:ascii="Times New Roman" w:hAnsi="Times New Roman"/>
          <w:sz w:val="28"/>
          <w:szCs w:val="28"/>
        </w:rPr>
        <w:t xml:space="preserve"> Правительством РФ разработан комплекс</w:t>
      </w:r>
      <w:r w:rsidRPr="00BA52CC">
        <w:rPr>
          <w:rFonts w:ascii="Times New Roman" w:hAnsi="Times New Roman"/>
          <w:sz w:val="28"/>
          <w:szCs w:val="28"/>
        </w:rPr>
        <w:t xml:space="preserve"> мероприятий по </w:t>
      </w:r>
      <w:r>
        <w:rPr>
          <w:rFonts w:ascii="Times New Roman" w:hAnsi="Times New Roman"/>
          <w:sz w:val="28"/>
          <w:szCs w:val="28"/>
        </w:rPr>
        <w:t xml:space="preserve"> </w:t>
      </w:r>
      <w:r w:rsidRPr="00BA52CC">
        <w:rPr>
          <w:rFonts w:ascii="Times New Roman" w:hAnsi="Times New Roman"/>
          <w:sz w:val="28"/>
          <w:szCs w:val="28"/>
        </w:rPr>
        <w:t xml:space="preserve"> принятию </w:t>
      </w:r>
      <w:r>
        <w:rPr>
          <w:rFonts w:ascii="Times New Roman" w:hAnsi="Times New Roman"/>
          <w:sz w:val="28"/>
          <w:szCs w:val="28"/>
        </w:rPr>
        <w:t xml:space="preserve">кодексов профессиональной этики. </w:t>
      </w:r>
    </w:p>
    <w:p w:rsidR="00FE6E2B"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 xml:space="preserve">За последние годы приняты: </w:t>
      </w:r>
    </w:p>
    <w:p w:rsidR="00FE6E2B"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Кодекс</w:t>
      </w:r>
      <w:r w:rsidRPr="00A34FF6">
        <w:rPr>
          <w:rFonts w:ascii="Times New Roman" w:hAnsi="Times New Roman"/>
          <w:sz w:val="28"/>
          <w:szCs w:val="28"/>
        </w:rPr>
        <w:t xml:space="preserve"> этики и служебного поведения федеральных государственных гражданских служащих Министерства здравоохранения и социального развития Российской Федерации</w:t>
      </w:r>
      <w:r>
        <w:rPr>
          <w:rFonts w:ascii="Times New Roman" w:hAnsi="Times New Roman"/>
          <w:sz w:val="28"/>
          <w:szCs w:val="28"/>
        </w:rPr>
        <w:t>;</w:t>
      </w:r>
      <w:r>
        <w:rPr>
          <w:rStyle w:val="a7"/>
          <w:rFonts w:ascii="Times New Roman" w:hAnsi="Times New Roman"/>
          <w:sz w:val="28"/>
          <w:szCs w:val="28"/>
        </w:rPr>
        <w:footnoteReference w:id="11"/>
      </w:r>
      <w:r w:rsidRPr="00A34FF6">
        <w:rPr>
          <w:rFonts w:ascii="Times New Roman" w:hAnsi="Times New Roman"/>
          <w:sz w:val="28"/>
          <w:szCs w:val="28"/>
        </w:rPr>
        <w:t xml:space="preserve"> </w:t>
      </w:r>
    </w:p>
    <w:p w:rsidR="00FE6E2B" w:rsidRPr="00A34FF6" w:rsidRDefault="00FE6E2B" w:rsidP="00FE6E2B">
      <w:pPr>
        <w:spacing w:after="0" w:line="360" w:lineRule="auto"/>
        <w:ind w:firstLine="567"/>
        <w:jc w:val="both"/>
        <w:rPr>
          <w:rFonts w:ascii="Times New Roman" w:hAnsi="Times New Roman"/>
          <w:sz w:val="28"/>
          <w:szCs w:val="28"/>
        </w:rPr>
      </w:pPr>
      <w:r w:rsidRPr="00A34FF6">
        <w:rPr>
          <w:rFonts w:ascii="Times New Roman" w:hAnsi="Times New Roman"/>
          <w:sz w:val="28"/>
          <w:szCs w:val="28"/>
        </w:rPr>
        <w:t>Кодекс этики и служебного поведения работников органов управления социальной защиты населения и учреждений социального обслуживания</w:t>
      </w:r>
      <w:r>
        <w:rPr>
          <w:rFonts w:ascii="Times New Roman" w:hAnsi="Times New Roman"/>
          <w:sz w:val="28"/>
          <w:szCs w:val="28"/>
        </w:rPr>
        <w:t>;</w:t>
      </w:r>
      <w:r>
        <w:rPr>
          <w:rStyle w:val="a7"/>
          <w:rFonts w:ascii="Times New Roman" w:hAnsi="Times New Roman"/>
          <w:sz w:val="28"/>
          <w:szCs w:val="28"/>
        </w:rPr>
        <w:footnoteReference w:id="12"/>
      </w:r>
    </w:p>
    <w:p w:rsidR="00FE6E2B" w:rsidRPr="007A0EC5" w:rsidRDefault="00FE6E2B" w:rsidP="00FE6E2B">
      <w:pPr>
        <w:spacing w:after="0" w:line="360" w:lineRule="auto"/>
        <w:ind w:firstLine="567"/>
        <w:jc w:val="both"/>
        <w:rPr>
          <w:rFonts w:ascii="Times New Roman" w:hAnsi="Times New Roman"/>
          <w:sz w:val="28"/>
          <w:szCs w:val="28"/>
        </w:rPr>
      </w:pPr>
      <w:r w:rsidRPr="00A34FF6">
        <w:rPr>
          <w:rFonts w:ascii="Times New Roman" w:hAnsi="Times New Roman"/>
          <w:sz w:val="28"/>
          <w:szCs w:val="28"/>
        </w:rPr>
        <w:t>Кодекс профессиональной этики и служебного поведения</w:t>
      </w:r>
      <w:r w:rsidR="004B77DF" w:rsidRPr="004B77DF">
        <w:rPr>
          <w:rFonts w:ascii="Times New Roman" w:hAnsi="Times New Roman"/>
          <w:sz w:val="28"/>
          <w:szCs w:val="28"/>
        </w:rPr>
        <w:t xml:space="preserve"> </w:t>
      </w:r>
      <w:r w:rsidRPr="00A34FF6">
        <w:rPr>
          <w:rFonts w:ascii="Times New Roman" w:hAnsi="Times New Roman"/>
          <w:sz w:val="28"/>
          <w:szCs w:val="28"/>
        </w:rPr>
        <w:t>работников федеральных государственных учрежде</w:t>
      </w:r>
      <w:r>
        <w:rPr>
          <w:rFonts w:ascii="Times New Roman" w:hAnsi="Times New Roman"/>
          <w:sz w:val="28"/>
          <w:szCs w:val="28"/>
        </w:rPr>
        <w:t>ний медико-социальной экспертиз.</w:t>
      </w:r>
      <w:r>
        <w:rPr>
          <w:rStyle w:val="a7"/>
          <w:rFonts w:ascii="Times New Roman" w:hAnsi="Times New Roman"/>
          <w:sz w:val="28"/>
          <w:szCs w:val="28"/>
        </w:rPr>
        <w:footnoteReference w:id="13"/>
      </w:r>
    </w:p>
    <w:p w:rsidR="00FE6E2B" w:rsidRPr="009D72FB" w:rsidRDefault="00FE6E2B" w:rsidP="00FE6E2B">
      <w:pPr>
        <w:pStyle w:val="a4"/>
        <w:shd w:val="clear" w:color="auto" w:fill="FFFFFF"/>
        <w:spacing w:before="0" w:after="0" w:line="360" w:lineRule="auto"/>
        <w:ind w:firstLine="567"/>
        <w:jc w:val="both"/>
        <w:textAlignment w:val="baseline"/>
        <w:rPr>
          <w:sz w:val="28"/>
          <w:szCs w:val="28"/>
        </w:rPr>
      </w:pPr>
      <w:r>
        <w:rPr>
          <w:sz w:val="28"/>
          <w:szCs w:val="28"/>
        </w:rPr>
        <w:t>В указанных кодексах определены важнейшие составляющие профессиональной этики. Среди них</w:t>
      </w:r>
      <w:r w:rsidRPr="009D72FB">
        <w:rPr>
          <w:sz w:val="28"/>
          <w:szCs w:val="28"/>
        </w:rPr>
        <w:t xml:space="preserve"> такие требования как добросовестность, гуманизм, беспристрастность, компетентность, нейтральность, корректность, терпимость, бесконфликтность, ответственность, порядочность и строгое соблюдение конфиденциальности.</w:t>
      </w:r>
    </w:p>
    <w:p w:rsidR="00FE6E2B" w:rsidRDefault="00FE6E2B" w:rsidP="00FE6E2B">
      <w:pPr>
        <w:pStyle w:val="a4"/>
        <w:shd w:val="clear" w:color="auto" w:fill="FFFFFF"/>
        <w:spacing w:before="0" w:after="0" w:line="360" w:lineRule="auto"/>
        <w:ind w:firstLine="567"/>
        <w:jc w:val="both"/>
        <w:textAlignment w:val="baseline"/>
        <w:rPr>
          <w:sz w:val="28"/>
          <w:szCs w:val="28"/>
        </w:rPr>
      </w:pPr>
      <w:r w:rsidRPr="009D72FB">
        <w:rPr>
          <w:sz w:val="28"/>
          <w:szCs w:val="28"/>
        </w:rPr>
        <w:t>Традиционно</w:t>
      </w:r>
      <w:r w:rsidR="004B77DF" w:rsidRPr="004B77DF">
        <w:rPr>
          <w:sz w:val="28"/>
          <w:szCs w:val="28"/>
        </w:rPr>
        <w:t xml:space="preserve"> </w:t>
      </w:r>
      <w:r w:rsidRPr="009D72FB">
        <w:rPr>
          <w:sz w:val="28"/>
          <w:szCs w:val="28"/>
        </w:rPr>
        <w:t>в</w:t>
      </w:r>
      <w:r w:rsidR="004B77DF" w:rsidRPr="004B77DF">
        <w:rPr>
          <w:sz w:val="28"/>
          <w:szCs w:val="28"/>
        </w:rPr>
        <w:t xml:space="preserve"> </w:t>
      </w:r>
      <w:r w:rsidRPr="009D72FB">
        <w:rPr>
          <w:sz w:val="28"/>
          <w:szCs w:val="28"/>
        </w:rPr>
        <w:t>философии социальной защиты инвалидов выделяется ряд основополагающих, научно обоснованных принципов. Эти принципы не всегда едины по сущности, но объединены заботой об объекте и направленностью на предмет. П</w:t>
      </w:r>
      <w:r>
        <w:rPr>
          <w:sz w:val="28"/>
          <w:szCs w:val="28"/>
        </w:rPr>
        <w:t>редставляе</w:t>
      </w:r>
      <w:r w:rsidRPr="009D72FB">
        <w:rPr>
          <w:sz w:val="28"/>
          <w:szCs w:val="28"/>
        </w:rPr>
        <w:t>т интерес группа принципов «ни</w:t>
      </w:r>
      <w:r>
        <w:rPr>
          <w:sz w:val="28"/>
          <w:szCs w:val="28"/>
        </w:rPr>
        <w:t>щего»,</w:t>
      </w:r>
      <w:r w:rsidRPr="009D72FB">
        <w:rPr>
          <w:sz w:val="28"/>
          <w:szCs w:val="28"/>
        </w:rPr>
        <w:t xml:space="preserve"> </w:t>
      </w:r>
      <w:r>
        <w:rPr>
          <w:sz w:val="28"/>
          <w:szCs w:val="28"/>
        </w:rPr>
        <w:t>«</w:t>
      </w:r>
      <w:r w:rsidRPr="009D72FB">
        <w:rPr>
          <w:sz w:val="28"/>
          <w:szCs w:val="28"/>
        </w:rPr>
        <w:t>барина</w:t>
      </w:r>
      <w:r>
        <w:rPr>
          <w:sz w:val="28"/>
          <w:szCs w:val="28"/>
        </w:rPr>
        <w:t>»</w:t>
      </w:r>
      <w:r w:rsidRPr="009D72FB">
        <w:rPr>
          <w:sz w:val="28"/>
          <w:szCs w:val="28"/>
        </w:rPr>
        <w:t xml:space="preserve"> и </w:t>
      </w:r>
      <w:r>
        <w:rPr>
          <w:sz w:val="28"/>
          <w:szCs w:val="28"/>
        </w:rPr>
        <w:t>«</w:t>
      </w:r>
      <w:r w:rsidRPr="009D72FB">
        <w:rPr>
          <w:sz w:val="28"/>
          <w:szCs w:val="28"/>
        </w:rPr>
        <w:t>равного».</w:t>
      </w:r>
      <w:r w:rsidRPr="009D72FB">
        <w:rPr>
          <w:rStyle w:val="a7"/>
          <w:sz w:val="28"/>
          <w:szCs w:val="28"/>
        </w:rPr>
        <w:footnoteReference w:id="14"/>
      </w:r>
    </w:p>
    <w:p w:rsidR="00FE6E2B" w:rsidRDefault="00FE6E2B" w:rsidP="00FE6E2B">
      <w:pPr>
        <w:pStyle w:val="a4"/>
        <w:shd w:val="clear" w:color="auto" w:fill="FFFFFF"/>
        <w:spacing w:before="0" w:after="0" w:line="276" w:lineRule="auto"/>
        <w:ind w:firstLine="567"/>
        <w:jc w:val="both"/>
        <w:textAlignment w:val="baseline"/>
        <w:rPr>
          <w:sz w:val="28"/>
          <w:szCs w:val="28"/>
        </w:rPr>
      </w:pPr>
    </w:p>
    <w:p w:rsidR="000C21BB" w:rsidRDefault="004640A6" w:rsidP="00030B00">
      <w:pPr>
        <w:pStyle w:val="a4"/>
        <w:shd w:val="clear" w:color="auto" w:fill="FFFFFF"/>
        <w:spacing w:before="0" w:after="0" w:line="360" w:lineRule="auto"/>
        <w:jc w:val="both"/>
        <w:textAlignment w:val="baseline"/>
        <w:rPr>
          <w:i/>
          <w:sz w:val="28"/>
          <w:szCs w:val="28"/>
        </w:rPr>
      </w:pPr>
      <w:r>
        <w:rPr>
          <w:i/>
          <w:noProof/>
          <w:sz w:val="28"/>
          <w:szCs w:val="28"/>
        </w:rPr>
        <w:drawing>
          <wp:inline distT="0" distB="0" distL="0" distR="0">
            <wp:extent cx="6070600" cy="4991100"/>
            <wp:effectExtent l="19050" t="0" r="6350"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
                    <a:srcRect l="18579" t="17258" r="16927" b="14330"/>
                    <a:stretch>
                      <a:fillRect/>
                    </a:stretch>
                  </pic:blipFill>
                  <pic:spPr bwMode="auto">
                    <a:xfrm>
                      <a:off x="0" y="0"/>
                      <a:ext cx="6070600" cy="4991100"/>
                    </a:xfrm>
                    <a:prstGeom prst="rect">
                      <a:avLst/>
                    </a:prstGeom>
                    <a:noFill/>
                    <a:ln w="9525">
                      <a:noFill/>
                      <a:miter lim="800000"/>
                      <a:headEnd/>
                      <a:tailEnd/>
                    </a:ln>
                  </pic:spPr>
                </pic:pic>
              </a:graphicData>
            </a:graphic>
          </wp:inline>
        </w:drawing>
      </w:r>
    </w:p>
    <w:p w:rsidR="00FE6E2B" w:rsidRPr="00FD55AA" w:rsidRDefault="00FE6E2B" w:rsidP="00FE6E2B">
      <w:pPr>
        <w:pStyle w:val="a4"/>
        <w:shd w:val="clear" w:color="auto" w:fill="FFFFFF"/>
        <w:spacing w:before="0" w:after="0" w:line="360" w:lineRule="auto"/>
        <w:ind w:firstLine="567"/>
        <w:jc w:val="both"/>
        <w:textAlignment w:val="baseline"/>
        <w:rPr>
          <w:sz w:val="28"/>
          <w:szCs w:val="28"/>
        </w:rPr>
      </w:pPr>
      <w:r w:rsidRPr="00FD55AA">
        <w:rPr>
          <w:i/>
          <w:sz w:val="28"/>
          <w:szCs w:val="28"/>
        </w:rPr>
        <w:t>Принцип нищего.</w:t>
      </w:r>
      <w:r w:rsidRPr="00FD55AA">
        <w:rPr>
          <w:sz w:val="28"/>
          <w:szCs w:val="28"/>
        </w:rPr>
        <w:t xml:space="preserve"> Этот принцип родился в древности, в рамках милосердия, рел</w:t>
      </w:r>
      <w:r>
        <w:rPr>
          <w:sz w:val="28"/>
          <w:szCs w:val="28"/>
        </w:rPr>
        <w:t xml:space="preserve">игиозных общин. Как правило, </w:t>
      </w:r>
      <w:r w:rsidRPr="00FD55AA">
        <w:rPr>
          <w:sz w:val="28"/>
          <w:szCs w:val="28"/>
        </w:rPr>
        <w:t>он предполагает</w:t>
      </w:r>
      <w:r w:rsidR="004B77DF" w:rsidRPr="004B77DF">
        <w:rPr>
          <w:sz w:val="28"/>
          <w:szCs w:val="28"/>
        </w:rPr>
        <w:t xml:space="preserve"> </w:t>
      </w:r>
      <w:r w:rsidRPr="00FD55AA">
        <w:rPr>
          <w:sz w:val="28"/>
          <w:szCs w:val="28"/>
        </w:rPr>
        <w:t>предоставление небольшой помощи каждым, кто может чем-то пожертвовать, а эффект з</w:t>
      </w:r>
      <w:r>
        <w:rPr>
          <w:sz w:val="28"/>
          <w:szCs w:val="28"/>
        </w:rPr>
        <w:t>ащиты складывается из</w:t>
      </w:r>
      <w:r w:rsidRPr="00FD55AA">
        <w:rPr>
          <w:sz w:val="28"/>
          <w:szCs w:val="28"/>
        </w:rPr>
        <w:t xml:space="preserve"> сложения </w:t>
      </w:r>
      <w:r>
        <w:rPr>
          <w:sz w:val="28"/>
          <w:szCs w:val="28"/>
        </w:rPr>
        <w:t xml:space="preserve">посильной </w:t>
      </w:r>
      <w:r w:rsidRPr="00FD55AA">
        <w:rPr>
          <w:sz w:val="28"/>
          <w:szCs w:val="28"/>
        </w:rPr>
        <w:t>помощи конкретному индивиду за счет многих людей. При этом никто не беднеет, а кому-то оказывается помощь. Метод можно принимать в качестве скорой или временной неотложной помощи инвалиду или другому лицу. Его слабые стороны - выработка установки на пассивное иждивенчество с постепенным разрушением активного начала личности. В условиях свободного общества принцип не может быть долговременным, так как будет порождать армию иждивенцев, безвольных людей.</w:t>
      </w:r>
    </w:p>
    <w:p w:rsidR="00FE6E2B" w:rsidRPr="00FD55AA" w:rsidRDefault="00FE6E2B" w:rsidP="00FE6E2B">
      <w:pPr>
        <w:pStyle w:val="a4"/>
        <w:shd w:val="clear" w:color="auto" w:fill="FFFFFF"/>
        <w:spacing w:before="0" w:after="0" w:line="360" w:lineRule="auto"/>
        <w:ind w:firstLine="567"/>
        <w:jc w:val="both"/>
        <w:textAlignment w:val="baseline"/>
        <w:rPr>
          <w:sz w:val="28"/>
          <w:szCs w:val="28"/>
        </w:rPr>
      </w:pPr>
      <w:r w:rsidRPr="00FD55AA">
        <w:rPr>
          <w:i/>
          <w:sz w:val="28"/>
          <w:szCs w:val="28"/>
        </w:rPr>
        <w:t>Принцип барина</w:t>
      </w:r>
      <w:r w:rsidRPr="00FD55AA">
        <w:rPr>
          <w:sz w:val="28"/>
          <w:szCs w:val="28"/>
        </w:rPr>
        <w:t>. Основан на законодательном или насильственном изъятии результата чужого труда и передачи его нуждающимся. Этот принцип используется лицами, присваивающими результат чужого труда, и по их усмотрению или повелению часть этих плодов труда передаются нуждающимся. Таким «барином» мог быть помещик, капиталист, царь, правитель государства. Метод хорош тоже как временная мера. Его недостатки проистекают из того, что он основан на социальной несправедливости, и, опять таки, порождает иждивенчество, а так же бюрократический аппарат государства, связанный с распределение</w:t>
      </w:r>
      <w:r>
        <w:rPr>
          <w:sz w:val="28"/>
          <w:szCs w:val="28"/>
        </w:rPr>
        <w:t>м</w:t>
      </w:r>
      <w:r w:rsidRPr="00FD55AA">
        <w:rPr>
          <w:sz w:val="28"/>
          <w:szCs w:val="28"/>
        </w:rPr>
        <w:t xml:space="preserve"> льгот.  </w:t>
      </w:r>
      <w:r>
        <w:rPr>
          <w:sz w:val="28"/>
          <w:szCs w:val="28"/>
        </w:rPr>
        <w:t xml:space="preserve"> </w:t>
      </w:r>
      <w:r w:rsidRPr="00FD55AA">
        <w:rPr>
          <w:sz w:val="28"/>
          <w:szCs w:val="28"/>
        </w:rPr>
        <w:t>Число льготников растет как снежный ком, и, достигая критической массы, угрожает социальным взрывом, т.е. нарушает основу социальной безопасности любой страны. Любое явление, основанное на саморазвитии, стремится к бесконечности. Такой бесконечностью в системе защиты на принципе барина является постепенное и неуклонное нарастание числа защищаемых при уменьшении числа защищающих. Этот принцип привел к падению Римской и других империй, основанных на рабстве. На его смену приходит следующий принцип.</w:t>
      </w:r>
    </w:p>
    <w:p w:rsidR="00FE6E2B" w:rsidRPr="00FD55AA" w:rsidRDefault="00FE6E2B" w:rsidP="00FE6E2B">
      <w:pPr>
        <w:pStyle w:val="a4"/>
        <w:shd w:val="clear" w:color="auto" w:fill="FFFFFF"/>
        <w:spacing w:before="0" w:after="0" w:line="360" w:lineRule="auto"/>
        <w:ind w:firstLine="567"/>
        <w:jc w:val="both"/>
        <w:textAlignment w:val="baseline"/>
        <w:rPr>
          <w:sz w:val="28"/>
          <w:szCs w:val="28"/>
        </w:rPr>
      </w:pPr>
      <w:r w:rsidRPr="00FD55AA">
        <w:rPr>
          <w:i/>
          <w:sz w:val="28"/>
          <w:szCs w:val="28"/>
        </w:rPr>
        <w:t>Принцип равного</w:t>
      </w:r>
      <w:r w:rsidRPr="00FD55AA">
        <w:rPr>
          <w:sz w:val="28"/>
          <w:szCs w:val="28"/>
        </w:rPr>
        <w:t>. Средства, которые используются в принципе барина для пассивного пенсионирования, направляются не столько на объект помощи, сколько на предмет, т.е. на установление связей между человеком и социумом: на систему медицинской, профессиональной, социальной, психолого-педагогической реабилитации и абилитации инвалидов; на создание условий для беспрепятственного доступа к объектам социальной инфраструктуры и др. После этого человек начинает сам зарабатывать, оставаясь личностью, несмотря на</w:t>
      </w:r>
      <w:r w:rsidR="004B77DF" w:rsidRPr="004B77DF">
        <w:rPr>
          <w:sz w:val="28"/>
          <w:szCs w:val="28"/>
        </w:rPr>
        <w:t xml:space="preserve"> </w:t>
      </w:r>
      <w:r w:rsidRPr="00FD55AA">
        <w:rPr>
          <w:sz w:val="28"/>
          <w:szCs w:val="28"/>
        </w:rPr>
        <w:t>недостатки</w:t>
      </w:r>
      <w:r w:rsidR="004B77DF" w:rsidRPr="004B77DF">
        <w:rPr>
          <w:sz w:val="28"/>
          <w:szCs w:val="28"/>
        </w:rPr>
        <w:t xml:space="preserve"> </w:t>
      </w:r>
      <w:r w:rsidRPr="00FD55AA">
        <w:rPr>
          <w:sz w:val="28"/>
          <w:szCs w:val="28"/>
        </w:rPr>
        <w:t>собственного здоровья. Примеры этому – Франклин Рузвельт, Николай Островский, Людвиг ванн Бетховен, Бедржих Сметана, Гомер, Альберт Эйнштейн, Стив</w:t>
      </w:r>
      <w:r w:rsidR="004B77DF">
        <w:rPr>
          <w:sz w:val="28"/>
          <w:szCs w:val="28"/>
        </w:rPr>
        <w:t>ен</w:t>
      </w:r>
      <w:r w:rsidRPr="00FD55AA">
        <w:rPr>
          <w:sz w:val="28"/>
          <w:szCs w:val="28"/>
        </w:rPr>
        <w:t xml:space="preserve"> Хокинг и другие, известные деятели науки и искусства.</w:t>
      </w:r>
    </w:p>
    <w:p w:rsidR="00FE6E2B" w:rsidRPr="00FD55AA" w:rsidRDefault="00FE6E2B" w:rsidP="00FE6E2B">
      <w:pPr>
        <w:pStyle w:val="a4"/>
        <w:shd w:val="clear" w:color="auto" w:fill="FFFFFF"/>
        <w:spacing w:before="0" w:after="0" w:line="360" w:lineRule="auto"/>
        <w:ind w:firstLine="567"/>
        <w:jc w:val="both"/>
        <w:textAlignment w:val="baseline"/>
        <w:rPr>
          <w:sz w:val="28"/>
          <w:szCs w:val="28"/>
        </w:rPr>
      </w:pPr>
      <w:r w:rsidRPr="00FD55AA">
        <w:rPr>
          <w:sz w:val="28"/>
          <w:szCs w:val="28"/>
        </w:rPr>
        <w:t>Таким образом, идеи обеспечения беспрепятственного доступа инвалидов к объектам социальной инфраструктуры, которые нашли отражение в современном российско</w:t>
      </w:r>
      <w:r>
        <w:rPr>
          <w:sz w:val="28"/>
          <w:szCs w:val="28"/>
        </w:rPr>
        <w:t>м законодательстве, направлены</w:t>
      </w:r>
      <w:r w:rsidRPr="00FD55AA">
        <w:rPr>
          <w:sz w:val="28"/>
          <w:szCs w:val="28"/>
        </w:rPr>
        <w:t xml:space="preserve"> на реализацию </w:t>
      </w:r>
      <w:r w:rsidRPr="00FD55AA">
        <w:rPr>
          <w:i/>
          <w:sz w:val="28"/>
          <w:szCs w:val="28"/>
        </w:rPr>
        <w:t xml:space="preserve">принципа равного </w:t>
      </w:r>
      <w:r w:rsidRPr="00FD55AA">
        <w:rPr>
          <w:sz w:val="28"/>
          <w:szCs w:val="28"/>
        </w:rPr>
        <w:t>и отражают закономерное прогрессивное развитие философии социальной защиты инвалидов в нашей стране.</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Составной частью философии социальной защиты инвалидов является философия независимой жизни. Понятие </w:t>
      </w:r>
      <w:r w:rsidRPr="00FD55AA">
        <w:rPr>
          <w:rFonts w:ascii="Times New Roman" w:hAnsi="Times New Roman"/>
          <w:b/>
          <w:sz w:val="28"/>
          <w:szCs w:val="28"/>
        </w:rPr>
        <w:t>«независимая жизнь»</w:t>
      </w:r>
      <w:r w:rsidRPr="00FD55AA">
        <w:rPr>
          <w:rFonts w:ascii="Times New Roman" w:hAnsi="Times New Roman"/>
          <w:sz w:val="28"/>
          <w:szCs w:val="28"/>
        </w:rPr>
        <w:t xml:space="preserve"> в концептуальном значении подразумевает два взаимосвязанных момента: </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1.Независимая жизнь – это право человека быть неотъемлемой частью жизни общества и принимать активное участие в социальных, политических и экономических процессах, иметь свободу выбора и свободу доступа к жилым и общественным зданиям, транспорту, средствам коммуникации, страхованию, труду и образованию, возможность самому определять и выбирать, принимать решения и управлять жизненными ситуациями.</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2. Независимая жизнь - это способ мышления, это психологическая ориентация личности, которая зависит от ее взаимоотношений с другими личностями, ее физическими возможностями, системой служб поддержки и окружающей средой</w:t>
      </w:r>
      <w:r w:rsidRPr="00FD55AA">
        <w:rPr>
          <w:rStyle w:val="a7"/>
          <w:rFonts w:ascii="Times New Roman" w:hAnsi="Times New Roman"/>
          <w:sz w:val="28"/>
          <w:szCs w:val="28"/>
        </w:rPr>
        <w:footnoteReference w:id="15"/>
      </w:r>
      <w:r w:rsidRPr="00FD55AA">
        <w:rPr>
          <w:rFonts w:ascii="Times New Roman" w:hAnsi="Times New Roman"/>
          <w:sz w:val="28"/>
          <w:szCs w:val="28"/>
        </w:rPr>
        <w:t xml:space="preserve">. </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Общие принципы и цели независимости инвалида сформулированы в Декларации независимости инвалида.</w:t>
      </w:r>
      <w:r w:rsidRPr="00FD55AA">
        <w:rPr>
          <w:rStyle w:val="a7"/>
          <w:rFonts w:ascii="Times New Roman" w:hAnsi="Times New Roman"/>
          <w:sz w:val="28"/>
          <w:szCs w:val="28"/>
        </w:rPr>
        <w:footnoteReference w:id="16"/>
      </w:r>
    </w:p>
    <w:p w:rsidR="00FE6E2B" w:rsidRDefault="00FE6E2B" w:rsidP="00FE6E2B">
      <w:pPr>
        <w:shd w:val="clear" w:color="auto" w:fill="FFFFFF"/>
        <w:spacing w:after="0" w:line="360" w:lineRule="auto"/>
        <w:jc w:val="center"/>
        <w:outlineLvl w:val="2"/>
        <w:rPr>
          <w:rFonts w:ascii="Times New Roman" w:eastAsia="Times New Roman" w:hAnsi="Times New Roman"/>
          <w:bCs/>
          <w:sz w:val="28"/>
          <w:szCs w:val="28"/>
          <w:lang w:eastAsia="ru-RU"/>
        </w:rPr>
      </w:pPr>
    </w:p>
    <w:p w:rsidR="00FE6E2B" w:rsidRPr="00FD55AA" w:rsidRDefault="00FE6E2B" w:rsidP="00D238A6">
      <w:pPr>
        <w:jc w:val="center"/>
        <w:rPr>
          <w:rFonts w:ascii="Times New Roman" w:eastAsia="Times New Roman" w:hAnsi="Times New Roman"/>
          <w:bCs/>
          <w:sz w:val="28"/>
          <w:szCs w:val="28"/>
          <w:lang w:eastAsia="ru-RU"/>
        </w:rPr>
      </w:pPr>
      <w:bookmarkStart w:id="4" w:name="_Toc424478815"/>
      <w:r w:rsidRPr="00FD55AA">
        <w:rPr>
          <w:rFonts w:ascii="Times New Roman" w:eastAsia="Times New Roman" w:hAnsi="Times New Roman"/>
          <w:bCs/>
          <w:sz w:val="28"/>
          <w:szCs w:val="28"/>
          <w:lang w:eastAsia="ru-RU"/>
        </w:rPr>
        <w:t>ДЕКЛАРАЦИЯ НЕЗАВИСИМОСТИ ИНВАЛИДА</w:t>
      </w:r>
      <w:bookmarkEnd w:id="4"/>
    </w:p>
    <w:p w:rsidR="00FE6E2B" w:rsidRPr="00FD55AA" w:rsidRDefault="00FE6E2B" w:rsidP="004B77DF">
      <w:pPr>
        <w:pStyle w:val="a3"/>
        <w:shd w:val="clear" w:color="auto" w:fill="FFFFFF"/>
        <w:spacing w:after="0" w:line="360" w:lineRule="auto"/>
        <w:ind w:left="0"/>
        <w:jc w:val="both"/>
        <w:rPr>
          <w:rFonts w:ascii="Times New Roman" w:hAnsi="Times New Roman"/>
          <w:sz w:val="28"/>
          <w:szCs w:val="28"/>
          <w:lang w:eastAsia="ru-RU"/>
        </w:rPr>
      </w:pPr>
      <w:r w:rsidRPr="00FD55AA">
        <w:rPr>
          <w:rFonts w:ascii="Times New Roman" w:hAnsi="Times New Roman"/>
          <w:sz w:val="28"/>
          <w:szCs w:val="28"/>
          <w:lang w:eastAsia="ru-RU"/>
        </w:rPr>
        <w:t xml:space="preserve">Не рассматривайте мою инвалидность как проблему.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надо меня жалеть, я не так слаб, как кажется.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рассматривайте меня как пациента, так как я просто ваш соотечественник.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старайтесь изменить меня. У вас нет на это права.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пытайтесь руководить мною. Я имею право на собственную жизнь, как любая личность.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учите быть меня покорным, смиренным и вежливым. Не делайте мне одолжения.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Признайте, что реальной проблемой, с которой сталкиваются инвалиды, является их социальное обесценивание и притеснение, предубежденное отношение к ним.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Поддержите меня, чтобы я мог по мере сил внести свой вклад в общество.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Помогите мне познать то, что я хочу.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тем, кто заботится, не жалея времени, и кто не борется в попытке сделать лучше.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со мной, даже когда мы боремся друг с другом.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помогайте мне тогда, когда я в этом не нуждаюсь, если это даже доставляет вам удовольствие.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восхищайтесь мною. Желание жить полноценной жизнью не заслуживает восхищения.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Узнайте меня получше. Мы можем стать друзьями.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союзниками в борьбе против тех, кто пользуется мною для собственного удовлетворения.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Давайте уважать друг друга. Ведь уважение предполагает равенство. Слушайте, поддерживайте и действуйте.  </w:t>
      </w:r>
    </w:p>
    <w:p w:rsidR="00FE6E2B" w:rsidRPr="00FD55AA" w:rsidRDefault="00FE6E2B" w:rsidP="00FE6E2B">
      <w:pPr>
        <w:shd w:val="clear" w:color="auto" w:fill="FFFFFF"/>
        <w:spacing w:after="0" w:line="360" w:lineRule="auto"/>
        <w:jc w:val="both"/>
        <w:rPr>
          <w:rFonts w:ascii="Times New Roman" w:eastAsia="Times New Roman" w:hAnsi="Times New Roman"/>
          <w:sz w:val="28"/>
          <w:szCs w:val="28"/>
          <w:lang w:eastAsia="ru-RU"/>
        </w:rPr>
      </w:pPr>
    </w:p>
    <w:p w:rsidR="00FE6E2B" w:rsidRPr="00FD55AA" w:rsidRDefault="00FE6E2B" w:rsidP="00FE6E2B">
      <w:pPr>
        <w:shd w:val="clear" w:color="auto" w:fill="FFFFFF"/>
        <w:spacing w:after="0" w:line="360" w:lineRule="auto"/>
        <w:ind w:left="360"/>
        <w:jc w:val="both"/>
        <w:rPr>
          <w:rFonts w:ascii="Times New Roman" w:eastAsia="Times New Roman" w:hAnsi="Times New Roman"/>
          <w:b/>
          <w:sz w:val="28"/>
          <w:szCs w:val="28"/>
          <w:lang w:eastAsia="ru-RU"/>
        </w:rPr>
      </w:pPr>
      <w:r w:rsidRPr="00FD55AA">
        <w:rPr>
          <w:rFonts w:ascii="Times New Roman" w:eastAsia="Times New Roman" w:hAnsi="Times New Roman"/>
          <w:b/>
          <w:sz w:val="28"/>
          <w:szCs w:val="28"/>
          <w:lang w:eastAsia="ru-RU"/>
        </w:rPr>
        <w:t>2. Правила этикета при общении с инвалидами.</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Работниками организаций, предоставляющих услуги населению, должна быть оказана помощь</w:t>
      </w:r>
      <w:r w:rsidR="004B77DF">
        <w:rPr>
          <w:rFonts w:ascii="Times New Roman" w:hAnsi="Times New Roman"/>
          <w:sz w:val="28"/>
          <w:szCs w:val="28"/>
        </w:rPr>
        <w:t xml:space="preserve"> </w:t>
      </w:r>
      <w:r w:rsidRPr="00FD55AA">
        <w:rPr>
          <w:rFonts w:ascii="Times New Roman" w:hAnsi="Times New Roman"/>
          <w:sz w:val="28"/>
          <w:szCs w:val="28"/>
        </w:rPr>
        <w:t>инвалидам в преодолении барьеров, мешающих получению ими услуг наравне с другими лицами.</w:t>
      </w:r>
    </w:p>
    <w:p w:rsidR="00FE6E2B" w:rsidRDefault="00FE6E2B" w:rsidP="00FE6E2B">
      <w:pPr>
        <w:shd w:val="clear" w:color="auto" w:fill="FFFFFF"/>
        <w:spacing w:after="0" w:line="360" w:lineRule="auto"/>
        <w:jc w:val="both"/>
        <w:rPr>
          <w:rFonts w:ascii="Times New Roman" w:eastAsia="Times New Roman" w:hAnsi="Times New Roman"/>
          <w:sz w:val="28"/>
          <w:szCs w:val="28"/>
          <w:lang w:eastAsia="ru-RU"/>
        </w:rPr>
      </w:pPr>
      <w:r w:rsidRPr="00FD55AA">
        <w:rPr>
          <w:rFonts w:ascii="Times New Roman" w:eastAsia="Times New Roman" w:hAnsi="Times New Roman"/>
          <w:bCs/>
          <w:sz w:val="28"/>
          <w:szCs w:val="28"/>
          <w:lang w:eastAsia="ru-RU"/>
        </w:rPr>
        <w:t>Совокупность способностей, знаний и умений, необходимых для эффективного общения при оказании</w:t>
      </w:r>
      <w:r w:rsidRPr="00FD55AA">
        <w:rPr>
          <w:rFonts w:ascii="Times New Roman" w:hAnsi="Times New Roman"/>
          <w:sz w:val="28"/>
          <w:szCs w:val="28"/>
        </w:rPr>
        <w:t xml:space="preserve"> </w:t>
      </w:r>
      <w:r w:rsidRPr="00FD55AA">
        <w:rPr>
          <w:rFonts w:ascii="Times New Roman" w:eastAsia="Times New Roman" w:hAnsi="Times New Roman"/>
          <w:bCs/>
          <w:sz w:val="28"/>
          <w:szCs w:val="28"/>
          <w:lang w:eastAsia="ru-RU"/>
        </w:rPr>
        <w:t>помощи</w:t>
      </w:r>
      <w:r w:rsidR="004B77DF">
        <w:rPr>
          <w:rFonts w:ascii="Times New Roman" w:eastAsia="Times New Roman" w:hAnsi="Times New Roman"/>
          <w:bCs/>
          <w:sz w:val="28"/>
          <w:szCs w:val="28"/>
          <w:lang w:eastAsia="ru-RU"/>
        </w:rPr>
        <w:t xml:space="preserve"> </w:t>
      </w:r>
      <w:r w:rsidRPr="00FD55AA">
        <w:rPr>
          <w:rFonts w:ascii="Times New Roman" w:eastAsia="Times New Roman" w:hAnsi="Times New Roman"/>
          <w:bCs/>
          <w:sz w:val="28"/>
          <w:szCs w:val="28"/>
          <w:lang w:eastAsia="ru-RU"/>
        </w:rPr>
        <w:t>инвалидам в преодолении барьеров называется</w:t>
      </w:r>
      <w:r w:rsidRPr="00FD55AA">
        <w:rPr>
          <w:rFonts w:ascii="Times New Roman" w:eastAsia="Times New Roman" w:hAnsi="Times New Roman"/>
          <w:b/>
          <w:bCs/>
          <w:sz w:val="28"/>
          <w:szCs w:val="28"/>
          <w:lang w:eastAsia="ru-RU"/>
        </w:rPr>
        <w:t xml:space="preserve"> коммуникативная эффективность</w:t>
      </w:r>
      <w:r w:rsidRPr="00FD55AA">
        <w:rPr>
          <w:rFonts w:ascii="Times New Roman" w:eastAsia="Times New Roman" w:hAnsi="Times New Roman"/>
          <w:sz w:val="28"/>
          <w:szCs w:val="28"/>
          <w:lang w:eastAsia="ru-RU"/>
        </w:rPr>
        <w:t>.</w:t>
      </w:r>
    </w:p>
    <w:p w:rsidR="00FE6E2B" w:rsidRPr="00FD55AA" w:rsidRDefault="00FE6E2B" w:rsidP="00FE6E2B">
      <w:pPr>
        <w:shd w:val="clear" w:color="auto" w:fill="FFFFFF"/>
        <w:spacing w:after="0" w:line="360" w:lineRule="auto"/>
        <w:jc w:val="both"/>
        <w:rPr>
          <w:rFonts w:ascii="Times New Roman" w:eastAsia="Times New Roman" w:hAnsi="Times New Roman"/>
          <w:sz w:val="28"/>
          <w:szCs w:val="28"/>
          <w:lang w:eastAsia="ru-RU"/>
        </w:rPr>
      </w:pPr>
      <w:r w:rsidRPr="00FD55AA">
        <w:rPr>
          <w:rFonts w:ascii="Times New Roman" w:eastAsia="Times New Roman" w:hAnsi="Times New Roman"/>
          <w:sz w:val="28"/>
          <w:szCs w:val="28"/>
          <w:lang w:eastAsia="ru-RU"/>
        </w:rPr>
        <w:t>Коммуникация (общение) рассматривается как важнейшая сторона любой деятельности, во многом обеспечивающая ее успех и продуктивность. Коммуникативная компетентность необходима каждому. Для специалистов профессионально значимыми являются умения правильно воспринимать и понимать другого человека, грамотно оказывать услуги в учреждении или организации.   </w:t>
      </w:r>
      <w:r w:rsidRPr="00FD55AA">
        <w:rPr>
          <w:rFonts w:ascii="Times New Roman" w:eastAsia="Times New Roman" w:hAnsi="Times New Roman"/>
          <w:b/>
          <w:bCs/>
          <w:sz w:val="28"/>
          <w:szCs w:val="28"/>
          <w:lang w:eastAsia="ru-RU"/>
        </w:rPr>
        <w:t>    </w:t>
      </w:r>
    </w:p>
    <w:p w:rsidR="00FE6E2B" w:rsidRPr="00FD55AA" w:rsidRDefault="00FE6E2B" w:rsidP="00FE6E2B">
      <w:pPr>
        <w:shd w:val="clear" w:color="auto" w:fill="FFFFFF"/>
        <w:spacing w:after="0" w:line="360" w:lineRule="auto"/>
        <w:ind w:firstLine="567"/>
        <w:jc w:val="both"/>
        <w:rPr>
          <w:rFonts w:ascii="Times New Roman" w:eastAsia="Times New Roman" w:hAnsi="Times New Roman"/>
          <w:sz w:val="28"/>
          <w:szCs w:val="28"/>
          <w:lang w:eastAsia="ru-RU"/>
        </w:rPr>
      </w:pPr>
      <w:r w:rsidRPr="00FD55AA">
        <w:rPr>
          <w:rFonts w:ascii="Times New Roman" w:eastAsia="Times New Roman" w:hAnsi="Times New Roman"/>
          <w:bCs/>
          <w:sz w:val="28"/>
          <w:szCs w:val="28"/>
          <w:lang w:eastAsia="ru-RU"/>
        </w:rPr>
        <w:t>Развитие коммуникативных умений складывается из следующих основных навыков:</w:t>
      </w:r>
    </w:p>
    <w:p w:rsidR="00FE6E2B" w:rsidRPr="00FD55AA" w:rsidRDefault="00FE6E2B" w:rsidP="002E00EE">
      <w:pPr>
        <w:pStyle w:val="a3"/>
        <w:numPr>
          <w:ilvl w:val="0"/>
          <w:numId w:val="27"/>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избегать</w:t>
      </w:r>
      <w:r w:rsidR="004B77DF">
        <w:rPr>
          <w:rFonts w:ascii="Times New Roman" w:hAnsi="Times New Roman"/>
          <w:sz w:val="28"/>
          <w:szCs w:val="28"/>
          <w:lang w:eastAsia="ru-RU"/>
        </w:rPr>
        <w:t xml:space="preserve"> </w:t>
      </w:r>
      <w:r w:rsidRPr="00FD55AA">
        <w:rPr>
          <w:rFonts w:ascii="Times New Roman" w:hAnsi="Times New Roman"/>
          <w:sz w:val="28"/>
          <w:szCs w:val="28"/>
          <w:lang w:eastAsia="ru-RU"/>
        </w:rPr>
        <w:t>конфликтных ситуаций;</w:t>
      </w:r>
    </w:p>
    <w:p w:rsidR="00FE6E2B" w:rsidRPr="00FD55AA" w:rsidRDefault="00FE6E2B" w:rsidP="002E00EE">
      <w:pPr>
        <w:pStyle w:val="a3"/>
        <w:numPr>
          <w:ilvl w:val="0"/>
          <w:numId w:val="27"/>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внимательно слушать инвалида и слышать его;</w:t>
      </w:r>
    </w:p>
    <w:p w:rsidR="00FE6E2B" w:rsidRPr="00FD55AA" w:rsidRDefault="00FE6E2B" w:rsidP="002E00EE">
      <w:pPr>
        <w:pStyle w:val="a3"/>
        <w:numPr>
          <w:ilvl w:val="0"/>
          <w:numId w:val="27"/>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регулировать собственные эмоции, возникающие в процессе взаимодействия;</w:t>
      </w:r>
    </w:p>
    <w:p w:rsidR="00FE6E2B" w:rsidRPr="00FD55AA" w:rsidRDefault="00FE6E2B" w:rsidP="002E00EE">
      <w:pPr>
        <w:pStyle w:val="a3"/>
        <w:numPr>
          <w:ilvl w:val="0"/>
          <w:numId w:val="27"/>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обеспечивать высокую культуру и этику взаимоотношений;</w:t>
      </w:r>
    </w:p>
    <w:p w:rsidR="00FE6E2B" w:rsidRPr="00FD55AA" w:rsidRDefault="00FE6E2B" w:rsidP="002E00EE">
      <w:pPr>
        <w:pStyle w:val="a3"/>
        <w:numPr>
          <w:ilvl w:val="0"/>
          <w:numId w:val="27"/>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цивилизовано противостоять манипулированию.</w:t>
      </w:r>
    </w:p>
    <w:p w:rsidR="00FE6E2B" w:rsidRPr="00FD55AA"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Существуют</w:t>
      </w:r>
      <w:r w:rsidRPr="00FD55AA">
        <w:rPr>
          <w:rFonts w:ascii="Times New Roman" w:hAnsi="Times New Roman"/>
          <w:sz w:val="28"/>
          <w:szCs w:val="28"/>
        </w:rPr>
        <w:t xml:space="preserve"> </w:t>
      </w:r>
      <w:r w:rsidRPr="00FD55AA">
        <w:rPr>
          <w:rFonts w:ascii="Times New Roman" w:hAnsi="Times New Roman"/>
          <w:b/>
          <w:sz w:val="28"/>
          <w:szCs w:val="28"/>
        </w:rPr>
        <w:t>общие правила этикета при общении с инвалидами</w:t>
      </w:r>
      <w:r w:rsidRPr="00FD55AA">
        <w:rPr>
          <w:rStyle w:val="a7"/>
          <w:rFonts w:ascii="Times New Roman" w:hAnsi="Times New Roman"/>
          <w:sz w:val="28"/>
          <w:szCs w:val="28"/>
        </w:rPr>
        <w:footnoteReference w:id="17"/>
      </w:r>
      <w:r w:rsidRPr="00FD55AA">
        <w:rPr>
          <w:rFonts w:ascii="Times New Roman" w:hAnsi="Times New Roman"/>
          <w:sz w:val="28"/>
          <w:szCs w:val="28"/>
        </w:rPr>
        <w:t>, которыми могут воспользоваться работники организаций, предоставляющих услуги населению, в зависимости от конкретной ситуации:</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1.Обращение к человеку</w:t>
      </w:r>
      <w:r w:rsidRPr="00FD55AA">
        <w:rPr>
          <w:rFonts w:ascii="Times New Roman" w:hAnsi="Times New Roman"/>
          <w:sz w:val="28"/>
          <w:szCs w:val="28"/>
        </w:rPr>
        <w:t>: когда вы разговариваете с инвалидом, обращайтесь непосредственно к нему, а не к сопровождающему или сурдопереводчику, которые присутствуют при разговоре.</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2. Пожатие руки:</w:t>
      </w:r>
      <w:r w:rsidRPr="00FD55AA">
        <w:rPr>
          <w:rFonts w:ascii="Times New Roman" w:hAnsi="Times New Roman"/>
          <w:sz w:val="28"/>
          <w:szCs w:val="28"/>
        </w:rPr>
        <w:t xml:space="preserve"> когда вас знакомят с инвалидом, вполне естественно пожать ему руку: даже те, кому трудно двигать рукой или кто пользуется протезом, вполне могут пожать руку — правую или левую, что вполне допустимо.</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 xml:space="preserve"> 3.Называйте себя и других:</w:t>
      </w:r>
      <w:r w:rsidRPr="00FD55AA">
        <w:rPr>
          <w:rFonts w:ascii="Times New Roman" w:hAnsi="Times New Roman"/>
          <w:sz w:val="28"/>
          <w:szCs w:val="28"/>
        </w:rPr>
        <w:t xml:space="preserve"> когда вы встречаетесь с человеком, который плохо или совсем не видит, обязательно называйте себя и тех людей, которые пришли с вами. Если у вас общая беседа в группе, не забывайте пояснить, к кому в данный момент вы обращаетесь, и назвать себя.</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4.Предложение помощи:</w:t>
      </w:r>
      <w:r w:rsidRPr="00FD55AA">
        <w:rPr>
          <w:rFonts w:ascii="Times New Roman" w:hAnsi="Times New Roman"/>
          <w:sz w:val="28"/>
          <w:szCs w:val="28"/>
        </w:rPr>
        <w:t xml:space="preserve"> если вы предлагаете помощь, ждите, пока ее примут, а затем спрашивайте, что и как делать.</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5.</w:t>
      </w:r>
      <w:r w:rsidRPr="00FD55AA">
        <w:rPr>
          <w:rFonts w:ascii="Times New Roman" w:hAnsi="Times New Roman"/>
          <w:i/>
          <w:sz w:val="28"/>
          <w:szCs w:val="28"/>
        </w:rPr>
        <w:t>Адекватность и вежливость:</w:t>
      </w:r>
      <w:r w:rsidRPr="00FD55AA">
        <w:rPr>
          <w:rFonts w:ascii="Times New Roman" w:hAnsi="Times New Roman"/>
          <w:sz w:val="28"/>
          <w:szCs w:val="28"/>
        </w:rPr>
        <w:t xml:space="preserve"> обращайтесь с взрослыми инвалидами как с взрослыми. Обращайтесь к ним по имени и на ты, только если вы хорошо знакомы.</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6. </w:t>
      </w:r>
      <w:r w:rsidRPr="00FD55AA">
        <w:rPr>
          <w:rFonts w:ascii="Times New Roman" w:hAnsi="Times New Roman"/>
          <w:i/>
          <w:sz w:val="28"/>
          <w:szCs w:val="28"/>
        </w:rPr>
        <w:t>Не</w:t>
      </w:r>
      <w:r w:rsidR="004B77DF">
        <w:rPr>
          <w:rFonts w:ascii="Times New Roman" w:hAnsi="Times New Roman"/>
          <w:i/>
          <w:sz w:val="28"/>
          <w:szCs w:val="28"/>
        </w:rPr>
        <w:t xml:space="preserve"> </w:t>
      </w:r>
      <w:r w:rsidRPr="00FD55AA">
        <w:rPr>
          <w:rFonts w:ascii="Times New Roman" w:hAnsi="Times New Roman"/>
          <w:i/>
          <w:sz w:val="28"/>
          <w:szCs w:val="28"/>
        </w:rPr>
        <w:t>опирайтесь на кресло-коляску:</w:t>
      </w:r>
      <w:r w:rsidRPr="00FD55AA">
        <w:rPr>
          <w:rFonts w:ascii="Times New Roman" w:hAnsi="Times New Roman"/>
          <w:sz w:val="28"/>
          <w:szCs w:val="28"/>
        </w:rPr>
        <w:t xml:space="preserve"> опираться или виснуть на чьей-то инвалидной коляске – то же самое, что опираться или виснуть на ее обладателе, и это тоже раздражает. Инвалидная коляска – это часть неприкасаемого пространства человека, который ее использует.</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7. Внимательность и терпеливость</w:t>
      </w:r>
      <w:r w:rsidRPr="00FD55AA">
        <w:rPr>
          <w:rFonts w:ascii="Times New Roman" w:hAnsi="Times New Roman"/>
          <w:sz w:val="28"/>
          <w:szCs w:val="28"/>
        </w:rPr>
        <w:t>: когда вы разговариваете с человеком, испытывающим трудности в общении, слушайте его внимательно. Будьте терпеливы, ждите, когда человек сам закончит фразу. Не поправляйте его и не договаривайте за него. Никогда не притворяйтесь, что вы понимаете, если на самом деле это не так. Повторите, что вы поняли, это поможет человеку ответить вам, а вам — понять его.</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8.Расположение для беседы:</w:t>
      </w:r>
      <w:r w:rsidRPr="00FD55AA">
        <w:rPr>
          <w:rFonts w:ascii="Times New Roman" w:hAnsi="Times New Roman"/>
          <w:sz w:val="28"/>
          <w:szCs w:val="28"/>
        </w:rPr>
        <w:t xml:space="preserve"> когда вы говорите с человеком, пользующимся инвалидной коляской или костылями, расположитесь так, чтобы ваши и его глаза были на одном уровне, тогда вам будет легче разговаривать. Разговаривая с теми, кто может, читать по губам, расположитесь так, чтобы на Вас падал свет, и Вас было хорошо видно, постарайтесь, чтобы Вам ничего (еда, сигареты, руки), не мешало.</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9.Привлечение внимания человека:</w:t>
      </w:r>
      <w:r w:rsidRPr="00FD55AA">
        <w:rPr>
          <w:rFonts w:ascii="Times New Roman" w:hAnsi="Times New Roman"/>
          <w:sz w:val="28"/>
          <w:szCs w:val="28"/>
        </w:rPr>
        <w:t xml:space="preserve"> чтобы привлечь внимание человека, который плохо слышит, помашите ему рукой или похлопайте по плечу. Смотрите ему прямо в глаза и говорите четко, но имейте в виду, что не все люди, которые плохо слышат, могут читать по губам.</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10. </w:t>
      </w:r>
      <w:r w:rsidRPr="00FD55AA">
        <w:rPr>
          <w:rFonts w:ascii="Times New Roman" w:hAnsi="Times New Roman"/>
          <w:i/>
          <w:sz w:val="28"/>
          <w:szCs w:val="28"/>
        </w:rPr>
        <w:t>Не смущайтесь</w:t>
      </w:r>
      <w:r w:rsidRPr="00FD55AA">
        <w:rPr>
          <w:rFonts w:ascii="Times New Roman" w:hAnsi="Times New Roman"/>
          <w:sz w:val="28"/>
          <w:szCs w:val="28"/>
        </w:rPr>
        <w:t>, если случайно допустили оплошность, сказав "Увидимся" или "Вы слышали об этом...?" тому, кто не может видеть или слышать.</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Также разработаны правила этикета для лиц с разными расстройствами функций организма.</w:t>
      </w:r>
      <w:r w:rsidRPr="00FD55AA">
        <w:rPr>
          <w:rStyle w:val="a7"/>
          <w:rFonts w:ascii="Times New Roman" w:hAnsi="Times New Roman"/>
          <w:sz w:val="28"/>
          <w:szCs w:val="28"/>
        </w:rPr>
        <w:footnoteReference w:id="18"/>
      </w:r>
      <w:r w:rsidRPr="00FD55AA">
        <w:rPr>
          <w:rFonts w:ascii="Times New Roman" w:hAnsi="Times New Roman"/>
          <w:sz w:val="28"/>
          <w:szCs w:val="28"/>
        </w:rPr>
        <w:t xml:space="preserve"> Список правил достаточно велик. Если сомневаетесь, рассчитывайте на свой здравый смысл и способность к сочувствию. Относитесь к другому человеку, как к себе самому, точно так же его уважайте — и тогда</w:t>
      </w:r>
      <w:r w:rsidR="004B77DF">
        <w:rPr>
          <w:rFonts w:ascii="Times New Roman" w:hAnsi="Times New Roman"/>
          <w:sz w:val="28"/>
          <w:szCs w:val="28"/>
        </w:rPr>
        <w:t xml:space="preserve"> </w:t>
      </w:r>
      <w:r w:rsidRPr="00FD55AA">
        <w:rPr>
          <w:rFonts w:ascii="Times New Roman" w:hAnsi="Times New Roman"/>
          <w:sz w:val="28"/>
          <w:szCs w:val="28"/>
        </w:rPr>
        <w:t>оказание услуги в учреждении и общение будут эффективными.</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испытывающими трудности при передвижении:</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Помните, что инвалидная коляска — неприкосновенное пространство человека. Не облокачивайтесь на нее, не толкайте, не кладите на нее ноги без разрешения. Начать катить коляску без согласия инвалида — то же самое, что схватить и понести человека без его разрешения.</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Всегда спрашивайте, нужна ли помощь, прежде чем оказать ее. Предлагайте помощь, если нужно открыть тяжелую дверь или пройти по ковру с длинным ворсом.</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Если ваше предложение о помощи принято, спросите, что нужно делать, и четко следуйте инструкциям.</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Если вам разрешили передвигать коляску, сначала катите ее медленно. Коляска быстро набирает скорость, и неожиданный толчок может привести к потере равновесия.</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Всегда лично убеждайтесь в доступности мест, где запланированы мероприятия. Заранее поинтересуйтесь, какие могут возникнуть проблемы или барьеры и как их можно устранить.</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Не надо хлопать человека, находящегося в инвалидной коляске, по спине или по плечу.</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Если возможно, расположитесь так, чтобы ваши лица были на одном уровне. Избегайте положения, при котором вашему собеседнику нужно запрокидывать голову.</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Если существуют архитектурные барьеры, предупредите о них, чтобы человек имел возможность принимать решения заранее.</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Помните, что, как правило, у людей, имеющих трудности при передвижении, нет проблем со зрением, слухом и пониманием.</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Не думайте, что необходимость пользоваться инвалидной коляской — это трагедия. Это способ свободного (если нет архитектурных барьеров) передвижения. Есть люди, пользующиеся инвалидной коляской, которые не утратили способности ходить и могут передвигаться с помощью костылей, трости и т.п. Коляски они используют для того, чтобы экономить силы и быстрее передвигаться.</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w:t>
      </w:r>
      <w:r>
        <w:rPr>
          <w:rFonts w:ascii="Times New Roman" w:hAnsi="Times New Roman"/>
          <w:b/>
          <w:i/>
          <w:sz w:val="28"/>
          <w:szCs w:val="28"/>
        </w:rPr>
        <w:t>ии с инвалидами, имеющими нарушение</w:t>
      </w:r>
      <w:r w:rsidRPr="00FD55AA">
        <w:rPr>
          <w:rFonts w:ascii="Times New Roman" w:hAnsi="Times New Roman"/>
          <w:b/>
          <w:i/>
          <w:sz w:val="28"/>
          <w:szCs w:val="28"/>
        </w:rPr>
        <w:t xml:space="preserve"> зрение или незрячими:</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Предлагая свою помощь, направляйте человека, не стискивайте его руку, идите так, как вы обычно ходите. Не нужно хватать слепого человека и тащить его за собой.</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Опишите кратко, где вы находитесь. Предупреждайте о препятствиях: ступенях, лужах, ямах, низких притолоках, трубах и т.п.</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Используйте, если это уместно, фразы, характеризующие звук, запах, расстояние. Делитесь увиденным.</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Обращайтесь с собаками-поводырями не так, как с обычными домашними животными. Не командуйте, не трогайте и не играйте с собакой-поводырем.</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Если вы собираетесь читать незрячему человеку, сначала предупредите об этом. Говорите нормальным голосом. Не пропускайте информацию, если вас об этом не попросят.</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Если это важное письмо или документ, не нужно для убедительности давать его потрогать. При этом не заменяйте чтение пересказом. Когда незрячий человек должен подписать документ, прочитайте его обязательно. Инвалидность не освобождает слепого человека от ответственности, обусловленной документом.</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Всегда обращайтесь непосредственно к человеку, даже если он вас не видит, а не к его зрячему компаньону.</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Всегда называйте себя и представляйте других собеседников, а также остальных присутствующих. Если вы хотите пожать руку, скажите об этом.</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Когда вы предлагаете незрячему человеку сесть, не усаживайте его, а направьте руку на спинку стула или подлокотник. Не водите по поверхности его руку, а дайте ему возможность свободно потрогать предмет. Если вас попросили помочь взять какой-то предмет, не следует тянуть кисть слепого к предмету и брать его рукой этот предмет.</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Когда вы общаетесь с группой незрячих людей, не забывайте каждый раз называть того, к кому вы обращаетесь.</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Не заставляйте вашего собеседника вещать в пустоту: если вы перемещаетесь, предупредите его.</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Вполне нормально употреблять слово «смотреть». Для незрячего человека это означает «видеть руками», осязать.</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Избегайте расплывчатых определений и инструкций, которые обычно сопровождаются жестами, выражений вроде «Стакан находится где-то там на столе». Старайтесь быть точными: «Стакан посередине стола».</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Если вы заметили, что незрячий человек сбился с маршрута, не управляйте его движением на расстоянии, подойдите и помогите выбраться на нужный путь.</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При спуске или подъеме по ступенькам ведите незрячего перпендикулярно к ним. Передвигаясь, не делайте рывков, резких движений. При сопровождении незрячего человека не закладывайте руки назад — это неудобно.</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имеющими  нарушение слуха</w:t>
      </w:r>
      <w:r>
        <w:rPr>
          <w:rFonts w:ascii="Times New Roman" w:hAnsi="Times New Roman"/>
          <w:b/>
          <w:i/>
          <w:sz w:val="28"/>
          <w:szCs w:val="28"/>
        </w:rPr>
        <w:t>:</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Разговаривая с человеком, у которого плохой слух, смотрите прямо на него. Не затемняйте свое лицо и не загораживайте его руками, волосами или какими-то предметами. Ваш собеседник должен иметь возможность следить за выражением вашего лица.</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Существует несколько типов и степеней глухоты. Соответственно, существует много способов общения с людьми, которые плохо слышат. Если вы не знаете, какой предпочесть, спросите у них.</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Некоторые люди могут слышать, но воспринимают отдельные звуки неправильно. В этом случае говорите более громко и четко, подбирая подходящий уровень. В другом случае понадобится лишь снизить высоту голоса, так как человек утратил способность воспринимать высокие частоты.</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Чтобы привлечь внимание человека, который плохо слышит, назовите его по имени. Если ответа нет, можно слегка тронуть человека или же помахать рукой.</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Говорите ясно и ровно. Не нужно излишне подчеркивать что-то. Кричать, особенно в ухо, тоже не надо.</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Если вас просят повторить что-то, попробуйте перефразировать свое предложение. Используйте жесты.</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Убедитесь, что вас поняли. Не стесняйтесь спросить, понял ли вас собеседник.</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Если вы сообщаете информацию, которая включает в себя номер, технический или другой сложный термин, адрес, напишите ее, сообщите по факсу или электронной почте или любым другим способом, но так, чтобы она была точно понята.</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Если существуют трудности при устном общении, спросите, не будет ли проще переписываться.</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Не забывайте о среде, которая вас окружает. В больших или многолюдных помещениях трудно общаться с людьми, которые плохо слышат. Яркое солнце или тень тоже могут быть барьерами.</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Очень часто глухие люди используют язык жестов. Если вы общаетесь через переводчика, не забудьте, что обращаться надо непосредственно к собеседнику, а не к переводчику.</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Не все люди, которые плохо слышат, могут читать по губам. Вам лучше всего спросить об этом при первой встрече. Если ваш собеседник обладает этим навыком, нужно соблюдать несколько важных правил. Помните, что только три из десяти слов хорошо прочитываются.</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Нужно смотреть в лицо собеседнику и говорить ясно и медленно, использовать простые фразы и избегать несущественных слов.</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Нужно использовать выражение лица, жесты, телодвижения, если хотите подчеркнуть или прояснить смысл сказанного.</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имеющими  задержку в развитии и проблемы общения,  умственные нарушения:</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Используйте доступный язык, выражайтесь точно и по делу.</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Избегайте словесных штампов и образных выражений, если только вы не уверены в том, что ваш собеседник с ними знаком.</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Не говорите свысока. Не думайте, что вас не поймут.</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Говоря о задачах или проекте, рассказывайте все «по шагам». Дайте вашему собеседнику возможность обыграть каждый шаг после того, как вы объяснили ему.</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Исходите из того, что взрослый человек с задержкой в развитии имеет такой же опыт, как и любой другой взрослый человек.</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Если необходимо, используйте иллюстрации или фотографии. Будьте готовы повторить несколько раз. Не сдавайтесь, если вас с первого раза не поняли.</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Обращайтесь с человеком с проблемами развития точно так же, как вы бы обращались с любым другим. В беседе обсуждайте те же темы, какие вы обсуждаете с другими людьми. Например, планы на выходные, отпуск, погода, последние события.</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Обращайтесь непосредственно к человеку.</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Помните, что люди с задержкой в развитии дееспособны и могут подписывать документы, контракты, голосовать, давать согласие на медицинскую помощь и т.д.</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пи общении с инвалидами, имеющими психические нарушения</w:t>
      </w:r>
      <w:r>
        <w:rPr>
          <w:rFonts w:ascii="Times New Roman" w:hAnsi="Times New Roman"/>
          <w:b/>
          <w:i/>
          <w:sz w:val="28"/>
          <w:szCs w:val="28"/>
        </w:rPr>
        <w:t>:</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Психические нарушения — не то же самое, что проблемы в развитии. Люди с психическими проблемами могут испытывать эмоциональные расстройства или замешательство, осложняющие их жизнь. У них свой особый и изменчивый взгляд на мир.</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надо думать, что люди с психическими нарушениями обязательно нуждаются в дополнительной помощи и специальном обращении.</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Обращайтесь с людьми с психическими нарушениями как с личностями. Не нужно делать преждевременных выводов на основании опыта общения с другими людьми с такой же формой инвалидности.</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следует думать, что люди с психическими нарушениями более других склонны к насилию. Это миф. Если вы дружелюбны, они будут чувствовать себя спокойно.</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Неверно, что люди с психическими нарушениями имеют проблемы в понимании или ниже по уровню интеллекта, чем большинство людей.</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Если человек, имеющий психические нарушения, расстроен, спросите его спокойно, что вы можете сделать, чтобы помочь ему.</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говорите резко с человеком, имеющим психические нарушения, даже если у вас есть для этого основания.</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инвалидом, испытывающим затруднения в речи</w:t>
      </w:r>
      <w:r>
        <w:rPr>
          <w:rFonts w:ascii="Times New Roman" w:hAnsi="Times New Roman"/>
          <w:b/>
          <w:i/>
          <w:sz w:val="28"/>
          <w:szCs w:val="28"/>
        </w:rPr>
        <w:t>:</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игнорируйте людей, которым трудно говорить, потому что понять их — в ваших интересах.</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перебивайте и не поправляйте человека, который испытывает трудности в речи. Начинайте говорить только тогда, когда убедитесь, что он уже закончил свою мысль.</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пытайтесь ускорить разговор. Будьте готовы к тому, что разговор с человеком с затрудненной речью займет у вас больше времени. Если вы спешите, лучше, извинившись, договориться об общении в другое время.</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Смотрите в лицо собеседнику, поддерживайте визуальный контакт. Отдайте этой беседе все ваше внимание.</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думайте, что затруднения в речи — показатель низкого уровня интеллекта человека.</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Старайтесь задавать вопросы, которые требуют коротких ответов или кивка.</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притворяйтесь, если вы не поняли, что вам сказали. Не стесняйтесь переспросить. Если вам снова не удалось понять, попросите произнести слово в более медленном темпе, возможно, по буквам.</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забывайте, что человеку с нарушенной речью тоже нужно высказаться. Не перебивайте его и не подавляйте. Не торопите говорящего.</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Если у вас возникают проблемы в общении, спросите, не хочет ли ваш собеседник использовать другой способ — написать, напечатать.</w:t>
      </w:r>
    </w:p>
    <w:p w:rsidR="00FE6E2B" w:rsidRPr="00A34FF6" w:rsidRDefault="00FE6E2B" w:rsidP="00FE6E2B">
      <w:pPr>
        <w:spacing w:after="0"/>
        <w:ind w:firstLine="567"/>
        <w:jc w:val="both"/>
        <w:rPr>
          <w:rFonts w:ascii="Times New Roman" w:hAnsi="Times New Roman"/>
          <w:sz w:val="28"/>
          <w:szCs w:val="28"/>
        </w:rPr>
      </w:pPr>
    </w:p>
    <w:p w:rsidR="00FE6E2B" w:rsidRDefault="00FE6E2B" w:rsidP="00FE6E2B">
      <w:pPr>
        <w:spacing w:after="0"/>
      </w:pPr>
      <w:r>
        <w:t xml:space="preserve"> </w:t>
      </w:r>
    </w:p>
    <w:p w:rsidR="00030B00" w:rsidRDefault="00030B00">
      <w:pPr>
        <w:spacing w:after="0" w:line="240" w:lineRule="auto"/>
        <w:rPr>
          <w:rFonts w:ascii="Times New Roman" w:eastAsia="Times New Roman" w:hAnsi="Times New Roman"/>
          <w:b/>
          <w:sz w:val="28"/>
          <w:szCs w:val="28"/>
        </w:rPr>
      </w:pPr>
      <w:r>
        <w:rPr>
          <w:rFonts w:ascii="Times New Roman" w:hAnsi="Times New Roman"/>
          <w:b/>
          <w:sz w:val="28"/>
          <w:szCs w:val="28"/>
        </w:rPr>
        <w:br w:type="page"/>
      </w:r>
    </w:p>
    <w:p w:rsidR="0013118C" w:rsidRPr="0013118C" w:rsidRDefault="0013118C" w:rsidP="003A1883">
      <w:pPr>
        <w:pStyle w:val="a3"/>
        <w:spacing w:after="0"/>
        <w:ind w:left="0"/>
        <w:jc w:val="center"/>
        <w:rPr>
          <w:rFonts w:ascii="Times New Roman" w:hAnsi="Times New Roman"/>
          <w:b/>
          <w:sz w:val="28"/>
          <w:szCs w:val="28"/>
        </w:rPr>
      </w:pPr>
      <w:r w:rsidRPr="0013118C">
        <w:rPr>
          <w:rFonts w:ascii="Times New Roman" w:hAnsi="Times New Roman"/>
          <w:b/>
          <w:sz w:val="28"/>
          <w:szCs w:val="28"/>
        </w:rPr>
        <w:t>Глава 4</w:t>
      </w:r>
    </w:p>
    <w:p w:rsidR="0013118C" w:rsidRPr="0013118C" w:rsidRDefault="0013118C" w:rsidP="003A1883">
      <w:pPr>
        <w:pStyle w:val="a3"/>
        <w:spacing w:after="0"/>
        <w:ind w:left="0"/>
        <w:jc w:val="center"/>
        <w:rPr>
          <w:rFonts w:ascii="Times New Roman" w:hAnsi="Times New Roman"/>
          <w:b/>
          <w:sz w:val="28"/>
          <w:szCs w:val="28"/>
        </w:rPr>
      </w:pPr>
      <w:r w:rsidRPr="0013118C">
        <w:rPr>
          <w:rFonts w:ascii="Times New Roman" w:hAnsi="Times New Roman"/>
          <w:b/>
          <w:sz w:val="28"/>
          <w:szCs w:val="28"/>
        </w:rPr>
        <w:t>Общие подходы к обеспечению доступности для инвалидов</w:t>
      </w:r>
      <w:r w:rsidR="003A1883">
        <w:rPr>
          <w:rFonts w:ascii="Times New Roman" w:hAnsi="Times New Roman"/>
          <w:b/>
          <w:sz w:val="28"/>
          <w:szCs w:val="28"/>
        </w:rPr>
        <w:t xml:space="preserve"> </w:t>
      </w:r>
      <w:r w:rsidRPr="0013118C">
        <w:rPr>
          <w:rFonts w:ascii="Times New Roman" w:hAnsi="Times New Roman"/>
          <w:b/>
          <w:sz w:val="28"/>
          <w:szCs w:val="28"/>
        </w:rPr>
        <w:t>объектов и услуг в приоритетных сферах жизнедеятельности</w:t>
      </w:r>
    </w:p>
    <w:p w:rsidR="0013118C" w:rsidRPr="00AA756F" w:rsidRDefault="0013118C" w:rsidP="0013118C">
      <w:pPr>
        <w:pStyle w:val="a3"/>
        <w:ind w:left="567"/>
        <w:rPr>
          <w:rFonts w:ascii="Times New Roman" w:hAnsi="Times New Roman"/>
          <w:sz w:val="28"/>
          <w:szCs w:val="28"/>
        </w:rPr>
      </w:pPr>
    </w:p>
    <w:p w:rsidR="0013118C" w:rsidRPr="00F11D5F" w:rsidRDefault="0013118C" w:rsidP="002E00EE">
      <w:pPr>
        <w:pStyle w:val="a3"/>
        <w:numPr>
          <w:ilvl w:val="0"/>
          <w:numId w:val="47"/>
        </w:numPr>
        <w:jc w:val="both"/>
        <w:rPr>
          <w:rFonts w:ascii="Times New Roman" w:hAnsi="Times New Roman"/>
          <w:b/>
          <w:sz w:val="28"/>
          <w:szCs w:val="28"/>
        </w:rPr>
      </w:pPr>
      <w:r>
        <w:rPr>
          <w:rFonts w:ascii="Times New Roman" w:hAnsi="Times New Roman"/>
          <w:b/>
          <w:sz w:val="28"/>
          <w:szCs w:val="28"/>
        </w:rPr>
        <w:t>Актуальность и значимость создания доступного объекта социальной инфраструктуры.</w:t>
      </w:r>
    </w:p>
    <w:p w:rsidR="0013118C" w:rsidRDefault="0013118C" w:rsidP="0013118C">
      <w:pPr>
        <w:pStyle w:val="a3"/>
        <w:ind w:left="0" w:firstLine="567"/>
        <w:jc w:val="both"/>
        <w:rPr>
          <w:rFonts w:ascii="Times New Roman" w:hAnsi="Times New Roman"/>
          <w:sz w:val="28"/>
          <w:szCs w:val="28"/>
        </w:rPr>
      </w:pPr>
      <w:r>
        <w:rPr>
          <w:rFonts w:ascii="Times New Roman" w:hAnsi="Times New Roman"/>
          <w:sz w:val="28"/>
          <w:szCs w:val="28"/>
        </w:rPr>
        <w:t>Актуальность деятельности сотрудников</w:t>
      </w:r>
      <w:r w:rsidRPr="0069276E">
        <w:rPr>
          <w:rFonts w:ascii="Times New Roman" w:hAnsi="Times New Roman"/>
          <w:sz w:val="28"/>
          <w:szCs w:val="28"/>
        </w:rPr>
        <w:t xml:space="preserve"> организаций</w:t>
      </w:r>
      <w:r>
        <w:rPr>
          <w:rFonts w:ascii="Times New Roman" w:hAnsi="Times New Roman"/>
          <w:sz w:val="28"/>
          <w:szCs w:val="28"/>
        </w:rPr>
        <w:t>, оказывающих услуги населению,</w:t>
      </w:r>
      <w:r w:rsidRPr="0069276E">
        <w:rPr>
          <w:rFonts w:ascii="Times New Roman" w:hAnsi="Times New Roman"/>
          <w:sz w:val="28"/>
          <w:szCs w:val="28"/>
        </w:rPr>
        <w:t xml:space="preserve"> по вопросам обеспечения доступности для инвалидов услуг и объектов, на которых он</w:t>
      </w:r>
      <w:r>
        <w:rPr>
          <w:rFonts w:ascii="Times New Roman" w:hAnsi="Times New Roman"/>
          <w:sz w:val="28"/>
          <w:szCs w:val="28"/>
        </w:rPr>
        <w:t>и</w:t>
      </w:r>
      <w:r w:rsidRPr="0069276E">
        <w:rPr>
          <w:rFonts w:ascii="Times New Roman" w:hAnsi="Times New Roman"/>
          <w:sz w:val="28"/>
          <w:szCs w:val="28"/>
        </w:rPr>
        <w:t xml:space="preserve"> предоставляются</w:t>
      </w:r>
      <w:r>
        <w:rPr>
          <w:rFonts w:ascii="Times New Roman" w:hAnsi="Times New Roman"/>
          <w:sz w:val="28"/>
          <w:szCs w:val="28"/>
        </w:rPr>
        <w:t>, во многом обусловлена в современных условиях:</w:t>
      </w:r>
    </w:p>
    <w:p w:rsidR="0013118C" w:rsidRDefault="0013118C" w:rsidP="00DB6C3C">
      <w:pPr>
        <w:pStyle w:val="a3"/>
        <w:ind w:left="567"/>
        <w:jc w:val="both"/>
        <w:rPr>
          <w:rFonts w:ascii="Times New Roman" w:hAnsi="Times New Roman"/>
          <w:sz w:val="28"/>
          <w:szCs w:val="28"/>
        </w:rPr>
      </w:pPr>
      <w:r>
        <w:rPr>
          <w:rFonts w:ascii="Times New Roman" w:hAnsi="Times New Roman"/>
          <w:sz w:val="28"/>
          <w:szCs w:val="28"/>
        </w:rPr>
        <w:t xml:space="preserve">– положениями Конвенции о правах инвалидов и других международных документов; </w:t>
      </w:r>
    </w:p>
    <w:p w:rsidR="0013118C" w:rsidRDefault="0013118C" w:rsidP="00DB6C3C">
      <w:pPr>
        <w:pStyle w:val="a3"/>
        <w:ind w:left="567"/>
        <w:jc w:val="both"/>
        <w:rPr>
          <w:rFonts w:ascii="Times New Roman" w:hAnsi="Times New Roman"/>
          <w:sz w:val="28"/>
          <w:szCs w:val="28"/>
        </w:rPr>
      </w:pPr>
      <w:r w:rsidRPr="0069276E">
        <w:rPr>
          <w:rFonts w:ascii="Times New Roman" w:hAnsi="Times New Roman"/>
          <w:sz w:val="28"/>
          <w:szCs w:val="28"/>
        </w:rPr>
        <w:t>– требованиями</w:t>
      </w:r>
      <w:r>
        <w:rPr>
          <w:rFonts w:ascii="Times New Roman" w:hAnsi="Times New Roman"/>
          <w:sz w:val="28"/>
          <w:szCs w:val="28"/>
        </w:rPr>
        <w:t xml:space="preserve"> Федерального закона «</w:t>
      </w:r>
      <w:r w:rsidRPr="0069276E">
        <w:rPr>
          <w:rFonts w:ascii="Times New Roman" w:hAnsi="Times New Roman"/>
          <w:sz w:val="28"/>
          <w:szCs w:val="28"/>
        </w:rPr>
        <w:t>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Pr>
          <w:rFonts w:ascii="Times New Roman" w:hAnsi="Times New Roman"/>
          <w:sz w:val="28"/>
          <w:szCs w:val="28"/>
        </w:rPr>
        <w:t xml:space="preserve">» от 1 декабря </w:t>
      </w:r>
      <w:r w:rsidRPr="0069276E">
        <w:rPr>
          <w:rFonts w:ascii="Times New Roman" w:hAnsi="Times New Roman"/>
          <w:sz w:val="28"/>
          <w:szCs w:val="28"/>
        </w:rPr>
        <w:t>2014</w:t>
      </w:r>
      <w:r>
        <w:rPr>
          <w:rFonts w:ascii="Times New Roman" w:hAnsi="Times New Roman"/>
          <w:sz w:val="28"/>
          <w:szCs w:val="28"/>
        </w:rPr>
        <w:t xml:space="preserve"> г.</w:t>
      </w:r>
      <w:r w:rsidRPr="0069276E">
        <w:rPr>
          <w:rFonts w:ascii="Times New Roman" w:hAnsi="Times New Roman"/>
          <w:sz w:val="28"/>
          <w:szCs w:val="28"/>
        </w:rPr>
        <w:t xml:space="preserve"> N 419-ФЗ</w:t>
      </w:r>
      <w:r>
        <w:rPr>
          <w:rFonts w:ascii="Times New Roman" w:hAnsi="Times New Roman"/>
          <w:sz w:val="28"/>
          <w:szCs w:val="28"/>
        </w:rPr>
        <w:t>;</w:t>
      </w:r>
    </w:p>
    <w:p w:rsidR="0013118C" w:rsidRDefault="0013118C" w:rsidP="00DB6C3C">
      <w:pPr>
        <w:pStyle w:val="a3"/>
        <w:ind w:left="567"/>
        <w:jc w:val="both"/>
        <w:rPr>
          <w:rFonts w:ascii="Times New Roman" w:hAnsi="Times New Roman"/>
          <w:sz w:val="28"/>
          <w:szCs w:val="28"/>
        </w:rPr>
      </w:pPr>
      <w:r w:rsidRPr="0069276E">
        <w:rPr>
          <w:rFonts w:ascii="Times New Roman" w:hAnsi="Times New Roman"/>
          <w:sz w:val="28"/>
          <w:szCs w:val="28"/>
        </w:rPr>
        <w:t>–</w:t>
      </w:r>
      <w:r>
        <w:rPr>
          <w:rFonts w:ascii="Times New Roman" w:hAnsi="Times New Roman"/>
          <w:sz w:val="28"/>
          <w:szCs w:val="28"/>
        </w:rPr>
        <w:t xml:space="preserve"> задачами и ожидаемыми результатами реализации Государственной программы «</w:t>
      </w:r>
      <w:r w:rsidRPr="0069276E">
        <w:rPr>
          <w:rFonts w:ascii="Times New Roman" w:hAnsi="Times New Roman"/>
          <w:sz w:val="28"/>
          <w:szCs w:val="28"/>
        </w:rPr>
        <w:t>Доступная среда» на 2011-2015 годы»</w:t>
      </w:r>
      <w:r>
        <w:rPr>
          <w:rFonts w:ascii="Times New Roman" w:hAnsi="Times New Roman"/>
          <w:sz w:val="28"/>
          <w:szCs w:val="28"/>
        </w:rPr>
        <w:t>;</w:t>
      </w:r>
    </w:p>
    <w:p w:rsidR="0013118C" w:rsidRDefault="0013118C" w:rsidP="00DB6C3C">
      <w:pPr>
        <w:pStyle w:val="a3"/>
        <w:ind w:left="567"/>
        <w:jc w:val="both"/>
        <w:rPr>
          <w:rFonts w:ascii="Times New Roman" w:hAnsi="Times New Roman"/>
          <w:sz w:val="28"/>
          <w:szCs w:val="28"/>
        </w:rPr>
      </w:pPr>
      <w:r>
        <w:rPr>
          <w:rFonts w:ascii="Times New Roman" w:hAnsi="Times New Roman"/>
          <w:sz w:val="28"/>
          <w:szCs w:val="28"/>
        </w:rPr>
        <w:t>– гуманистическим</w:t>
      </w:r>
      <w:r w:rsidRPr="00645AF1">
        <w:rPr>
          <w:rFonts w:ascii="Times New Roman" w:hAnsi="Times New Roman"/>
          <w:sz w:val="28"/>
          <w:szCs w:val="28"/>
        </w:rPr>
        <w:t xml:space="preserve"> развитие</w:t>
      </w:r>
      <w:r>
        <w:rPr>
          <w:rFonts w:ascii="Times New Roman" w:hAnsi="Times New Roman"/>
          <w:sz w:val="28"/>
          <w:szCs w:val="28"/>
        </w:rPr>
        <w:t>м</w:t>
      </w:r>
      <w:r w:rsidRPr="00645AF1">
        <w:rPr>
          <w:rFonts w:ascii="Times New Roman" w:hAnsi="Times New Roman"/>
          <w:sz w:val="28"/>
          <w:szCs w:val="28"/>
        </w:rPr>
        <w:t xml:space="preserve"> общест</w:t>
      </w:r>
      <w:r>
        <w:rPr>
          <w:rFonts w:ascii="Times New Roman" w:hAnsi="Times New Roman"/>
          <w:sz w:val="28"/>
          <w:szCs w:val="28"/>
        </w:rPr>
        <w:t>венных отношений, предполагающих</w:t>
      </w:r>
      <w:r w:rsidRPr="00645AF1">
        <w:rPr>
          <w:rFonts w:ascii="Times New Roman" w:hAnsi="Times New Roman"/>
          <w:sz w:val="28"/>
          <w:szCs w:val="28"/>
        </w:rPr>
        <w:t xml:space="preserve"> недопустимость дискриминации по признаку инвалидности.</w:t>
      </w:r>
      <w:r>
        <w:rPr>
          <w:rFonts w:ascii="Times New Roman" w:hAnsi="Times New Roman"/>
          <w:sz w:val="28"/>
          <w:szCs w:val="28"/>
        </w:rPr>
        <w:t xml:space="preserve"> </w:t>
      </w:r>
    </w:p>
    <w:p w:rsidR="0013118C" w:rsidRPr="00645AF1" w:rsidRDefault="0013118C" w:rsidP="0013118C">
      <w:pPr>
        <w:pStyle w:val="a3"/>
        <w:ind w:left="0" w:firstLine="567"/>
        <w:jc w:val="both"/>
        <w:rPr>
          <w:rFonts w:ascii="Times New Roman" w:hAnsi="Times New Roman"/>
          <w:sz w:val="28"/>
          <w:szCs w:val="28"/>
        </w:rPr>
      </w:pPr>
      <w:r>
        <w:rPr>
          <w:rFonts w:ascii="Times New Roman" w:hAnsi="Times New Roman"/>
          <w:sz w:val="28"/>
          <w:szCs w:val="28"/>
        </w:rPr>
        <w:t>Эффективная и чётко организованная работа</w:t>
      </w:r>
      <w:r w:rsidR="00DB6C3C">
        <w:rPr>
          <w:rFonts w:ascii="Times New Roman" w:hAnsi="Times New Roman"/>
          <w:sz w:val="28"/>
          <w:szCs w:val="28"/>
        </w:rPr>
        <w:t xml:space="preserve"> </w:t>
      </w:r>
      <w:r w:rsidRPr="00645AF1">
        <w:rPr>
          <w:rFonts w:ascii="Times New Roman" w:hAnsi="Times New Roman"/>
          <w:sz w:val="28"/>
          <w:szCs w:val="28"/>
        </w:rPr>
        <w:t>по вопросам обеспечения доступности</w:t>
      </w:r>
      <w:r>
        <w:rPr>
          <w:rFonts w:ascii="Times New Roman" w:hAnsi="Times New Roman"/>
          <w:sz w:val="28"/>
          <w:szCs w:val="28"/>
        </w:rPr>
        <w:t xml:space="preserve"> позволит создать окружающую обстановку комфортной не только для инвалидов, но и для всех жителей. А также выполнить показатели, предусмотренные Правительством Российской Федерации</w:t>
      </w:r>
      <w:r>
        <w:rPr>
          <w:rStyle w:val="a7"/>
          <w:rFonts w:ascii="Times New Roman" w:hAnsi="Times New Roman"/>
          <w:sz w:val="28"/>
          <w:szCs w:val="28"/>
        </w:rPr>
        <w:footnoteReference w:id="19"/>
      </w:r>
      <w:r>
        <w:rPr>
          <w:rFonts w:ascii="Times New Roman" w:hAnsi="Times New Roman"/>
          <w:sz w:val="28"/>
          <w:szCs w:val="28"/>
        </w:rPr>
        <w:t>, в том числе:</w:t>
      </w:r>
    </w:p>
    <w:p w:rsidR="0013118C" w:rsidRDefault="0013118C" w:rsidP="0013118C">
      <w:pPr>
        <w:pStyle w:val="a3"/>
        <w:ind w:left="0" w:firstLine="567"/>
        <w:jc w:val="both"/>
        <w:rPr>
          <w:rFonts w:ascii="Times New Roman" w:hAnsi="Times New Roman"/>
          <w:sz w:val="28"/>
          <w:szCs w:val="28"/>
        </w:rPr>
      </w:pPr>
      <w:r>
        <w:rPr>
          <w:rFonts w:ascii="Times New Roman" w:hAnsi="Times New Roman"/>
          <w:sz w:val="28"/>
          <w:szCs w:val="28"/>
        </w:rPr>
        <w:t>а) у</w:t>
      </w:r>
      <w:r w:rsidRPr="0069276E">
        <w:rPr>
          <w:rFonts w:ascii="Times New Roman" w:hAnsi="Times New Roman"/>
          <w:sz w:val="28"/>
          <w:szCs w:val="28"/>
        </w:rPr>
        <w:t>величение доли доступных объектов социальной, транспортной и инженерной инфраструктуры в общем количестве приоритетных объектов: с 12</w:t>
      </w:r>
      <w:r>
        <w:rPr>
          <w:rFonts w:ascii="Times New Roman" w:hAnsi="Times New Roman"/>
          <w:sz w:val="28"/>
          <w:szCs w:val="28"/>
        </w:rPr>
        <w:t xml:space="preserve">%  до 45%  (с 2010 до 2016 гг.); </w:t>
      </w:r>
    </w:p>
    <w:p w:rsidR="0013118C" w:rsidRPr="00D05BFA" w:rsidRDefault="0013118C" w:rsidP="0013118C">
      <w:pPr>
        <w:pStyle w:val="a3"/>
        <w:ind w:left="0" w:firstLine="567"/>
        <w:jc w:val="both"/>
        <w:rPr>
          <w:rFonts w:ascii="Times New Roman" w:hAnsi="Times New Roman"/>
          <w:sz w:val="28"/>
          <w:szCs w:val="28"/>
        </w:rPr>
      </w:pPr>
      <w:r>
        <w:rPr>
          <w:rFonts w:ascii="Times New Roman" w:hAnsi="Times New Roman"/>
          <w:sz w:val="28"/>
          <w:szCs w:val="28"/>
        </w:rPr>
        <w:t>б) у</w:t>
      </w:r>
      <w:r w:rsidRPr="006119F7">
        <w:rPr>
          <w:rFonts w:ascii="Times New Roman" w:hAnsi="Times New Roman"/>
          <w:sz w:val="28"/>
          <w:szCs w:val="28"/>
        </w:rPr>
        <w:t>величение доли инвалидов, положительно оценивающих уровень доступности  объектов и услуг в приоритетных сферах жизнедеятельности, в общей численности опрошенных инвалидов:</w:t>
      </w:r>
      <w:r>
        <w:rPr>
          <w:rFonts w:ascii="Times New Roman" w:hAnsi="Times New Roman"/>
          <w:sz w:val="28"/>
          <w:szCs w:val="28"/>
        </w:rPr>
        <w:t xml:space="preserve"> </w:t>
      </w:r>
      <w:r w:rsidRPr="006119F7">
        <w:rPr>
          <w:rFonts w:ascii="Times New Roman" w:hAnsi="Times New Roman"/>
          <w:sz w:val="28"/>
          <w:szCs w:val="28"/>
        </w:rPr>
        <w:t>с 30% до 55%   (с 2010 до 2016</w:t>
      </w:r>
      <w:r>
        <w:rPr>
          <w:rFonts w:ascii="Times New Roman" w:hAnsi="Times New Roman"/>
          <w:sz w:val="28"/>
          <w:szCs w:val="28"/>
        </w:rPr>
        <w:t xml:space="preserve"> гг.</w:t>
      </w:r>
      <w:r w:rsidRPr="006119F7">
        <w:rPr>
          <w:rFonts w:ascii="Times New Roman" w:hAnsi="Times New Roman"/>
          <w:sz w:val="28"/>
          <w:szCs w:val="28"/>
        </w:rPr>
        <w:t>)</w:t>
      </w:r>
      <w:r>
        <w:rPr>
          <w:rFonts w:ascii="Times New Roman" w:hAnsi="Times New Roman"/>
          <w:sz w:val="28"/>
          <w:szCs w:val="28"/>
        </w:rPr>
        <w:t>.</w:t>
      </w:r>
    </w:p>
    <w:p w:rsidR="0013118C" w:rsidRPr="00F11D5F" w:rsidRDefault="0013118C" w:rsidP="0013118C">
      <w:pPr>
        <w:pStyle w:val="a3"/>
        <w:spacing w:after="0" w:line="360" w:lineRule="auto"/>
        <w:ind w:left="0" w:firstLine="567"/>
        <w:jc w:val="both"/>
        <w:rPr>
          <w:rFonts w:ascii="Times New Roman" w:hAnsi="Times New Roman"/>
          <w:sz w:val="28"/>
          <w:szCs w:val="28"/>
        </w:rPr>
      </w:pPr>
      <w:r w:rsidRPr="00F11D5F">
        <w:rPr>
          <w:rFonts w:ascii="Times New Roman" w:hAnsi="Times New Roman"/>
          <w:b/>
          <w:sz w:val="28"/>
          <w:szCs w:val="28"/>
        </w:rPr>
        <w:t>Объект социальной инфраструктуры (ОСИ)</w:t>
      </w:r>
      <w:r w:rsidRPr="00F11D5F">
        <w:rPr>
          <w:rFonts w:ascii="Times New Roman" w:hAnsi="Times New Roman"/>
          <w:sz w:val="28"/>
          <w:szCs w:val="28"/>
        </w:rPr>
        <w:t xml:space="preserve"> – это организация или часть ее (структурное подразделение или филиал), являющаяся поставщиком определенных услуг (одной или нескольких), занимающая определенный объект недвижимости (здание полностью или часть его) с прилегающим участком (при его наличии и закреплении за организацией).</w:t>
      </w:r>
    </w:p>
    <w:p w:rsidR="0013118C" w:rsidRDefault="0013118C" w:rsidP="0013118C">
      <w:pPr>
        <w:tabs>
          <w:tab w:val="left" w:pos="709"/>
        </w:tabs>
        <w:suppressAutoHyphens/>
        <w:spacing w:after="0" w:line="360" w:lineRule="auto"/>
        <w:ind w:firstLine="567"/>
        <w:jc w:val="both"/>
        <w:rPr>
          <w:rFonts w:ascii="Times New Roman" w:hAnsi="Times New Roman"/>
          <w:sz w:val="28"/>
          <w:szCs w:val="28"/>
          <w:lang w:eastAsia="ar-SA"/>
        </w:rPr>
      </w:pPr>
      <w:r w:rsidRPr="008A6743">
        <w:rPr>
          <w:rFonts w:ascii="Times New Roman" w:hAnsi="Times New Roman"/>
          <w:sz w:val="28"/>
          <w:szCs w:val="28"/>
          <w:lang w:eastAsia="ar-SA"/>
        </w:rPr>
        <w:t xml:space="preserve">Одна организация (или учреждение) может занимать один объект недвижимости полностью или часть его, а также несколько объектов недвижимости. Также на одном объекте недвижимости может располагаться один или несколько ОСИ (а также одна или несколько организаций, учреждений). </w:t>
      </w:r>
      <w:r>
        <w:rPr>
          <w:rFonts w:ascii="Times New Roman" w:hAnsi="Times New Roman"/>
          <w:sz w:val="28"/>
          <w:szCs w:val="28"/>
          <w:lang w:eastAsia="ar-SA"/>
        </w:rPr>
        <w:t xml:space="preserve"> </w:t>
      </w:r>
    </w:p>
    <w:p w:rsidR="0013118C" w:rsidRPr="00D05BFA" w:rsidRDefault="0013118C" w:rsidP="0013118C">
      <w:pPr>
        <w:tabs>
          <w:tab w:val="left" w:pos="709"/>
        </w:tabs>
        <w:suppressAutoHyphens/>
        <w:spacing w:after="0" w:line="360" w:lineRule="auto"/>
        <w:ind w:firstLine="567"/>
        <w:jc w:val="both"/>
        <w:rPr>
          <w:rFonts w:ascii="Times New Roman" w:hAnsi="Times New Roman"/>
          <w:sz w:val="28"/>
          <w:szCs w:val="28"/>
          <w:lang w:eastAsia="ar-SA"/>
        </w:rPr>
      </w:pPr>
      <w:r w:rsidRPr="00F11D5F">
        <w:rPr>
          <w:rFonts w:ascii="Times New Roman" w:hAnsi="Times New Roman"/>
          <w:sz w:val="28"/>
          <w:szCs w:val="28"/>
          <w:lang w:eastAsia="ar-SA"/>
        </w:rPr>
        <w:t>ОСИ классифицируются в соответствии с ведомственной (отраслевой)</w:t>
      </w:r>
      <w:r w:rsidRPr="00D05BFA">
        <w:rPr>
          <w:rFonts w:ascii="Times New Roman" w:hAnsi="Times New Roman"/>
          <w:sz w:val="28"/>
          <w:szCs w:val="28"/>
          <w:lang w:eastAsia="ar-SA"/>
        </w:rPr>
        <w:t xml:space="preserve"> принадлежностью</w:t>
      </w:r>
      <w:r>
        <w:rPr>
          <w:rFonts w:ascii="Times New Roman" w:hAnsi="Times New Roman"/>
          <w:sz w:val="28"/>
          <w:szCs w:val="28"/>
          <w:lang w:eastAsia="ar-SA"/>
        </w:rPr>
        <w:t xml:space="preserve"> на</w:t>
      </w:r>
      <w:r w:rsidRPr="00D05BFA">
        <w:rPr>
          <w:rFonts w:ascii="Times New Roman" w:hAnsi="Times New Roman"/>
          <w:sz w:val="28"/>
          <w:szCs w:val="28"/>
          <w:lang w:eastAsia="ar-SA"/>
        </w:rPr>
        <w:t xml:space="preserve"> о</w:t>
      </w:r>
      <w:r>
        <w:rPr>
          <w:rFonts w:ascii="Times New Roman" w:hAnsi="Times New Roman"/>
          <w:sz w:val="28"/>
          <w:szCs w:val="28"/>
          <w:lang w:eastAsia="ar-SA"/>
        </w:rPr>
        <w:t>бъект</w:t>
      </w:r>
      <w:r w:rsidRPr="00D05BFA">
        <w:rPr>
          <w:rFonts w:ascii="Times New Roman" w:hAnsi="Times New Roman"/>
          <w:sz w:val="28"/>
          <w:szCs w:val="28"/>
          <w:lang w:eastAsia="ar-SA"/>
        </w:rPr>
        <w:t xml:space="preserve">ы: </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здравоохранения</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образования</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социальной защиты</w:t>
      </w:r>
      <w:r w:rsidRPr="00D54639">
        <w:rPr>
          <w:rFonts w:ascii="Times New Roman" w:eastAsia="Calibri" w:hAnsi="Times New Roman"/>
          <w:sz w:val="28"/>
          <w:szCs w:val="28"/>
          <w:lang w:eastAsia="ar-SA"/>
        </w:rPr>
        <w:t xml:space="preserve"> населения;</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физической культуры</w:t>
      </w:r>
      <w:r w:rsidRPr="00D54639">
        <w:rPr>
          <w:rFonts w:ascii="Times New Roman" w:eastAsia="Calibri" w:hAnsi="Times New Roman"/>
          <w:sz w:val="28"/>
          <w:szCs w:val="28"/>
          <w:lang w:eastAsia="ar-SA"/>
        </w:rPr>
        <w:t xml:space="preserve"> и спорт</w:t>
      </w:r>
      <w:r>
        <w:rPr>
          <w:rFonts w:ascii="Times New Roman" w:eastAsia="Calibri" w:hAnsi="Times New Roman"/>
          <w:sz w:val="28"/>
          <w:szCs w:val="28"/>
          <w:lang w:eastAsia="ar-SA"/>
        </w:rPr>
        <w:t>а</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культуры</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транспорт</w:t>
      </w:r>
      <w:r>
        <w:rPr>
          <w:rFonts w:ascii="Times New Roman" w:eastAsia="Calibri" w:hAnsi="Times New Roman"/>
          <w:sz w:val="28"/>
          <w:szCs w:val="28"/>
          <w:lang w:eastAsia="ar-SA"/>
        </w:rPr>
        <w:t>а</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связи и информации</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жилые здания;</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объекты сферы услуг и потребительского рынка.</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места приложения труда</w:t>
      </w:r>
      <w:r w:rsidRPr="00D54639">
        <w:rPr>
          <w:rStyle w:val="a7"/>
          <w:rFonts w:ascii="Times New Roman" w:eastAsia="Calibri" w:hAnsi="Times New Roman"/>
          <w:sz w:val="28"/>
          <w:szCs w:val="28"/>
          <w:lang w:eastAsia="ar-SA"/>
        </w:rPr>
        <w:footnoteReference w:id="20"/>
      </w:r>
      <w:r w:rsidRPr="00D54639">
        <w:rPr>
          <w:rFonts w:ascii="Times New Roman" w:eastAsia="Calibri" w:hAnsi="Times New Roman"/>
          <w:sz w:val="28"/>
          <w:szCs w:val="28"/>
          <w:lang w:eastAsia="ar-SA"/>
        </w:rPr>
        <w:t xml:space="preserve"> </w:t>
      </w:r>
    </w:p>
    <w:p w:rsidR="0013118C" w:rsidRPr="00D90F17"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пенитенциарные учреждения</w:t>
      </w:r>
      <w:r>
        <w:rPr>
          <w:rFonts w:ascii="Times New Roman" w:eastAsia="Calibri" w:hAnsi="Times New Roman"/>
          <w:sz w:val="28"/>
          <w:szCs w:val="28"/>
          <w:lang w:eastAsia="ar-SA"/>
        </w:rPr>
        <w:t>.</w:t>
      </w:r>
      <w:r w:rsidRPr="00D54639">
        <w:rPr>
          <w:rFonts w:ascii="Times New Roman" w:eastAsia="Calibri" w:hAnsi="Times New Roman"/>
          <w:sz w:val="28"/>
          <w:szCs w:val="28"/>
          <w:lang w:eastAsia="ar-SA"/>
        </w:rPr>
        <w:t xml:space="preserve"> </w:t>
      </w:r>
    </w:p>
    <w:p w:rsidR="0013118C" w:rsidRDefault="0013118C" w:rsidP="0013118C">
      <w:pPr>
        <w:tabs>
          <w:tab w:val="left" w:pos="709"/>
        </w:tabs>
        <w:suppressAutoHyphens/>
        <w:spacing w:after="0" w:line="360" w:lineRule="auto"/>
        <w:ind w:firstLine="709"/>
        <w:jc w:val="both"/>
        <w:rPr>
          <w:rFonts w:ascii="Times New Roman" w:hAnsi="Times New Roman"/>
          <w:sz w:val="28"/>
          <w:szCs w:val="28"/>
          <w:lang w:eastAsia="ar-SA"/>
        </w:rPr>
      </w:pPr>
      <w:r>
        <w:rPr>
          <w:rFonts w:ascii="Times New Roman" w:hAnsi="Times New Roman"/>
          <w:sz w:val="28"/>
          <w:szCs w:val="28"/>
          <w:lang w:eastAsia="ar-SA"/>
        </w:rPr>
        <w:t>Обеспечение доступности заключается в изменении окружающей среды инвалида. С</w:t>
      </w:r>
      <w:r w:rsidRPr="0043706A">
        <w:rPr>
          <w:rFonts w:ascii="Times New Roman" w:hAnsi="Times New Roman"/>
          <w:sz w:val="28"/>
          <w:szCs w:val="28"/>
          <w:lang w:eastAsia="ar-SA"/>
        </w:rPr>
        <w:t xml:space="preserve">огласно международной терминологии </w:t>
      </w:r>
      <w:r>
        <w:rPr>
          <w:rFonts w:ascii="Times New Roman" w:hAnsi="Times New Roman"/>
          <w:sz w:val="28"/>
          <w:szCs w:val="28"/>
          <w:lang w:eastAsia="ar-SA"/>
        </w:rPr>
        <w:t>окружающая среда может оказывать разное в</w:t>
      </w:r>
      <w:r w:rsidRPr="00463684">
        <w:rPr>
          <w:rFonts w:ascii="Times New Roman" w:hAnsi="Times New Roman"/>
          <w:sz w:val="28"/>
          <w:szCs w:val="28"/>
          <w:lang w:eastAsia="ar-SA"/>
        </w:rPr>
        <w:t>нешнее влияние на функцион</w:t>
      </w:r>
      <w:r>
        <w:rPr>
          <w:rFonts w:ascii="Times New Roman" w:hAnsi="Times New Roman"/>
          <w:sz w:val="28"/>
          <w:szCs w:val="28"/>
          <w:lang w:eastAsia="ar-SA"/>
        </w:rPr>
        <w:t>ирование и ограничения жизнедеятельности индивидуума: содержать барьеры или облегчающие факторы (фасилитаторы) как в ближайшем, так и в отдаленном окружении человека (табл.</w:t>
      </w:r>
      <w:r w:rsidR="002E453E">
        <w:rPr>
          <w:rFonts w:ascii="Times New Roman" w:hAnsi="Times New Roman"/>
          <w:sz w:val="28"/>
          <w:szCs w:val="28"/>
          <w:lang w:eastAsia="ar-SA"/>
        </w:rPr>
        <w:t>4</w:t>
      </w:r>
      <w:r>
        <w:rPr>
          <w:rFonts w:ascii="Times New Roman" w:hAnsi="Times New Roman"/>
          <w:sz w:val="28"/>
          <w:szCs w:val="28"/>
          <w:lang w:eastAsia="ar-SA"/>
        </w:rPr>
        <w:t>).</w:t>
      </w:r>
      <w:r>
        <w:rPr>
          <w:rStyle w:val="a7"/>
          <w:rFonts w:ascii="Times New Roman" w:hAnsi="Times New Roman"/>
          <w:sz w:val="28"/>
          <w:szCs w:val="28"/>
          <w:lang w:eastAsia="ar-SA"/>
        </w:rPr>
        <w:footnoteReference w:id="21"/>
      </w:r>
      <w:r w:rsidRPr="00463684">
        <w:t xml:space="preserve"> </w:t>
      </w:r>
      <w:r>
        <w:rPr>
          <w:rFonts w:ascii="Times New Roman" w:hAnsi="Times New Roman"/>
          <w:sz w:val="28"/>
          <w:szCs w:val="28"/>
          <w:lang w:eastAsia="ar-SA"/>
        </w:rPr>
        <w:t xml:space="preserve"> </w:t>
      </w:r>
    </w:p>
    <w:p w:rsidR="0013118C" w:rsidRDefault="0013118C" w:rsidP="0013118C">
      <w:pPr>
        <w:tabs>
          <w:tab w:val="left" w:pos="709"/>
        </w:tabs>
        <w:suppressAutoHyphens/>
        <w:spacing w:after="0"/>
        <w:ind w:firstLine="709"/>
        <w:jc w:val="right"/>
        <w:rPr>
          <w:rFonts w:ascii="Times New Roman" w:hAnsi="Times New Roman"/>
          <w:sz w:val="28"/>
          <w:szCs w:val="28"/>
          <w:lang w:eastAsia="ar-SA"/>
        </w:rPr>
      </w:pPr>
      <w:r>
        <w:rPr>
          <w:rFonts w:ascii="Times New Roman" w:hAnsi="Times New Roman"/>
          <w:sz w:val="28"/>
          <w:szCs w:val="28"/>
          <w:lang w:eastAsia="ar-SA"/>
        </w:rPr>
        <w:t xml:space="preserve">Таблица </w:t>
      </w:r>
      <w:r w:rsidR="002E453E">
        <w:rPr>
          <w:rFonts w:ascii="Times New Roman" w:hAnsi="Times New Roman"/>
          <w:sz w:val="28"/>
          <w:szCs w:val="28"/>
          <w:lang w:eastAsia="ar-SA"/>
        </w:rPr>
        <w:t>4</w:t>
      </w:r>
    </w:p>
    <w:p w:rsidR="0013118C" w:rsidRDefault="0013118C" w:rsidP="0013118C">
      <w:pPr>
        <w:tabs>
          <w:tab w:val="left" w:pos="709"/>
        </w:tabs>
        <w:suppressAutoHyphens/>
        <w:spacing w:after="0"/>
        <w:ind w:firstLine="709"/>
        <w:jc w:val="center"/>
        <w:rPr>
          <w:rFonts w:ascii="Times New Roman" w:hAnsi="Times New Roman"/>
          <w:sz w:val="28"/>
          <w:szCs w:val="28"/>
          <w:lang w:eastAsia="ar-SA"/>
        </w:rPr>
      </w:pPr>
      <w:r>
        <w:rPr>
          <w:rFonts w:ascii="Times New Roman" w:hAnsi="Times New Roman"/>
          <w:sz w:val="28"/>
          <w:szCs w:val="28"/>
          <w:lang w:eastAsia="ar-SA"/>
        </w:rPr>
        <w:t>Параметры окружающей среды (терминология МКФ, 2001)</w:t>
      </w:r>
    </w:p>
    <w:p w:rsidR="0013118C" w:rsidRDefault="0013118C" w:rsidP="0013118C">
      <w:pPr>
        <w:tabs>
          <w:tab w:val="left" w:pos="709"/>
        </w:tabs>
        <w:suppressAutoHyphens/>
        <w:spacing w:after="0"/>
        <w:ind w:firstLine="709"/>
        <w:jc w:val="center"/>
        <w:rPr>
          <w:rFonts w:ascii="Times New Roman" w:hAnsi="Times New Roman"/>
          <w:sz w:val="28"/>
          <w:szCs w:val="28"/>
          <w:lang w:eastAsia="ar-SA"/>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1870"/>
        <w:gridCol w:w="3883"/>
        <w:gridCol w:w="3827"/>
      </w:tblGrid>
      <w:tr w:rsidR="0013118C" w:rsidRPr="0046740E" w:rsidTr="002144F9">
        <w:tc>
          <w:tcPr>
            <w:tcW w:w="1788" w:type="dxa"/>
            <w:tcBorders>
              <w:bottom w:val="single" w:sz="12" w:space="0" w:color="666666"/>
            </w:tcBorders>
            <w:shd w:val="clear" w:color="auto" w:fill="BDD6EE"/>
          </w:tcPr>
          <w:p w:rsidR="0013118C" w:rsidRPr="002144F9" w:rsidRDefault="0013118C" w:rsidP="002144F9">
            <w:pPr>
              <w:tabs>
                <w:tab w:val="left" w:pos="709"/>
              </w:tabs>
              <w:suppressAutoHyphens/>
              <w:spacing w:after="0"/>
              <w:jc w:val="both"/>
              <w:rPr>
                <w:rFonts w:ascii="Times New Roman" w:hAnsi="Times New Roman"/>
                <w:b/>
                <w:bCs/>
                <w:sz w:val="28"/>
                <w:szCs w:val="28"/>
                <w:lang w:eastAsia="ar-SA"/>
              </w:rPr>
            </w:pPr>
            <w:r w:rsidRPr="002144F9">
              <w:rPr>
                <w:rFonts w:ascii="Times New Roman" w:hAnsi="Times New Roman"/>
                <w:b/>
                <w:bCs/>
                <w:sz w:val="28"/>
                <w:szCs w:val="28"/>
                <w:lang w:eastAsia="ar-SA"/>
              </w:rPr>
              <w:t>Параметры</w:t>
            </w:r>
          </w:p>
        </w:tc>
        <w:tc>
          <w:tcPr>
            <w:tcW w:w="3883" w:type="dxa"/>
            <w:tcBorders>
              <w:bottom w:val="single" w:sz="12" w:space="0" w:color="666666"/>
            </w:tcBorders>
            <w:shd w:val="clear" w:color="auto" w:fill="BDD6EE"/>
          </w:tcPr>
          <w:p w:rsidR="0013118C" w:rsidRPr="002144F9" w:rsidRDefault="0013118C" w:rsidP="002144F9">
            <w:pPr>
              <w:tabs>
                <w:tab w:val="left" w:pos="709"/>
              </w:tabs>
              <w:suppressAutoHyphens/>
              <w:spacing w:after="0"/>
              <w:jc w:val="center"/>
              <w:rPr>
                <w:rFonts w:ascii="Times New Roman" w:hAnsi="Times New Roman"/>
                <w:b/>
                <w:bCs/>
                <w:sz w:val="28"/>
                <w:szCs w:val="28"/>
                <w:lang w:eastAsia="ar-SA"/>
              </w:rPr>
            </w:pPr>
            <w:r w:rsidRPr="002144F9">
              <w:rPr>
                <w:rFonts w:ascii="Times New Roman" w:hAnsi="Times New Roman"/>
                <w:b/>
                <w:bCs/>
                <w:sz w:val="28"/>
                <w:szCs w:val="28"/>
                <w:lang w:eastAsia="ar-SA"/>
              </w:rPr>
              <w:t>Барьеры</w:t>
            </w:r>
          </w:p>
        </w:tc>
        <w:tc>
          <w:tcPr>
            <w:tcW w:w="3827" w:type="dxa"/>
            <w:tcBorders>
              <w:bottom w:val="single" w:sz="12" w:space="0" w:color="666666"/>
            </w:tcBorders>
            <w:shd w:val="clear" w:color="auto" w:fill="BDD6EE"/>
          </w:tcPr>
          <w:p w:rsidR="0013118C" w:rsidRPr="002144F9" w:rsidRDefault="0013118C" w:rsidP="002144F9">
            <w:pPr>
              <w:tabs>
                <w:tab w:val="left" w:pos="709"/>
              </w:tabs>
              <w:suppressAutoHyphens/>
              <w:spacing w:after="0"/>
              <w:jc w:val="center"/>
              <w:rPr>
                <w:rFonts w:ascii="Times New Roman" w:hAnsi="Times New Roman"/>
                <w:b/>
                <w:bCs/>
                <w:sz w:val="28"/>
                <w:szCs w:val="28"/>
                <w:lang w:eastAsia="ar-SA"/>
              </w:rPr>
            </w:pPr>
            <w:r w:rsidRPr="002144F9">
              <w:rPr>
                <w:rFonts w:ascii="Times New Roman" w:hAnsi="Times New Roman"/>
                <w:b/>
                <w:bCs/>
                <w:sz w:val="28"/>
                <w:szCs w:val="28"/>
                <w:lang w:eastAsia="ar-SA"/>
              </w:rPr>
              <w:t>Облегчающие факторы (фасилитаторы)</w:t>
            </w:r>
          </w:p>
        </w:tc>
      </w:tr>
      <w:tr w:rsidR="0013118C" w:rsidRPr="0046740E" w:rsidTr="002144F9">
        <w:trPr>
          <w:trHeight w:val="3813"/>
        </w:trPr>
        <w:tc>
          <w:tcPr>
            <w:tcW w:w="1788" w:type="dxa"/>
          </w:tcPr>
          <w:p w:rsidR="0013118C" w:rsidRPr="002144F9" w:rsidRDefault="0013118C" w:rsidP="002144F9">
            <w:pPr>
              <w:tabs>
                <w:tab w:val="left" w:pos="709"/>
              </w:tabs>
              <w:suppressAutoHyphens/>
              <w:spacing w:after="0"/>
              <w:jc w:val="both"/>
              <w:rPr>
                <w:rFonts w:ascii="Times New Roman" w:hAnsi="Times New Roman"/>
                <w:b/>
                <w:bCs/>
                <w:sz w:val="28"/>
                <w:szCs w:val="28"/>
                <w:lang w:eastAsia="ar-SA"/>
              </w:rPr>
            </w:pPr>
            <w:r w:rsidRPr="002144F9">
              <w:rPr>
                <w:rFonts w:ascii="Times New Roman" w:hAnsi="Times New Roman"/>
                <w:b/>
                <w:bCs/>
                <w:sz w:val="28"/>
                <w:szCs w:val="28"/>
                <w:lang w:eastAsia="ar-SA"/>
              </w:rPr>
              <w:t>Определение</w:t>
            </w:r>
          </w:p>
          <w:p w:rsidR="0013118C" w:rsidRPr="002144F9" w:rsidRDefault="0013118C" w:rsidP="002144F9">
            <w:pPr>
              <w:tabs>
                <w:tab w:val="left" w:pos="709"/>
              </w:tabs>
              <w:suppressAutoHyphens/>
              <w:spacing w:after="0"/>
              <w:jc w:val="both"/>
              <w:rPr>
                <w:rFonts w:ascii="Times New Roman" w:hAnsi="Times New Roman"/>
                <w:b/>
                <w:bCs/>
                <w:sz w:val="28"/>
                <w:szCs w:val="28"/>
                <w:lang w:eastAsia="ar-SA"/>
              </w:rPr>
            </w:pPr>
            <w:r w:rsidRPr="002144F9">
              <w:rPr>
                <w:rFonts w:ascii="Times New Roman" w:hAnsi="Times New Roman"/>
                <w:b/>
                <w:bCs/>
                <w:sz w:val="28"/>
                <w:szCs w:val="28"/>
                <w:lang w:eastAsia="ar-SA"/>
              </w:rPr>
              <w:t xml:space="preserve">понятия   </w:t>
            </w:r>
          </w:p>
        </w:tc>
        <w:tc>
          <w:tcPr>
            <w:tcW w:w="3883" w:type="dxa"/>
          </w:tcPr>
          <w:p w:rsidR="0013118C" w:rsidRPr="002144F9" w:rsidRDefault="0013118C" w:rsidP="002144F9">
            <w:pPr>
              <w:tabs>
                <w:tab w:val="left" w:pos="709"/>
              </w:tabs>
              <w:suppressAutoHyphens/>
              <w:spacing w:after="0"/>
              <w:ind w:left="257"/>
              <w:jc w:val="both"/>
              <w:rPr>
                <w:rFonts w:ascii="Times New Roman" w:hAnsi="Times New Roman"/>
                <w:sz w:val="28"/>
                <w:szCs w:val="28"/>
                <w:lang w:eastAsia="ar-SA"/>
              </w:rPr>
            </w:pPr>
            <w:r w:rsidRPr="002144F9">
              <w:rPr>
                <w:rFonts w:ascii="Times New Roman" w:hAnsi="Times New Roman"/>
                <w:sz w:val="28"/>
                <w:szCs w:val="28"/>
                <w:lang w:eastAsia="ar-SA"/>
              </w:rPr>
              <w:t>Факторы</w:t>
            </w:r>
            <w:r w:rsidRPr="0046740E">
              <w:t xml:space="preserve"> </w:t>
            </w:r>
            <w:r w:rsidRPr="002144F9">
              <w:rPr>
                <w:rFonts w:ascii="Times New Roman" w:hAnsi="Times New Roman"/>
                <w:sz w:val="28"/>
                <w:szCs w:val="28"/>
                <w:lang w:eastAsia="ar-SA"/>
              </w:rPr>
              <w:t xml:space="preserve">физической, социальной среды, мира отношений и установок, которые имеют место в окружающей человека среде, которые посредством своего отсутствия или присутствия </w:t>
            </w:r>
            <w:r w:rsidRPr="002144F9">
              <w:rPr>
                <w:rFonts w:ascii="Times New Roman" w:hAnsi="Times New Roman"/>
                <w:i/>
                <w:sz w:val="28"/>
                <w:szCs w:val="28"/>
                <w:lang w:eastAsia="ar-SA"/>
              </w:rPr>
              <w:t>ограничивают функционирование и создают инвалидность</w:t>
            </w:r>
            <w:r w:rsidRPr="002144F9">
              <w:rPr>
                <w:rFonts w:ascii="Times New Roman" w:hAnsi="Times New Roman"/>
                <w:sz w:val="28"/>
                <w:szCs w:val="28"/>
                <w:lang w:eastAsia="ar-SA"/>
              </w:rPr>
              <w:t xml:space="preserve"> </w:t>
            </w:r>
          </w:p>
        </w:tc>
        <w:tc>
          <w:tcPr>
            <w:tcW w:w="3827" w:type="dxa"/>
          </w:tcPr>
          <w:p w:rsidR="0013118C" w:rsidRPr="002144F9" w:rsidRDefault="0013118C" w:rsidP="002144F9">
            <w:pPr>
              <w:tabs>
                <w:tab w:val="left" w:pos="709"/>
              </w:tabs>
              <w:suppressAutoHyphens/>
              <w:spacing w:after="0"/>
              <w:ind w:left="201"/>
              <w:jc w:val="both"/>
              <w:rPr>
                <w:rFonts w:ascii="Times New Roman" w:hAnsi="Times New Roman"/>
                <w:sz w:val="28"/>
                <w:szCs w:val="28"/>
                <w:lang w:eastAsia="ar-SA"/>
              </w:rPr>
            </w:pPr>
            <w:r w:rsidRPr="002144F9">
              <w:rPr>
                <w:rFonts w:ascii="Times New Roman" w:hAnsi="Times New Roman"/>
                <w:sz w:val="28"/>
                <w:szCs w:val="28"/>
                <w:lang w:eastAsia="ar-SA"/>
              </w:rPr>
              <w:t>факторы</w:t>
            </w:r>
            <w:r w:rsidRPr="0046740E">
              <w:t xml:space="preserve"> </w:t>
            </w:r>
            <w:r w:rsidRPr="002144F9">
              <w:rPr>
                <w:rFonts w:ascii="Times New Roman" w:hAnsi="Times New Roman"/>
                <w:sz w:val="28"/>
                <w:szCs w:val="28"/>
                <w:lang w:eastAsia="ar-SA"/>
              </w:rPr>
              <w:t xml:space="preserve">физической, социальной среды, мира отношений и установок в окружающей человека среде, которые благодаря своему присутствию или отсутствию, </w:t>
            </w:r>
            <w:r w:rsidRPr="002144F9">
              <w:rPr>
                <w:rFonts w:ascii="Times New Roman" w:hAnsi="Times New Roman"/>
                <w:i/>
                <w:sz w:val="28"/>
                <w:szCs w:val="28"/>
                <w:lang w:eastAsia="ar-SA"/>
              </w:rPr>
              <w:t>улучшают функционирование и снижают инвалидность</w:t>
            </w:r>
          </w:p>
        </w:tc>
      </w:tr>
    </w:tbl>
    <w:p w:rsidR="0013118C" w:rsidRPr="0043706A" w:rsidRDefault="0013118C" w:rsidP="0013118C">
      <w:pPr>
        <w:pStyle w:val="CoverpageHeading1TitleICF"/>
        <w:spacing w:line="276" w:lineRule="auto"/>
        <w:jc w:val="both"/>
        <w:rPr>
          <w:sz w:val="28"/>
          <w:szCs w:val="28"/>
          <w:lang w:val="ru-RU"/>
        </w:rPr>
      </w:pPr>
    </w:p>
    <w:p w:rsidR="0013118C" w:rsidRPr="00A068BB" w:rsidRDefault="0013118C" w:rsidP="0013118C">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Б</w:t>
      </w:r>
      <w:r>
        <w:rPr>
          <w:rFonts w:ascii="Times New Roman" w:eastAsia="MyriadPro-Regular" w:hAnsi="Times New Roman"/>
          <w:color w:val="000000"/>
          <w:sz w:val="28"/>
          <w:szCs w:val="28"/>
        </w:rPr>
        <w:t>арьеры могут принимать разные формы</w:t>
      </w:r>
      <w:r w:rsidRPr="00A068BB">
        <w:rPr>
          <w:rFonts w:ascii="Times New Roman" w:hAnsi="Times New Roman"/>
          <w:sz w:val="28"/>
          <w:szCs w:val="28"/>
        </w:rPr>
        <w:t>:</w:t>
      </w:r>
    </w:p>
    <w:p w:rsidR="0013118C" w:rsidRPr="00A068BB" w:rsidRDefault="0013118C" w:rsidP="0013118C">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а) физические – барьеры во внешней среде</w:t>
      </w:r>
      <w:r>
        <w:rPr>
          <w:rFonts w:ascii="Times New Roman" w:eastAsia="MyriadPro-Regular" w:hAnsi="Times New Roman"/>
          <w:color w:val="000000"/>
          <w:sz w:val="28"/>
          <w:szCs w:val="28"/>
        </w:rPr>
        <w:t>, прежде всего, на объектах социальной  инфраструктуры;</w:t>
      </w:r>
      <w:r w:rsidRPr="00A068BB">
        <w:rPr>
          <w:rFonts w:ascii="Times New Roman" w:eastAsia="MyriadPro-Regular" w:hAnsi="Times New Roman"/>
          <w:color w:val="000000"/>
          <w:sz w:val="28"/>
          <w:szCs w:val="28"/>
        </w:rPr>
        <w:t xml:space="preserve"> </w:t>
      </w:r>
    </w:p>
    <w:p w:rsidR="0013118C" w:rsidRPr="00D05BFA" w:rsidRDefault="0013118C" w:rsidP="0013118C">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 xml:space="preserve">б) информационные </w:t>
      </w:r>
      <w:r w:rsidRPr="00E52A9E">
        <w:rPr>
          <w:rFonts w:ascii="Times New Roman" w:eastAsia="MyriadPro-Regular" w:hAnsi="Times New Roman"/>
          <w:color w:val="000000"/>
          <w:sz w:val="28"/>
          <w:szCs w:val="28"/>
        </w:rPr>
        <w:t>– барьеры, возникающие под воздействием формы и содержания информации</w:t>
      </w:r>
      <w:r>
        <w:rPr>
          <w:rFonts w:ascii="Times New Roman" w:eastAsia="MyriadPro-Regular" w:hAnsi="Times New Roman"/>
          <w:color w:val="000000"/>
          <w:sz w:val="28"/>
          <w:szCs w:val="28"/>
        </w:rPr>
        <w:t>.</w:t>
      </w:r>
      <w:r w:rsidRPr="00E52A9E">
        <w:rPr>
          <w:rFonts w:ascii="Times New Roman" w:eastAsia="MyriadPro-Regular" w:hAnsi="Times New Roman"/>
          <w:color w:val="000000"/>
          <w:sz w:val="28"/>
          <w:szCs w:val="28"/>
        </w:rPr>
        <w:t xml:space="preserve"> </w:t>
      </w:r>
      <w:r>
        <w:rPr>
          <w:rFonts w:ascii="Times New Roman" w:eastAsia="MyriadPro-Regular" w:hAnsi="Times New Roman"/>
          <w:color w:val="000000"/>
          <w:sz w:val="28"/>
          <w:szCs w:val="28"/>
        </w:rPr>
        <w:t xml:space="preserve"> </w:t>
      </w:r>
    </w:p>
    <w:p w:rsidR="0013118C" w:rsidRDefault="0013118C" w:rsidP="0013118C">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kern w:val="3"/>
          <w:sz w:val="28"/>
          <w:szCs w:val="28"/>
          <w:lang w:eastAsia="zh-CN" w:bidi="hi-IN"/>
        </w:rPr>
        <w:t>Создание доступности заключается в устранении барьеров, с которыми может столкнуться инвалид. Как уже говорилось выше, Конвенцией о правах инвалидов</w:t>
      </w:r>
      <w:r w:rsidRPr="00411AD4">
        <w:rPr>
          <w:rFonts w:ascii="Times New Roman" w:eastAsia="SimSun" w:hAnsi="Times New Roman"/>
          <w:kern w:val="3"/>
          <w:sz w:val="28"/>
          <w:szCs w:val="28"/>
          <w:lang w:eastAsia="zh-CN" w:bidi="hi-IN"/>
        </w:rPr>
        <w:t xml:space="preserve"> определены два принципиальных подхода к созданию до</w:t>
      </w:r>
      <w:r>
        <w:rPr>
          <w:rFonts w:ascii="Times New Roman" w:eastAsia="SimSun" w:hAnsi="Times New Roman"/>
          <w:kern w:val="3"/>
          <w:sz w:val="28"/>
          <w:szCs w:val="28"/>
          <w:lang w:eastAsia="zh-CN" w:bidi="hi-IN"/>
        </w:rPr>
        <w:t>ступной среды жизнедеятельности (табл.</w:t>
      </w:r>
      <w:r w:rsidR="002E453E">
        <w:rPr>
          <w:rFonts w:ascii="Times New Roman" w:eastAsia="SimSun" w:hAnsi="Times New Roman"/>
          <w:kern w:val="3"/>
          <w:sz w:val="28"/>
          <w:szCs w:val="28"/>
          <w:lang w:eastAsia="zh-CN" w:bidi="hi-IN"/>
        </w:rPr>
        <w:t>5</w:t>
      </w:r>
      <w:r>
        <w:rPr>
          <w:rFonts w:ascii="Times New Roman" w:eastAsia="SimSun" w:hAnsi="Times New Roman"/>
          <w:kern w:val="3"/>
          <w:sz w:val="28"/>
          <w:szCs w:val="28"/>
          <w:lang w:eastAsia="zh-CN" w:bidi="hi-IN"/>
        </w:rPr>
        <w:t>)</w:t>
      </w:r>
    </w:p>
    <w:p w:rsidR="0013118C" w:rsidRDefault="0013118C" w:rsidP="0013118C">
      <w:pPr>
        <w:pStyle w:val="a3"/>
        <w:ind w:left="0" w:firstLine="567"/>
        <w:jc w:val="right"/>
        <w:rPr>
          <w:rFonts w:ascii="Times New Roman" w:hAnsi="Times New Roman"/>
          <w:sz w:val="28"/>
          <w:szCs w:val="28"/>
        </w:rPr>
      </w:pPr>
      <w:r>
        <w:rPr>
          <w:rFonts w:ascii="Times New Roman" w:hAnsi="Times New Roman"/>
          <w:sz w:val="28"/>
          <w:szCs w:val="28"/>
        </w:rPr>
        <w:t xml:space="preserve">Таблица </w:t>
      </w:r>
      <w:r w:rsidR="002E453E">
        <w:rPr>
          <w:rFonts w:ascii="Times New Roman" w:hAnsi="Times New Roman"/>
          <w:sz w:val="28"/>
          <w:szCs w:val="28"/>
        </w:rPr>
        <w:t>5</w:t>
      </w:r>
    </w:p>
    <w:p w:rsidR="00636C29" w:rsidRDefault="0013118C" w:rsidP="0013118C">
      <w:pPr>
        <w:pStyle w:val="a3"/>
        <w:ind w:left="0" w:firstLine="567"/>
        <w:jc w:val="center"/>
        <w:rPr>
          <w:rFonts w:ascii="Times New Roman" w:hAnsi="Times New Roman"/>
          <w:sz w:val="28"/>
          <w:szCs w:val="28"/>
        </w:rPr>
      </w:pPr>
      <w:r>
        <w:rPr>
          <w:rFonts w:ascii="Times New Roman" w:hAnsi="Times New Roman"/>
          <w:sz w:val="28"/>
          <w:szCs w:val="28"/>
        </w:rPr>
        <w:t xml:space="preserve">Соотношение понятий «универсальный дизайн» </w:t>
      </w:r>
    </w:p>
    <w:p w:rsidR="0013118C" w:rsidRPr="008A6743" w:rsidRDefault="0013118C" w:rsidP="0013118C">
      <w:pPr>
        <w:pStyle w:val="a3"/>
        <w:ind w:left="0" w:firstLine="567"/>
        <w:jc w:val="center"/>
        <w:rPr>
          <w:rFonts w:ascii="Times New Roman" w:hAnsi="Times New Roman"/>
          <w:sz w:val="28"/>
          <w:szCs w:val="28"/>
        </w:rPr>
      </w:pPr>
      <w:r>
        <w:rPr>
          <w:rFonts w:ascii="Times New Roman" w:hAnsi="Times New Roman"/>
          <w:sz w:val="28"/>
          <w:szCs w:val="28"/>
        </w:rPr>
        <w:t>и «разумное приспособление»</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4785"/>
        <w:gridCol w:w="4786"/>
      </w:tblGrid>
      <w:tr w:rsidR="0013118C" w:rsidRPr="0046740E" w:rsidTr="002144F9">
        <w:tc>
          <w:tcPr>
            <w:tcW w:w="4785" w:type="dxa"/>
            <w:tcBorders>
              <w:bottom w:val="single" w:sz="12" w:space="0" w:color="666666"/>
            </w:tcBorders>
            <w:shd w:val="clear" w:color="auto" w:fill="BDD6EE"/>
          </w:tcPr>
          <w:p w:rsidR="0013118C" w:rsidRPr="002144F9" w:rsidRDefault="0013118C" w:rsidP="002144F9">
            <w:pPr>
              <w:pStyle w:val="a3"/>
              <w:spacing w:after="0"/>
              <w:ind w:left="0"/>
              <w:jc w:val="center"/>
              <w:rPr>
                <w:rFonts w:ascii="Times New Roman" w:hAnsi="Times New Roman"/>
                <w:b/>
                <w:bCs/>
                <w:sz w:val="28"/>
                <w:szCs w:val="28"/>
              </w:rPr>
            </w:pPr>
            <w:r w:rsidRPr="002144F9">
              <w:rPr>
                <w:rFonts w:ascii="Times New Roman" w:hAnsi="Times New Roman"/>
                <w:b/>
                <w:bCs/>
                <w:sz w:val="28"/>
                <w:szCs w:val="28"/>
              </w:rPr>
              <w:t>Универсальный дизайн</w:t>
            </w:r>
          </w:p>
        </w:tc>
        <w:tc>
          <w:tcPr>
            <w:tcW w:w="4786" w:type="dxa"/>
            <w:tcBorders>
              <w:bottom w:val="single" w:sz="12" w:space="0" w:color="666666"/>
            </w:tcBorders>
            <w:shd w:val="clear" w:color="auto" w:fill="BDD6EE"/>
          </w:tcPr>
          <w:p w:rsidR="0013118C" w:rsidRPr="002144F9" w:rsidRDefault="0013118C" w:rsidP="002144F9">
            <w:pPr>
              <w:pStyle w:val="a3"/>
              <w:spacing w:after="0"/>
              <w:ind w:left="0"/>
              <w:jc w:val="center"/>
              <w:rPr>
                <w:rFonts w:ascii="Times New Roman" w:hAnsi="Times New Roman"/>
                <w:b/>
                <w:bCs/>
                <w:sz w:val="28"/>
                <w:szCs w:val="28"/>
              </w:rPr>
            </w:pPr>
            <w:r w:rsidRPr="002144F9">
              <w:rPr>
                <w:rFonts w:ascii="Times New Roman" w:hAnsi="Times New Roman"/>
                <w:b/>
                <w:bCs/>
                <w:sz w:val="28"/>
                <w:szCs w:val="28"/>
              </w:rPr>
              <w:t>Разумное приспособление</w:t>
            </w:r>
          </w:p>
        </w:tc>
      </w:tr>
      <w:tr w:rsidR="0013118C" w:rsidRPr="0046740E" w:rsidTr="002144F9">
        <w:trPr>
          <w:trHeight w:val="1975"/>
        </w:trPr>
        <w:tc>
          <w:tcPr>
            <w:tcW w:w="4785" w:type="dxa"/>
          </w:tcPr>
          <w:p w:rsidR="0013118C" w:rsidRPr="002144F9" w:rsidRDefault="0013118C" w:rsidP="002144F9">
            <w:pPr>
              <w:pStyle w:val="a3"/>
              <w:spacing w:after="0"/>
              <w:ind w:left="567"/>
              <w:rPr>
                <w:rFonts w:ascii="Times New Roman" w:hAnsi="Times New Roman"/>
                <w:b/>
                <w:bCs/>
                <w:sz w:val="28"/>
                <w:szCs w:val="28"/>
              </w:rPr>
            </w:pPr>
            <w:r w:rsidRPr="002144F9">
              <w:rPr>
                <w:rFonts w:ascii="Times New Roman" w:hAnsi="Times New Roman"/>
                <w:b/>
                <w:bCs/>
                <w:sz w:val="28"/>
                <w:szCs w:val="28"/>
              </w:rPr>
              <w:t>дизайн предметов,</w:t>
            </w:r>
          </w:p>
          <w:p w:rsidR="0013118C" w:rsidRPr="002144F9" w:rsidRDefault="0013118C" w:rsidP="002144F9">
            <w:pPr>
              <w:pStyle w:val="a3"/>
              <w:spacing w:after="0"/>
              <w:ind w:left="567"/>
              <w:rPr>
                <w:rFonts w:ascii="Times New Roman" w:hAnsi="Times New Roman"/>
                <w:b/>
                <w:bCs/>
                <w:sz w:val="28"/>
                <w:szCs w:val="28"/>
              </w:rPr>
            </w:pPr>
            <w:r w:rsidRPr="002144F9">
              <w:rPr>
                <w:rFonts w:ascii="Times New Roman" w:hAnsi="Times New Roman"/>
                <w:b/>
                <w:bCs/>
                <w:sz w:val="28"/>
                <w:szCs w:val="28"/>
              </w:rPr>
              <w:t>обстановок, программ и услуг, призванный их сделать в максимально возможной степени пригодными к использованию</w:t>
            </w:r>
          </w:p>
          <w:p w:rsidR="0013118C" w:rsidRPr="002144F9" w:rsidRDefault="0013118C" w:rsidP="002144F9">
            <w:pPr>
              <w:pStyle w:val="a3"/>
              <w:spacing w:after="0"/>
              <w:ind w:left="567"/>
              <w:rPr>
                <w:rFonts w:ascii="Times New Roman" w:hAnsi="Times New Roman"/>
                <w:b/>
                <w:bCs/>
                <w:sz w:val="28"/>
                <w:szCs w:val="28"/>
              </w:rPr>
            </w:pPr>
            <w:r w:rsidRPr="002144F9">
              <w:rPr>
                <w:rFonts w:ascii="Times New Roman" w:hAnsi="Times New Roman"/>
                <w:b/>
                <w:bCs/>
                <w:sz w:val="28"/>
                <w:szCs w:val="28"/>
              </w:rPr>
              <w:t>для всех людей</w:t>
            </w:r>
          </w:p>
        </w:tc>
        <w:tc>
          <w:tcPr>
            <w:tcW w:w="4786" w:type="dxa"/>
          </w:tcPr>
          <w:p w:rsidR="0013118C" w:rsidRPr="002144F9" w:rsidRDefault="0013118C" w:rsidP="002144F9">
            <w:pPr>
              <w:pStyle w:val="a3"/>
              <w:spacing w:after="0"/>
              <w:ind w:left="567"/>
              <w:rPr>
                <w:rFonts w:ascii="Times New Roman" w:hAnsi="Times New Roman"/>
                <w:sz w:val="28"/>
                <w:szCs w:val="28"/>
              </w:rPr>
            </w:pPr>
            <w:r w:rsidRPr="002144F9">
              <w:rPr>
                <w:rFonts w:ascii="Times New Roman" w:hAnsi="Times New Roman"/>
                <w:sz w:val="28"/>
                <w:szCs w:val="28"/>
              </w:rPr>
              <w:t>внесение, когда это нужно</w:t>
            </w:r>
          </w:p>
          <w:p w:rsidR="0013118C" w:rsidRPr="002144F9" w:rsidRDefault="0013118C" w:rsidP="002144F9">
            <w:pPr>
              <w:pStyle w:val="a3"/>
              <w:spacing w:after="0"/>
              <w:ind w:left="567"/>
              <w:rPr>
                <w:rFonts w:ascii="Times New Roman" w:hAnsi="Times New Roman"/>
                <w:sz w:val="28"/>
                <w:szCs w:val="28"/>
              </w:rPr>
            </w:pPr>
            <w:r w:rsidRPr="002144F9">
              <w:rPr>
                <w:rFonts w:ascii="Times New Roman" w:hAnsi="Times New Roman"/>
                <w:sz w:val="28"/>
                <w:szCs w:val="28"/>
              </w:rPr>
              <w:t>в конкретном случае, необходимых и подходящих модификаций и коррективов,</w:t>
            </w:r>
          </w:p>
          <w:p w:rsidR="0013118C" w:rsidRPr="002144F9" w:rsidRDefault="0013118C" w:rsidP="002144F9">
            <w:pPr>
              <w:pStyle w:val="a3"/>
              <w:spacing w:after="0"/>
              <w:ind w:left="567"/>
              <w:rPr>
                <w:rFonts w:ascii="Times New Roman" w:hAnsi="Times New Roman"/>
                <w:sz w:val="28"/>
                <w:szCs w:val="28"/>
              </w:rPr>
            </w:pPr>
            <w:r w:rsidRPr="002144F9">
              <w:rPr>
                <w:rFonts w:ascii="Times New Roman" w:hAnsi="Times New Roman"/>
                <w:sz w:val="28"/>
                <w:szCs w:val="28"/>
              </w:rPr>
              <w:t>не становящихся несоразмерным и неоправданным бременем</w:t>
            </w:r>
          </w:p>
        </w:tc>
      </w:tr>
      <w:tr w:rsidR="0013118C" w:rsidRPr="003A1883" w:rsidTr="002144F9">
        <w:tc>
          <w:tcPr>
            <w:tcW w:w="4785" w:type="dxa"/>
            <w:shd w:val="clear" w:color="auto" w:fill="BDD6EE"/>
          </w:tcPr>
          <w:p w:rsidR="0013118C" w:rsidRPr="002144F9" w:rsidRDefault="0013118C" w:rsidP="002144F9">
            <w:pPr>
              <w:pStyle w:val="a3"/>
              <w:spacing w:after="0"/>
              <w:ind w:left="567"/>
              <w:rPr>
                <w:rFonts w:ascii="Times New Roman" w:hAnsi="Times New Roman"/>
                <w:b/>
                <w:bCs/>
                <w:color w:val="000000"/>
                <w:sz w:val="28"/>
                <w:szCs w:val="28"/>
              </w:rPr>
            </w:pPr>
            <w:r w:rsidRPr="002144F9">
              <w:rPr>
                <w:rFonts w:ascii="Times New Roman" w:hAnsi="Times New Roman"/>
                <w:b/>
                <w:bCs/>
                <w:color w:val="000000"/>
                <w:sz w:val="28"/>
                <w:szCs w:val="28"/>
              </w:rPr>
              <w:t>для объектов нового строительства (реконструкции, капитального ремонта),</w:t>
            </w:r>
            <w:r w:rsidR="003A1883" w:rsidRPr="002144F9">
              <w:rPr>
                <w:rFonts w:ascii="Times New Roman" w:hAnsi="Times New Roman"/>
                <w:b/>
                <w:bCs/>
                <w:color w:val="000000"/>
                <w:sz w:val="28"/>
                <w:szCs w:val="28"/>
              </w:rPr>
              <w:t xml:space="preserve"> </w:t>
            </w:r>
            <w:r w:rsidRPr="002144F9">
              <w:rPr>
                <w:rFonts w:ascii="Times New Roman" w:hAnsi="Times New Roman"/>
                <w:b/>
                <w:bCs/>
                <w:color w:val="000000"/>
                <w:sz w:val="28"/>
                <w:szCs w:val="28"/>
              </w:rPr>
              <w:t>для производства новых товаров и услуг</w:t>
            </w:r>
          </w:p>
        </w:tc>
        <w:tc>
          <w:tcPr>
            <w:tcW w:w="4786" w:type="dxa"/>
            <w:shd w:val="clear" w:color="auto" w:fill="BDD6EE"/>
          </w:tcPr>
          <w:p w:rsidR="0013118C" w:rsidRPr="002144F9" w:rsidRDefault="0013118C" w:rsidP="002144F9">
            <w:pPr>
              <w:pStyle w:val="a3"/>
              <w:spacing w:after="0"/>
              <w:ind w:left="567"/>
              <w:rPr>
                <w:rFonts w:ascii="Times New Roman" w:hAnsi="Times New Roman"/>
                <w:color w:val="000000"/>
                <w:sz w:val="28"/>
                <w:szCs w:val="28"/>
              </w:rPr>
            </w:pPr>
            <w:r w:rsidRPr="002144F9">
              <w:rPr>
                <w:rFonts w:ascii="Times New Roman" w:hAnsi="Times New Roman"/>
                <w:color w:val="000000"/>
                <w:sz w:val="28"/>
                <w:szCs w:val="28"/>
              </w:rPr>
              <w:t>для объектов и услуг действующих, введенных в действие ранее утверждения соответствующих нормативов.</w:t>
            </w:r>
          </w:p>
        </w:tc>
      </w:tr>
    </w:tbl>
    <w:p w:rsidR="0013118C" w:rsidRPr="003A1883" w:rsidRDefault="0013118C" w:rsidP="003A1883">
      <w:pPr>
        <w:pStyle w:val="a3"/>
        <w:spacing w:after="0"/>
        <w:ind w:left="0"/>
        <w:jc w:val="center"/>
        <w:rPr>
          <w:rFonts w:ascii="Times New Roman" w:hAnsi="Times New Roman"/>
          <w:bCs/>
          <w:i/>
          <w:color w:val="FFFFFF"/>
          <w:sz w:val="28"/>
          <w:szCs w:val="28"/>
        </w:rPr>
      </w:pPr>
    </w:p>
    <w:p w:rsidR="0013118C" w:rsidRPr="00411AD4" w:rsidRDefault="0013118C" w:rsidP="0013118C">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kern w:val="3"/>
          <w:sz w:val="28"/>
          <w:szCs w:val="28"/>
          <w:lang w:eastAsia="zh-CN" w:bidi="hi-IN"/>
        </w:rPr>
        <w:t>П</w:t>
      </w:r>
      <w:r w:rsidRPr="00411AD4">
        <w:rPr>
          <w:rFonts w:ascii="Times New Roman" w:eastAsia="SimSun" w:hAnsi="Times New Roman"/>
          <w:kern w:val="3"/>
          <w:sz w:val="28"/>
          <w:szCs w:val="28"/>
          <w:lang w:eastAsia="zh-CN" w:bidi="hi-IN"/>
        </w:rPr>
        <w:t xml:space="preserve">ринцип </w:t>
      </w:r>
      <w:r w:rsidRPr="000771CE">
        <w:rPr>
          <w:rFonts w:ascii="Times New Roman" w:eastAsia="SimSun" w:hAnsi="Times New Roman"/>
          <w:b/>
          <w:i/>
          <w:kern w:val="3"/>
          <w:sz w:val="28"/>
          <w:szCs w:val="28"/>
          <w:lang w:eastAsia="zh-CN" w:bidi="hi-IN"/>
        </w:rPr>
        <w:t>«универсального дизайна</w:t>
      </w:r>
      <w:r w:rsidRPr="000771CE">
        <w:rPr>
          <w:rFonts w:ascii="Times New Roman" w:eastAsia="SimSun" w:hAnsi="Times New Roman"/>
          <w:b/>
          <w:bCs/>
          <w:i/>
          <w:kern w:val="3"/>
          <w:sz w:val="28"/>
          <w:szCs w:val="28"/>
          <w:lang w:eastAsia="zh-CN" w:bidi="hi-IN"/>
        </w:rPr>
        <w:t>»</w:t>
      </w:r>
      <w:r>
        <w:rPr>
          <w:rFonts w:ascii="Times New Roman" w:eastAsia="SimSun" w:hAnsi="Times New Roman"/>
          <w:bCs/>
          <w:kern w:val="3"/>
          <w:sz w:val="28"/>
          <w:szCs w:val="28"/>
          <w:lang w:eastAsia="zh-CN" w:bidi="hi-IN"/>
        </w:rPr>
        <w:t xml:space="preserve"> </w:t>
      </w:r>
      <w:r w:rsidRPr="00411AD4">
        <w:rPr>
          <w:rFonts w:ascii="Times New Roman" w:eastAsia="SimSun" w:hAnsi="Times New Roman"/>
          <w:bCs/>
          <w:kern w:val="3"/>
          <w:sz w:val="28"/>
          <w:szCs w:val="28"/>
          <w:lang w:eastAsia="zh-CN" w:bidi="hi-IN"/>
        </w:rPr>
        <w:t>предусматривает «дизайн предметов, обстановок, программ и услуг</w:t>
      </w:r>
      <w:r w:rsidRPr="00411AD4">
        <w:rPr>
          <w:rFonts w:ascii="Times New Roman" w:eastAsia="SimSun" w:hAnsi="Times New Roman"/>
          <w:kern w:val="3"/>
          <w:sz w:val="28"/>
          <w:szCs w:val="28"/>
          <w:lang w:eastAsia="zh-CN" w:bidi="hi-IN"/>
        </w:rPr>
        <w:t xml:space="preserve">, призванный сделать их в </w:t>
      </w:r>
      <w:r w:rsidRPr="00411AD4">
        <w:rPr>
          <w:rFonts w:ascii="Times New Roman" w:eastAsia="SimSun" w:hAnsi="Times New Roman"/>
          <w:bCs/>
          <w:kern w:val="3"/>
          <w:sz w:val="28"/>
          <w:szCs w:val="28"/>
          <w:lang w:eastAsia="zh-CN" w:bidi="hi-IN"/>
        </w:rPr>
        <w:t xml:space="preserve">максимально </w:t>
      </w:r>
      <w:r w:rsidRPr="00411AD4">
        <w:rPr>
          <w:rFonts w:ascii="Times New Roman" w:eastAsia="SimSun" w:hAnsi="Times New Roman"/>
          <w:kern w:val="3"/>
          <w:sz w:val="28"/>
          <w:szCs w:val="28"/>
          <w:lang w:eastAsia="zh-CN" w:bidi="hi-IN"/>
        </w:rPr>
        <w:t xml:space="preserve">возможной степени </w:t>
      </w:r>
      <w:r w:rsidRPr="00411AD4">
        <w:rPr>
          <w:rFonts w:ascii="Times New Roman" w:eastAsia="SimSun" w:hAnsi="Times New Roman"/>
          <w:bCs/>
          <w:kern w:val="3"/>
          <w:sz w:val="28"/>
          <w:szCs w:val="28"/>
          <w:lang w:eastAsia="zh-CN" w:bidi="hi-IN"/>
        </w:rPr>
        <w:t>пригодными к использованию для всех людей»</w:t>
      </w:r>
      <w:r>
        <w:rPr>
          <w:rStyle w:val="a7"/>
          <w:rFonts w:ascii="Times New Roman" w:eastAsia="SimSun" w:hAnsi="Times New Roman"/>
          <w:bCs/>
          <w:kern w:val="3"/>
          <w:sz w:val="28"/>
          <w:szCs w:val="28"/>
          <w:lang w:eastAsia="zh-CN" w:bidi="hi-IN"/>
        </w:rPr>
        <w:footnoteReference w:id="22"/>
      </w:r>
      <w:r w:rsidRPr="00411AD4">
        <w:rPr>
          <w:rFonts w:ascii="Times New Roman" w:eastAsia="SimSun" w:hAnsi="Times New Roman"/>
          <w:bCs/>
          <w:kern w:val="3"/>
          <w:sz w:val="28"/>
          <w:szCs w:val="28"/>
          <w:lang w:eastAsia="zh-CN" w:bidi="hi-IN"/>
        </w:rPr>
        <w:t xml:space="preserve">. В полной мере исполнить требования «универсального дизайна» возможно в отношении объектов нового строительства (реконструкции, капитального ремонта), а также производства новых товаров и услуг. Важно помнить, что «универсальный дизайн </w:t>
      </w:r>
      <w:r w:rsidRPr="00411AD4">
        <w:rPr>
          <w:rFonts w:ascii="Times New Roman" w:eastAsia="SimSun" w:hAnsi="Times New Roman"/>
          <w:kern w:val="3"/>
          <w:sz w:val="28"/>
          <w:szCs w:val="28"/>
          <w:lang w:eastAsia="zh-CN" w:bidi="hi-IN"/>
        </w:rPr>
        <w:t>не исключает использование ассистивных устройств для конкретных групп инвалидо</w:t>
      </w:r>
      <w:r>
        <w:rPr>
          <w:rFonts w:ascii="Times New Roman" w:eastAsia="SimSun" w:hAnsi="Times New Roman"/>
          <w:kern w:val="3"/>
          <w:sz w:val="28"/>
          <w:szCs w:val="28"/>
          <w:lang w:eastAsia="zh-CN" w:bidi="hi-IN"/>
        </w:rPr>
        <w:t>в, где это необходимо», включая технические средства,</w:t>
      </w:r>
      <w:r w:rsidR="003A1883">
        <w:rPr>
          <w:rFonts w:ascii="Times New Roman" w:eastAsia="SimSun" w:hAnsi="Times New Roman"/>
          <w:kern w:val="3"/>
          <w:sz w:val="28"/>
          <w:szCs w:val="28"/>
          <w:lang w:eastAsia="zh-CN" w:bidi="hi-IN"/>
        </w:rPr>
        <w:t xml:space="preserve"> </w:t>
      </w:r>
      <w:r>
        <w:rPr>
          <w:rFonts w:ascii="Times New Roman" w:eastAsia="SimSun" w:hAnsi="Times New Roman"/>
          <w:kern w:val="3"/>
          <w:sz w:val="28"/>
          <w:szCs w:val="28"/>
          <w:lang w:eastAsia="zh-CN" w:bidi="hi-IN"/>
        </w:rPr>
        <w:t>помощь персонала и др.</w:t>
      </w:r>
    </w:p>
    <w:p w:rsidR="0013118C" w:rsidRDefault="0013118C" w:rsidP="0013118C">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bCs/>
          <w:kern w:val="3"/>
          <w:sz w:val="28"/>
          <w:szCs w:val="28"/>
          <w:lang w:eastAsia="zh-CN" w:bidi="hi-IN"/>
        </w:rPr>
        <w:t>Второй принцип –</w:t>
      </w:r>
      <w:r w:rsidRPr="00411AD4">
        <w:rPr>
          <w:rFonts w:ascii="Times New Roman" w:eastAsia="SimSun" w:hAnsi="Times New Roman"/>
          <w:bCs/>
          <w:kern w:val="3"/>
          <w:sz w:val="28"/>
          <w:szCs w:val="28"/>
          <w:lang w:eastAsia="zh-CN" w:bidi="hi-IN"/>
        </w:rPr>
        <w:t xml:space="preserve"> </w:t>
      </w:r>
      <w:r w:rsidRPr="000771CE">
        <w:rPr>
          <w:rFonts w:ascii="Times New Roman" w:eastAsia="SimSun" w:hAnsi="Times New Roman"/>
          <w:b/>
          <w:bCs/>
          <w:i/>
          <w:kern w:val="3"/>
          <w:sz w:val="28"/>
          <w:szCs w:val="28"/>
          <w:lang w:eastAsia="zh-CN" w:bidi="hi-IN"/>
        </w:rPr>
        <w:t>«разумное приспособление»</w:t>
      </w:r>
      <w:r w:rsidRPr="00411AD4">
        <w:rPr>
          <w:rFonts w:ascii="Times New Roman" w:eastAsia="SimSun" w:hAnsi="Times New Roman"/>
          <w:bCs/>
          <w:kern w:val="3"/>
          <w:sz w:val="28"/>
          <w:szCs w:val="28"/>
          <w:lang w:eastAsia="zh-CN" w:bidi="hi-IN"/>
        </w:rPr>
        <w:t xml:space="preserve"> </w:t>
      </w:r>
      <w:r w:rsidRPr="00463684">
        <w:rPr>
          <w:rFonts w:ascii="Times New Roman" w:eastAsia="SimSun" w:hAnsi="Times New Roman"/>
          <w:bCs/>
          <w:kern w:val="3"/>
          <w:sz w:val="28"/>
          <w:szCs w:val="28"/>
          <w:lang w:eastAsia="zh-CN" w:bidi="hi-IN"/>
        </w:rPr>
        <w:t xml:space="preserve">– </w:t>
      </w:r>
      <w:r>
        <w:rPr>
          <w:rFonts w:ascii="Times New Roman" w:eastAsia="SimSun" w:hAnsi="Times New Roman"/>
          <w:bCs/>
          <w:kern w:val="3"/>
          <w:sz w:val="28"/>
          <w:szCs w:val="28"/>
          <w:lang w:eastAsia="zh-CN" w:bidi="hi-IN"/>
        </w:rPr>
        <w:t>«</w:t>
      </w:r>
      <w:r w:rsidRPr="00411AD4">
        <w:rPr>
          <w:rFonts w:ascii="Times New Roman" w:eastAsia="SimSun" w:hAnsi="Times New Roman"/>
          <w:bCs/>
          <w:kern w:val="3"/>
          <w:sz w:val="28"/>
          <w:szCs w:val="28"/>
          <w:lang w:eastAsia="zh-CN" w:bidi="hi-IN"/>
        </w:rPr>
        <w:t>внесение, когда это нужно в конкретном случае, необходимых и подходящих модификаций и коррективов, не становящихся несоразмерным и неоправданным бременем»</w:t>
      </w:r>
      <w:r>
        <w:rPr>
          <w:rStyle w:val="a7"/>
          <w:rFonts w:ascii="Times New Roman" w:eastAsia="SimSun" w:hAnsi="Times New Roman"/>
          <w:bCs/>
          <w:kern w:val="3"/>
          <w:sz w:val="28"/>
          <w:szCs w:val="28"/>
          <w:lang w:eastAsia="zh-CN" w:bidi="hi-IN"/>
        </w:rPr>
        <w:footnoteReference w:id="23"/>
      </w:r>
      <w:r w:rsidRPr="00411AD4">
        <w:rPr>
          <w:rFonts w:ascii="Times New Roman" w:eastAsia="SimSun" w:hAnsi="Times New Roman"/>
          <w:bCs/>
          <w:kern w:val="3"/>
          <w:sz w:val="28"/>
          <w:szCs w:val="28"/>
          <w:lang w:eastAsia="zh-CN" w:bidi="hi-IN"/>
        </w:rPr>
        <w:t xml:space="preserve"> для общества </w:t>
      </w:r>
      <w:r w:rsidRPr="00411AD4">
        <w:rPr>
          <w:rFonts w:ascii="Times New Roman" w:eastAsia="SimSun" w:hAnsi="Times New Roman"/>
          <w:kern w:val="3"/>
          <w:sz w:val="28"/>
          <w:szCs w:val="28"/>
          <w:lang w:eastAsia="zh-CN" w:bidi="hi-IN"/>
        </w:rPr>
        <w:t xml:space="preserve">в целях обеспечения реализации инвалидами наравне с другими всех прав человека и основных свобод. </w:t>
      </w:r>
      <w:r>
        <w:rPr>
          <w:rFonts w:ascii="Times New Roman" w:eastAsia="SimSun" w:hAnsi="Times New Roman"/>
          <w:kern w:val="3"/>
          <w:sz w:val="28"/>
          <w:szCs w:val="28"/>
          <w:lang w:eastAsia="zh-CN" w:bidi="hi-IN"/>
        </w:rPr>
        <w:t xml:space="preserve"> Р</w:t>
      </w:r>
      <w:r w:rsidRPr="00411AD4">
        <w:rPr>
          <w:rFonts w:ascii="Times New Roman" w:eastAsia="SimSun" w:hAnsi="Times New Roman"/>
          <w:kern w:val="3"/>
          <w:sz w:val="28"/>
          <w:szCs w:val="28"/>
          <w:lang w:eastAsia="zh-CN" w:bidi="hi-IN"/>
        </w:rPr>
        <w:t>ечь идет о разумном, с точки зрения соизмерения необходимости и возможности, приспособлении окружающей обстановки под нужды инвалида, но с обязательным учетом, с одной стороны, его потребностей и, с другой стороны, имеющихся организационных, технических и финансовых возможностей их удовлетворения. Именно этот подход наиболее приемлем в решении проблем обеспечения доступа к действующим</w:t>
      </w:r>
      <w:r>
        <w:rPr>
          <w:rFonts w:ascii="Times New Roman" w:eastAsia="SimSun" w:hAnsi="Times New Roman"/>
          <w:kern w:val="3"/>
          <w:sz w:val="28"/>
          <w:szCs w:val="28"/>
          <w:lang w:eastAsia="zh-CN" w:bidi="hi-IN"/>
        </w:rPr>
        <w:t xml:space="preserve"> объектам и услугам, введенным </w:t>
      </w:r>
      <w:r w:rsidRPr="00411AD4">
        <w:rPr>
          <w:rFonts w:ascii="Times New Roman" w:eastAsia="SimSun" w:hAnsi="Times New Roman"/>
          <w:kern w:val="3"/>
          <w:sz w:val="28"/>
          <w:szCs w:val="28"/>
          <w:lang w:eastAsia="zh-CN" w:bidi="hi-IN"/>
        </w:rPr>
        <w:t>ранее утверждения соответствующих нормат</w:t>
      </w:r>
      <w:r>
        <w:rPr>
          <w:rFonts w:ascii="Times New Roman" w:eastAsia="SimSun" w:hAnsi="Times New Roman"/>
          <w:kern w:val="3"/>
          <w:sz w:val="28"/>
          <w:szCs w:val="28"/>
          <w:lang w:eastAsia="zh-CN" w:bidi="hi-IN"/>
        </w:rPr>
        <w:t>ивов.</w:t>
      </w:r>
    </w:p>
    <w:p w:rsidR="0013118C" w:rsidRPr="00411AD4" w:rsidRDefault="0013118C" w:rsidP="0013118C">
      <w:pPr>
        <w:spacing w:after="0" w:line="360" w:lineRule="auto"/>
        <w:ind w:firstLine="709"/>
        <w:jc w:val="both"/>
        <w:rPr>
          <w:rFonts w:ascii="Times New Roman" w:hAnsi="Times New Roman"/>
          <w:sz w:val="28"/>
          <w:szCs w:val="28"/>
        </w:rPr>
      </w:pPr>
      <w:r w:rsidRPr="00411AD4">
        <w:rPr>
          <w:rFonts w:ascii="Times New Roman" w:hAnsi="Times New Roman"/>
          <w:sz w:val="28"/>
          <w:szCs w:val="28"/>
        </w:rPr>
        <w:t>Адаптация объектов социальной инфраструктуры и услуг в приоритетных сферах жизнедеятельности инвалидов и других</w:t>
      </w:r>
      <w:r>
        <w:rPr>
          <w:rFonts w:ascii="Times New Roman" w:hAnsi="Times New Roman"/>
          <w:sz w:val="28"/>
          <w:szCs w:val="28"/>
        </w:rPr>
        <w:t xml:space="preserve"> маломобильных групп населения</w:t>
      </w:r>
      <w:r w:rsidRPr="00411AD4">
        <w:rPr>
          <w:rFonts w:ascii="Times New Roman" w:hAnsi="Times New Roman"/>
          <w:sz w:val="28"/>
          <w:szCs w:val="28"/>
        </w:rPr>
        <w:t xml:space="preserve"> </w:t>
      </w:r>
      <w:r>
        <w:rPr>
          <w:rFonts w:ascii="Times New Roman" w:hAnsi="Times New Roman"/>
          <w:sz w:val="28"/>
          <w:szCs w:val="28"/>
        </w:rPr>
        <w:t>(</w:t>
      </w:r>
      <w:r w:rsidRPr="00411AD4">
        <w:rPr>
          <w:rFonts w:ascii="Times New Roman" w:hAnsi="Times New Roman"/>
          <w:sz w:val="28"/>
          <w:szCs w:val="28"/>
        </w:rPr>
        <w:t>МГН</w:t>
      </w:r>
      <w:r>
        <w:rPr>
          <w:rFonts w:ascii="Times New Roman" w:hAnsi="Times New Roman"/>
          <w:sz w:val="28"/>
          <w:szCs w:val="28"/>
        </w:rPr>
        <w:t>)</w:t>
      </w:r>
      <w:r w:rsidRPr="00411AD4">
        <w:rPr>
          <w:rFonts w:ascii="Times New Roman" w:hAnsi="Times New Roman"/>
          <w:sz w:val="28"/>
          <w:szCs w:val="28"/>
        </w:rPr>
        <w:t xml:space="preserve"> может достигаться двумя путями:</w:t>
      </w:r>
      <w:r>
        <w:rPr>
          <w:rFonts w:ascii="Times New Roman" w:hAnsi="Times New Roman"/>
          <w:sz w:val="28"/>
          <w:szCs w:val="28"/>
        </w:rPr>
        <w:t xml:space="preserve"> 1) </w:t>
      </w:r>
      <w:r w:rsidRPr="00411AD4">
        <w:rPr>
          <w:rFonts w:ascii="Times New Roman" w:hAnsi="Times New Roman"/>
          <w:sz w:val="28"/>
          <w:szCs w:val="28"/>
        </w:rPr>
        <w:t>архитектурно-планировочными решениями и соответствующими ремонтно-строительными работами;</w:t>
      </w:r>
      <w:r>
        <w:rPr>
          <w:rFonts w:ascii="Times New Roman" w:hAnsi="Times New Roman"/>
          <w:sz w:val="28"/>
          <w:szCs w:val="28"/>
        </w:rPr>
        <w:t xml:space="preserve"> 2) </w:t>
      </w:r>
      <w:r w:rsidRPr="00411AD4">
        <w:rPr>
          <w:rFonts w:ascii="Times New Roman" w:hAnsi="Times New Roman"/>
          <w:sz w:val="28"/>
          <w:szCs w:val="28"/>
        </w:rPr>
        <w:t>организационными решениями вопросов предоставления соответствующих социально значимых услуг.</w:t>
      </w:r>
    </w:p>
    <w:p w:rsidR="0013118C" w:rsidRPr="00FB67CA" w:rsidRDefault="0013118C" w:rsidP="0013118C">
      <w:pPr>
        <w:spacing w:after="0" w:line="360" w:lineRule="auto"/>
        <w:jc w:val="both"/>
        <w:rPr>
          <w:rFonts w:ascii="Times New Roman" w:hAnsi="Times New Roman"/>
          <w:b/>
          <w:sz w:val="28"/>
          <w:szCs w:val="28"/>
        </w:rPr>
      </w:pPr>
      <w:r>
        <w:rPr>
          <w:rFonts w:ascii="Times New Roman" w:hAnsi="Times New Roman"/>
          <w:sz w:val="28"/>
          <w:szCs w:val="28"/>
        </w:rPr>
        <w:tab/>
      </w:r>
      <w:r>
        <w:rPr>
          <w:rFonts w:ascii="Times New Roman" w:hAnsi="Times New Roman"/>
          <w:b/>
          <w:sz w:val="28"/>
          <w:szCs w:val="28"/>
        </w:rPr>
        <w:t>2. Правовое регулирование обеспечения доступности для инвалидов объектов и услуг.</w:t>
      </w:r>
    </w:p>
    <w:p w:rsidR="0013118C" w:rsidRDefault="00A77093" w:rsidP="0013118C">
      <w:pPr>
        <w:spacing w:after="0" w:line="360" w:lineRule="auto"/>
        <w:ind w:firstLine="708"/>
        <w:jc w:val="both"/>
        <w:rPr>
          <w:rFonts w:ascii="Times New Roman" w:hAnsi="Times New Roman"/>
          <w:sz w:val="28"/>
          <w:szCs w:val="28"/>
        </w:rPr>
      </w:pPr>
      <w:r>
        <w:rPr>
          <w:rFonts w:ascii="Times New Roman" w:hAnsi="Times New Roman"/>
          <w:sz w:val="28"/>
          <w:szCs w:val="28"/>
        </w:rPr>
        <w:t>Общие обязанности по адаптации</w:t>
      </w:r>
      <w:r w:rsidR="0013118C">
        <w:rPr>
          <w:rFonts w:ascii="Times New Roman" w:hAnsi="Times New Roman"/>
          <w:sz w:val="28"/>
          <w:szCs w:val="28"/>
        </w:rPr>
        <w:t xml:space="preserve"> для инвалидов доступной среды установлены Федеральным законом от 24 ноября 1995 г. № 181-ФЗ «О социальной защите инвалидов в Российской Федерации». В целях реализации положений Конвенции о правах инвалидов в ст. 15 этого Закона внесены изменения, которые вступают в силу с 1 января 2016 г. Обязанности, которые согласно данным изменениям возлагаются на органы государственной власти, органы местного самоуправления и организации, независимо от их организационно-правовой формы, можно разделить на три </w:t>
      </w:r>
      <w:r w:rsidR="0013118C" w:rsidRPr="00AD7567">
        <w:rPr>
          <w:rFonts w:ascii="Times New Roman" w:hAnsi="Times New Roman"/>
          <w:sz w:val="28"/>
          <w:szCs w:val="28"/>
        </w:rPr>
        <w:t>группы:</w:t>
      </w:r>
    </w:p>
    <w:p w:rsidR="0013118C" w:rsidRPr="003D1FAC" w:rsidRDefault="0013118C" w:rsidP="0013118C">
      <w:pPr>
        <w:spacing w:after="0" w:line="360" w:lineRule="auto"/>
        <w:jc w:val="both"/>
        <w:rPr>
          <w:rFonts w:ascii="Times New Roman" w:hAnsi="Times New Roman"/>
          <w:i/>
          <w:sz w:val="28"/>
          <w:szCs w:val="28"/>
        </w:rPr>
      </w:pPr>
      <w:r w:rsidRPr="003D1FAC">
        <w:rPr>
          <w:rFonts w:ascii="Times New Roman" w:hAnsi="Times New Roman"/>
          <w:i/>
          <w:sz w:val="28"/>
          <w:szCs w:val="28"/>
        </w:rPr>
        <w:tab/>
        <w:t xml:space="preserve">Первая группа – обязанности по обеспечению физической доступности объектов социальной, транспортной и инженерной инфраструктуры, а также предоставляемых в них услуг. </w:t>
      </w:r>
      <w:r>
        <w:rPr>
          <w:rFonts w:ascii="Times New Roman" w:hAnsi="Times New Roman"/>
          <w:sz w:val="28"/>
          <w:szCs w:val="28"/>
        </w:rPr>
        <w:t>К таким обязанностям относятся</w:t>
      </w:r>
      <w:r w:rsidRPr="003D1FAC">
        <w:rPr>
          <w:rFonts w:ascii="Times New Roman" w:hAnsi="Times New Roman"/>
          <w:sz w:val="28"/>
          <w:szCs w:val="28"/>
        </w:rPr>
        <w:t>:</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беспрепятственного доступа к</w:t>
      </w:r>
      <w:r>
        <w:rPr>
          <w:rFonts w:ascii="Times New Roman" w:hAnsi="Times New Roman"/>
          <w:color w:val="000000"/>
          <w:sz w:val="28"/>
          <w:szCs w:val="28"/>
          <w:lang w:eastAsia="ru-RU"/>
        </w:rPr>
        <w:t xml:space="preserve"> таким объектам</w:t>
      </w:r>
      <w:r w:rsidRPr="00AD7567">
        <w:rPr>
          <w:rFonts w:ascii="Times New Roman" w:hAnsi="Times New Roman"/>
          <w:color w:val="000000"/>
          <w:sz w:val="28"/>
          <w:szCs w:val="28"/>
          <w:lang w:eastAsia="ru-RU"/>
        </w:rPr>
        <w:t xml:space="preserve">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к местам отдыха и к предоставляемым в них услугам;</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беспрепятственного пользования железнодорожным, воздушным, водным транспортом, автомобильным транспортом и городским наземным электрическим транспортом в городском, пригородном</w:t>
      </w:r>
      <w:r>
        <w:rPr>
          <w:rFonts w:ascii="Times New Roman" w:hAnsi="Times New Roman"/>
          <w:color w:val="000000"/>
          <w:sz w:val="28"/>
          <w:szCs w:val="28"/>
          <w:lang w:eastAsia="ru-RU"/>
        </w:rPr>
        <w:t>, междугородном сообщении</w:t>
      </w:r>
      <w:r w:rsidRPr="00AD7567">
        <w:rPr>
          <w:rFonts w:ascii="Times New Roman" w:hAnsi="Times New Roman"/>
          <w:color w:val="000000"/>
          <w:sz w:val="28"/>
          <w:szCs w:val="28"/>
          <w:lang w:eastAsia="ru-RU"/>
        </w:rPr>
        <w:t>;</w:t>
      </w:r>
    </w:p>
    <w:p w:rsidR="0013118C"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обеспечение возможности</w:t>
      </w:r>
      <w:r w:rsidRPr="00AD7567">
        <w:rPr>
          <w:rFonts w:ascii="Times New Roman" w:hAnsi="Times New Roman"/>
          <w:color w:val="000000"/>
          <w:sz w:val="28"/>
          <w:szCs w:val="28"/>
          <w:lang w:eastAsia="ru-RU"/>
        </w:rPr>
        <w:t xml:space="preserve"> самостоятельного передвижения по территории, на которой расположены объекты социальной, инженерной и транспортной инфраструктур, входа в такие объекты и выхода из них, посадки в транспортное средство и высадки из него, в том числе </w:t>
      </w:r>
      <w:r>
        <w:rPr>
          <w:rFonts w:ascii="Times New Roman" w:hAnsi="Times New Roman"/>
          <w:color w:val="000000"/>
          <w:sz w:val="28"/>
          <w:szCs w:val="28"/>
          <w:lang w:eastAsia="ru-RU"/>
        </w:rPr>
        <w:t>с использованием кресла-коляски;</w:t>
      </w:r>
    </w:p>
    <w:p w:rsidR="0013118C"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допуск на объекты социальной, инженерной и транспортной инфраструктур собаки-проводника при наличии документа, подтверждающего ее специальное обучение и выдаваемого по форме и в порядке, которые определяют</w:t>
      </w:r>
      <w:r>
        <w:rPr>
          <w:rFonts w:ascii="Times New Roman" w:hAnsi="Times New Roman"/>
          <w:color w:val="000000"/>
          <w:sz w:val="28"/>
          <w:szCs w:val="28"/>
          <w:lang w:eastAsia="ru-RU"/>
        </w:rPr>
        <w:t>ся Министерством труда и социальной защиты РФ.</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sidRPr="003D1FAC">
        <w:rPr>
          <w:rFonts w:ascii="Times New Roman" w:hAnsi="Times New Roman"/>
          <w:i/>
          <w:color w:val="000000"/>
          <w:sz w:val="28"/>
          <w:szCs w:val="28"/>
          <w:lang w:eastAsia="ru-RU"/>
        </w:rPr>
        <w:t>Вторая группа – обязанности, направленные на устранения факторов, препятствующих получению инвалидами необходимой информации на объектах социальной, транспортной и инженерной инфраструктуры.</w:t>
      </w:r>
      <w:r>
        <w:rPr>
          <w:rFonts w:ascii="Times New Roman" w:hAnsi="Times New Roman"/>
          <w:color w:val="000000"/>
          <w:sz w:val="28"/>
          <w:szCs w:val="28"/>
          <w:lang w:eastAsia="ru-RU"/>
        </w:rPr>
        <w:t xml:space="preserve"> Такими обязанностями являются:</w:t>
      </w:r>
    </w:p>
    <w:p w:rsidR="0013118C"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надлежащее размещение оборудования и носителей информации, необходимых для обеспечения беспрепятственного доступа инвалидов к объектам социальной, инженерной и транспортной инфраструктур и к услугам с учетом ограничений их жизнедеятельности;</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w:t>
      </w:r>
      <w:r>
        <w:rPr>
          <w:rFonts w:ascii="Times New Roman" w:hAnsi="Times New Roman"/>
          <w:color w:val="000000"/>
          <w:sz w:val="28"/>
          <w:szCs w:val="28"/>
          <w:lang w:eastAsia="ru-RU"/>
        </w:rPr>
        <w:t xml:space="preserve">беспрепятственного пользования </w:t>
      </w:r>
      <w:r w:rsidRPr="00AD7567">
        <w:rPr>
          <w:rFonts w:ascii="Times New Roman" w:hAnsi="Times New Roman"/>
          <w:color w:val="000000"/>
          <w:sz w:val="28"/>
          <w:szCs w:val="28"/>
          <w:lang w:eastAsia="ru-RU"/>
        </w:rPr>
        <w:t>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rsidR="0013118C"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сурдопере</w:t>
      </w:r>
      <w:r>
        <w:rPr>
          <w:rFonts w:ascii="Times New Roman" w:hAnsi="Times New Roman"/>
          <w:color w:val="000000"/>
          <w:sz w:val="28"/>
          <w:szCs w:val="28"/>
          <w:lang w:eastAsia="ru-RU"/>
        </w:rPr>
        <w:t>водчика и тифлосурдопереводчика.</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sidRPr="003D1FAC">
        <w:rPr>
          <w:rFonts w:ascii="Times New Roman" w:hAnsi="Times New Roman"/>
          <w:i/>
          <w:color w:val="000000"/>
          <w:sz w:val="28"/>
          <w:szCs w:val="28"/>
          <w:lang w:eastAsia="ru-RU"/>
        </w:rPr>
        <w:t xml:space="preserve">Третья группа – обязанности, возлагаемые на работников организаций, контактирующих с населением (проводники поездов, продавцы, официанты и т.п.). </w:t>
      </w:r>
      <w:r>
        <w:rPr>
          <w:rFonts w:ascii="Times New Roman" w:hAnsi="Times New Roman"/>
          <w:color w:val="000000"/>
          <w:sz w:val="28"/>
          <w:szCs w:val="28"/>
          <w:lang w:eastAsia="ru-RU"/>
        </w:rPr>
        <w:t>К таким обязанностям относится:</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rsidR="0013118C"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rsidR="0013118C" w:rsidRPr="00D65C79" w:rsidRDefault="0013118C" w:rsidP="0013118C">
      <w:pPr>
        <w:spacing w:after="0" w:line="360" w:lineRule="auto"/>
        <w:ind w:firstLine="547"/>
        <w:jc w:val="both"/>
        <w:rPr>
          <w:rFonts w:ascii="Times New Roman" w:hAnsi="Times New Roman"/>
          <w:color w:val="000000"/>
          <w:sz w:val="28"/>
          <w:szCs w:val="28"/>
          <w:lang w:eastAsia="ru-RU"/>
        </w:rPr>
      </w:pPr>
      <w:r>
        <w:rPr>
          <w:rStyle w:val="blk3"/>
          <w:rFonts w:ascii="Times New Roman" w:hAnsi="Times New Roman"/>
          <w:sz w:val="28"/>
          <w:szCs w:val="28"/>
        </w:rPr>
        <w:t xml:space="preserve">Перечисленные обязанности </w:t>
      </w:r>
      <w:r w:rsidRPr="00D65C79">
        <w:rPr>
          <w:rStyle w:val="blk3"/>
          <w:rFonts w:ascii="Times New Roman" w:hAnsi="Times New Roman"/>
          <w:sz w:val="28"/>
          <w:szCs w:val="28"/>
        </w:rPr>
        <w:t>в части обеспечения доступности для инвалидов объектов связи, социальной, инженерной и транспортной инфраструктур, транспортных средств применяются с 1 июля 2016 года исключительно ко вновь вводимым в эксплуатацию или прошедшим реконструкцию, модернизацию указанным объектам и средствам.</w:t>
      </w:r>
      <w:r>
        <w:rPr>
          <w:rStyle w:val="a7"/>
          <w:rFonts w:ascii="Times New Roman" w:hAnsi="Times New Roman"/>
          <w:color w:val="000000"/>
          <w:sz w:val="28"/>
          <w:szCs w:val="28"/>
        </w:rPr>
        <w:footnoteReference w:id="24"/>
      </w:r>
    </w:p>
    <w:p w:rsidR="0013118C" w:rsidRPr="00AD7567" w:rsidRDefault="0013118C" w:rsidP="0013118C">
      <w:pPr>
        <w:spacing w:after="0" w:line="360" w:lineRule="auto"/>
        <w:ind w:firstLine="544"/>
        <w:jc w:val="both"/>
        <w:rPr>
          <w:rFonts w:ascii="Times New Roman" w:hAnsi="Times New Roman"/>
          <w:color w:val="000000"/>
          <w:sz w:val="28"/>
          <w:szCs w:val="28"/>
          <w:lang w:eastAsia="ru-RU"/>
        </w:rPr>
      </w:pPr>
      <w:r w:rsidRPr="00F226DC">
        <w:rPr>
          <w:rStyle w:val="blk3"/>
          <w:rFonts w:ascii="Times New Roman" w:hAnsi="Times New Roman"/>
          <w:sz w:val="28"/>
          <w:szCs w:val="28"/>
        </w:rPr>
        <w:t>Пом</w:t>
      </w:r>
      <w:r>
        <w:rPr>
          <w:rStyle w:val="blk3"/>
          <w:rFonts w:ascii="Times New Roman" w:hAnsi="Times New Roman"/>
          <w:sz w:val="28"/>
          <w:szCs w:val="28"/>
        </w:rPr>
        <w:t>имо указанных</w:t>
      </w:r>
      <w:r w:rsidRPr="00F226DC">
        <w:rPr>
          <w:rStyle w:val="blk3"/>
          <w:rFonts w:ascii="Times New Roman" w:hAnsi="Times New Roman"/>
          <w:sz w:val="28"/>
          <w:szCs w:val="28"/>
        </w:rPr>
        <w:t xml:space="preserve"> выше обязанностей Законом предусмотрено, что на каждой стоянке (остановке) автотранспортных средств, 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выделяется не менее 10 процентов мест (но не менее одного места) для парковки специальных автотранспортных средств инвалидов. Указанные места для парковки не должны занимать иные транспортные средства. Инвалиды пользуются местами для парковки специальных автотранспортных средств бесплатно.</w:t>
      </w:r>
    </w:p>
    <w:p w:rsidR="0013118C" w:rsidRDefault="0013118C" w:rsidP="0013118C">
      <w:pPr>
        <w:spacing w:after="0" w:line="360" w:lineRule="auto"/>
        <w:ind w:firstLine="547"/>
        <w:contextualSpacing/>
        <w:jc w:val="both"/>
        <w:rPr>
          <w:rFonts w:ascii="Times New Roman" w:hAnsi="Times New Roman"/>
          <w:sz w:val="28"/>
          <w:szCs w:val="28"/>
        </w:rPr>
      </w:pPr>
      <w:r>
        <w:rPr>
          <w:rFonts w:ascii="Times New Roman" w:hAnsi="Times New Roman"/>
          <w:sz w:val="28"/>
          <w:szCs w:val="28"/>
        </w:rPr>
        <w:t>В указанной ст. 15 Закона уточняется, что в</w:t>
      </w:r>
      <w:r w:rsidRPr="00882399">
        <w:rPr>
          <w:rFonts w:ascii="Times New Roman" w:hAnsi="Times New Roman"/>
          <w:sz w:val="28"/>
          <w:szCs w:val="28"/>
        </w:rPr>
        <w:t xml:space="preserve"> случаях, если с</w:t>
      </w:r>
      <w:r>
        <w:rPr>
          <w:rFonts w:ascii="Times New Roman" w:hAnsi="Times New Roman"/>
          <w:sz w:val="28"/>
          <w:szCs w:val="28"/>
        </w:rPr>
        <w:t xml:space="preserve">уществующие объекты социальной транспортной и инженерной </w:t>
      </w:r>
      <w:r w:rsidRPr="00882399">
        <w:rPr>
          <w:rFonts w:ascii="Times New Roman" w:hAnsi="Times New Roman"/>
          <w:sz w:val="28"/>
          <w:szCs w:val="28"/>
        </w:rPr>
        <w:t>инфраструктур</w:t>
      </w:r>
      <w:r>
        <w:rPr>
          <w:rFonts w:ascii="Times New Roman" w:hAnsi="Times New Roman"/>
          <w:sz w:val="28"/>
          <w:szCs w:val="28"/>
        </w:rPr>
        <w:t>ы</w:t>
      </w:r>
      <w:r w:rsidRPr="00882399">
        <w:rPr>
          <w:rFonts w:ascii="Times New Roman" w:hAnsi="Times New Roman"/>
          <w:sz w:val="28"/>
          <w:szCs w:val="28"/>
        </w:rPr>
        <w:t xml:space="preserve"> невозможно полностью приспособить с учетом потребностей инвалидов, собственники этих объектов до их реконструкции или капитального ремонта должны </w:t>
      </w:r>
      <w:r>
        <w:rPr>
          <w:rFonts w:ascii="Times New Roman" w:hAnsi="Times New Roman"/>
          <w:sz w:val="28"/>
          <w:szCs w:val="28"/>
        </w:rPr>
        <w:t>обеспечить доступность этих объектов для инвалидов одним из следующих способов:</w:t>
      </w:r>
    </w:p>
    <w:p w:rsidR="0013118C" w:rsidRDefault="0013118C" w:rsidP="0013118C">
      <w:pPr>
        <w:spacing w:after="0" w:line="360" w:lineRule="auto"/>
        <w:contextualSpacing/>
        <w:jc w:val="both"/>
        <w:rPr>
          <w:rFonts w:ascii="Times New Roman" w:hAnsi="Times New Roman"/>
          <w:sz w:val="28"/>
          <w:szCs w:val="28"/>
        </w:rPr>
      </w:pPr>
      <w:r>
        <w:rPr>
          <w:rFonts w:ascii="Times New Roman" w:hAnsi="Times New Roman"/>
          <w:sz w:val="28"/>
          <w:szCs w:val="28"/>
        </w:rPr>
        <w:tab/>
        <w:t xml:space="preserve">- согласовать способ </w:t>
      </w:r>
      <w:r w:rsidRPr="00F23DB9">
        <w:rPr>
          <w:rFonts w:ascii="Times New Roman" w:hAnsi="Times New Roman"/>
          <w:sz w:val="28"/>
          <w:szCs w:val="28"/>
        </w:rPr>
        <w:t xml:space="preserve">доступа инвалидов к месту предоставления услуги </w:t>
      </w:r>
      <w:r>
        <w:rPr>
          <w:rFonts w:ascii="Times New Roman" w:hAnsi="Times New Roman"/>
          <w:sz w:val="28"/>
          <w:szCs w:val="28"/>
        </w:rPr>
        <w:t xml:space="preserve">с </w:t>
      </w:r>
      <w:r w:rsidRPr="00882399">
        <w:rPr>
          <w:rFonts w:ascii="Times New Roman" w:hAnsi="Times New Roman"/>
          <w:sz w:val="28"/>
          <w:szCs w:val="28"/>
        </w:rPr>
        <w:t>одним из общественных объединений инвалидов, осуществляющих свою деятельность на территории поселения, муниципаль</w:t>
      </w:r>
      <w:r>
        <w:rPr>
          <w:rFonts w:ascii="Times New Roman" w:hAnsi="Times New Roman"/>
          <w:sz w:val="28"/>
          <w:szCs w:val="28"/>
        </w:rPr>
        <w:t>ного района, городского округа;</w:t>
      </w:r>
    </w:p>
    <w:p w:rsidR="0013118C" w:rsidRDefault="0013118C" w:rsidP="0013118C">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 </w:t>
      </w:r>
      <w:r w:rsidRPr="00882399">
        <w:rPr>
          <w:rFonts w:ascii="Times New Roman" w:hAnsi="Times New Roman"/>
          <w:sz w:val="28"/>
          <w:szCs w:val="28"/>
        </w:rPr>
        <w:t>либо, когда это возможно, обеспечить предоставление необходимых услуг по месту жительства инвалида или в дистанционном режиме.</w:t>
      </w:r>
      <w:r>
        <w:rPr>
          <w:rFonts w:ascii="Times New Roman" w:hAnsi="Times New Roman"/>
          <w:sz w:val="28"/>
          <w:szCs w:val="28"/>
        </w:rPr>
        <w:t xml:space="preserve"> </w:t>
      </w:r>
    </w:p>
    <w:p w:rsidR="0013118C" w:rsidRDefault="0013118C" w:rsidP="0013118C">
      <w:pPr>
        <w:spacing w:after="0" w:line="360" w:lineRule="auto"/>
        <w:ind w:firstLine="708"/>
        <w:contextualSpacing/>
        <w:jc w:val="both"/>
        <w:rPr>
          <w:rFonts w:ascii="Times New Roman" w:hAnsi="Times New Roman"/>
          <w:sz w:val="28"/>
          <w:szCs w:val="28"/>
        </w:rPr>
      </w:pPr>
      <w:r>
        <w:rPr>
          <w:rFonts w:ascii="Times New Roman" w:hAnsi="Times New Roman"/>
          <w:sz w:val="28"/>
          <w:szCs w:val="28"/>
        </w:rPr>
        <w:t>Необходимо обратить внимание, что принятие решения о выборе одного из двух вышеперечисленных вариантов относится к компетенции собственника объекта соответствующей инфраструктуры, а не руководства организации, в ведении которой находится данный объект.</w:t>
      </w:r>
    </w:p>
    <w:p w:rsidR="0013118C" w:rsidRDefault="0013118C" w:rsidP="0013118C">
      <w:pPr>
        <w:spacing w:after="0" w:line="360" w:lineRule="auto"/>
        <w:jc w:val="both"/>
        <w:rPr>
          <w:rFonts w:ascii="Times New Roman" w:hAnsi="Times New Roman"/>
          <w:sz w:val="28"/>
          <w:szCs w:val="28"/>
        </w:rPr>
      </w:pPr>
      <w:r>
        <w:rPr>
          <w:rFonts w:ascii="Times New Roman" w:hAnsi="Times New Roman"/>
          <w:sz w:val="28"/>
          <w:szCs w:val="28"/>
        </w:rPr>
        <w:tab/>
        <w:t>Законодательство устанавливает механизм, обеспечивающий исполнение обязанностей, связанных с созданием доступной среды для инвалидов.</w:t>
      </w:r>
    </w:p>
    <w:p w:rsidR="0013118C" w:rsidRDefault="0013118C" w:rsidP="0013118C">
      <w:pPr>
        <w:spacing w:after="0" w:line="360" w:lineRule="auto"/>
        <w:ind w:firstLine="544"/>
        <w:jc w:val="both"/>
        <w:rPr>
          <w:rFonts w:ascii="Times New Roman" w:hAnsi="Times New Roman"/>
          <w:color w:val="000000"/>
          <w:sz w:val="28"/>
          <w:szCs w:val="28"/>
          <w:lang w:eastAsia="ru-RU"/>
        </w:rPr>
      </w:pPr>
      <w:r>
        <w:rPr>
          <w:rFonts w:ascii="Times New Roman" w:hAnsi="Times New Roman"/>
          <w:color w:val="000000"/>
          <w:sz w:val="28"/>
          <w:szCs w:val="28"/>
          <w:lang w:eastAsia="ru-RU"/>
        </w:rPr>
        <w:t>Во-первых, федеральные министерства по согласованию с Минтрудом РФ применительно к сфере регулируемой ими деятельности утверждают</w:t>
      </w:r>
      <w:r w:rsidR="003A1883">
        <w:rPr>
          <w:rFonts w:ascii="Times New Roman" w:hAnsi="Times New Roman"/>
          <w:color w:val="000000"/>
          <w:sz w:val="28"/>
          <w:szCs w:val="28"/>
          <w:lang w:eastAsia="ru-RU"/>
        </w:rPr>
        <w:t xml:space="preserve"> п</w:t>
      </w:r>
      <w:r>
        <w:rPr>
          <w:rFonts w:ascii="Times New Roman" w:hAnsi="Times New Roman"/>
          <w:color w:val="000000"/>
          <w:sz w:val="28"/>
          <w:szCs w:val="28"/>
          <w:lang w:eastAsia="ru-RU"/>
        </w:rPr>
        <w:t>орядки</w:t>
      </w:r>
      <w:r w:rsidRPr="006F6B3F">
        <w:rPr>
          <w:rFonts w:ascii="Times New Roman" w:hAnsi="Times New Roman"/>
          <w:color w:val="000000"/>
          <w:sz w:val="28"/>
          <w:szCs w:val="28"/>
          <w:lang w:eastAsia="ru-RU"/>
        </w:rPr>
        <w:t xml:space="preserve">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w:t>
      </w:r>
      <w:r>
        <w:rPr>
          <w:rFonts w:ascii="Times New Roman" w:hAnsi="Times New Roman"/>
          <w:color w:val="000000"/>
          <w:sz w:val="28"/>
          <w:szCs w:val="28"/>
          <w:lang w:eastAsia="ru-RU"/>
        </w:rPr>
        <w:t>.</w:t>
      </w:r>
      <w:r>
        <w:rPr>
          <w:rStyle w:val="a7"/>
          <w:rFonts w:ascii="Times New Roman" w:hAnsi="Times New Roman"/>
          <w:color w:val="000000"/>
          <w:sz w:val="28"/>
          <w:szCs w:val="28"/>
          <w:lang w:eastAsia="ru-RU"/>
        </w:rPr>
        <w:footnoteReference w:id="25"/>
      </w:r>
      <w:r w:rsidRPr="006F6B3F">
        <w:rPr>
          <w:rFonts w:ascii="Times New Roman" w:hAnsi="Times New Roman"/>
          <w:color w:val="000000"/>
          <w:sz w:val="28"/>
          <w:szCs w:val="28"/>
          <w:lang w:eastAsia="ru-RU"/>
        </w:rPr>
        <w:t xml:space="preserve"> </w:t>
      </w:r>
    </w:p>
    <w:p w:rsidR="0013118C" w:rsidRDefault="0013118C" w:rsidP="0013118C">
      <w:pPr>
        <w:spacing w:after="0" w:line="360" w:lineRule="auto"/>
        <w:ind w:firstLine="544"/>
        <w:jc w:val="both"/>
        <w:rPr>
          <w:rFonts w:ascii="Times New Roman" w:hAnsi="Times New Roman"/>
          <w:color w:val="000000"/>
          <w:sz w:val="28"/>
          <w:szCs w:val="28"/>
          <w:lang w:eastAsia="ru-RU"/>
        </w:rPr>
      </w:pPr>
      <w:r>
        <w:rPr>
          <w:rFonts w:ascii="Times New Roman" w:hAnsi="Times New Roman"/>
          <w:color w:val="000000"/>
          <w:sz w:val="28"/>
          <w:szCs w:val="28"/>
          <w:lang w:eastAsia="ru-RU"/>
        </w:rPr>
        <w:t>Во-вторых, ф</w:t>
      </w:r>
      <w:r w:rsidRPr="006F6B3F">
        <w:rPr>
          <w:rFonts w:ascii="Times New Roman" w:hAnsi="Times New Roman"/>
          <w:color w:val="000000"/>
          <w:sz w:val="28"/>
          <w:szCs w:val="28"/>
          <w:lang w:eastAsia="ru-RU"/>
        </w:rPr>
        <w:t>едеральными органами исполнительной власти, органами исполнительной власт</w:t>
      </w:r>
      <w:r>
        <w:rPr>
          <w:rFonts w:ascii="Times New Roman" w:hAnsi="Times New Roman"/>
          <w:color w:val="000000"/>
          <w:sz w:val="28"/>
          <w:szCs w:val="28"/>
          <w:lang w:eastAsia="ru-RU"/>
        </w:rPr>
        <w:t>и субъектов РФ</w:t>
      </w:r>
      <w:r w:rsidRPr="006F6B3F">
        <w:rPr>
          <w:rFonts w:ascii="Times New Roman" w:hAnsi="Times New Roman"/>
          <w:color w:val="000000"/>
          <w:sz w:val="28"/>
          <w:szCs w:val="28"/>
          <w:lang w:eastAsia="ru-RU"/>
        </w:rPr>
        <w:t>, организациями, предоставляющими услуги населению,</w:t>
      </w:r>
      <w:r>
        <w:rPr>
          <w:rFonts w:ascii="Times New Roman" w:hAnsi="Times New Roman"/>
          <w:color w:val="000000"/>
          <w:sz w:val="28"/>
          <w:szCs w:val="28"/>
          <w:lang w:eastAsia="ru-RU"/>
        </w:rPr>
        <w:t xml:space="preserve"> в пределах их</w:t>
      </w:r>
      <w:r w:rsidRPr="006F6B3F">
        <w:rPr>
          <w:rFonts w:ascii="Times New Roman" w:hAnsi="Times New Roman"/>
          <w:color w:val="000000"/>
          <w:sz w:val="28"/>
          <w:szCs w:val="28"/>
          <w:lang w:eastAsia="ru-RU"/>
        </w:rPr>
        <w:t xml:space="preserve"> полномочий</w:t>
      </w:r>
      <w:r>
        <w:rPr>
          <w:rFonts w:ascii="Times New Roman" w:hAnsi="Times New Roman"/>
          <w:color w:val="000000"/>
          <w:sz w:val="28"/>
          <w:szCs w:val="28"/>
          <w:lang w:eastAsia="ru-RU"/>
        </w:rPr>
        <w:t xml:space="preserve"> должно осуществляться</w:t>
      </w:r>
      <w:r w:rsidRPr="006F6B3F">
        <w:rPr>
          <w:rFonts w:ascii="Times New Roman" w:hAnsi="Times New Roman"/>
          <w:color w:val="000000"/>
          <w:sz w:val="28"/>
          <w:szCs w:val="28"/>
          <w:lang w:eastAsia="ru-RU"/>
        </w:rPr>
        <w:t xml:space="preserve"> 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w:t>
      </w:r>
      <w:r>
        <w:rPr>
          <w:rFonts w:ascii="Times New Roman" w:hAnsi="Times New Roman"/>
          <w:color w:val="000000"/>
          <w:sz w:val="28"/>
          <w:szCs w:val="28"/>
          <w:lang w:eastAsia="ru-RU"/>
        </w:rPr>
        <w:t>й инфраструктур и услуг</w:t>
      </w:r>
      <w:r w:rsidRPr="006F6B3F">
        <w:rPr>
          <w:rFonts w:ascii="Times New Roman" w:hAnsi="Times New Roman"/>
          <w:color w:val="000000"/>
          <w:sz w:val="28"/>
          <w:szCs w:val="28"/>
          <w:lang w:eastAsia="ru-RU"/>
        </w:rPr>
        <w:t>.</w:t>
      </w:r>
      <w:r>
        <w:rPr>
          <w:rStyle w:val="a7"/>
          <w:rFonts w:ascii="Times New Roman" w:hAnsi="Times New Roman"/>
          <w:color w:val="000000"/>
          <w:sz w:val="28"/>
          <w:szCs w:val="28"/>
          <w:lang w:eastAsia="ru-RU"/>
        </w:rPr>
        <w:footnoteReference w:id="26"/>
      </w:r>
    </w:p>
    <w:p w:rsidR="0013118C" w:rsidRDefault="0013118C" w:rsidP="0013118C">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t>В третьих, за неисполнение законодательства об обеспечении доступной среды для инвалидов установлена административная ответственность в виде штрафа в следующих размерах:</w:t>
      </w:r>
    </w:p>
    <w:p w:rsidR="0013118C" w:rsidRDefault="003A1883" w:rsidP="00DB6C3C">
      <w:pPr>
        <w:pStyle w:val="a3"/>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0013118C">
        <w:rPr>
          <w:rFonts w:ascii="Times New Roman" w:hAnsi="Times New Roman"/>
          <w:sz w:val="28"/>
          <w:szCs w:val="28"/>
        </w:rPr>
        <w:t>у</w:t>
      </w:r>
      <w:r w:rsidR="0013118C" w:rsidRPr="008536E4">
        <w:rPr>
          <w:rFonts w:ascii="Times New Roman" w:hAnsi="Times New Roman"/>
          <w:sz w:val="28"/>
          <w:szCs w:val="28"/>
        </w:rPr>
        <w:t>клонение от исполнения требований доступности для инвалидов объектов инженерной, транспор</w:t>
      </w:r>
      <w:r w:rsidR="0013118C">
        <w:rPr>
          <w:rFonts w:ascii="Times New Roman" w:hAnsi="Times New Roman"/>
          <w:sz w:val="28"/>
          <w:szCs w:val="28"/>
        </w:rPr>
        <w:t>тной и социальной инфраструктур - от  2  до 3 тысяч рублей для должностных лиц;</w:t>
      </w:r>
      <w:r w:rsidR="0013118C" w:rsidRPr="00F609AE">
        <w:rPr>
          <w:rFonts w:ascii="Times New Roman" w:hAnsi="Times New Roman"/>
          <w:sz w:val="28"/>
          <w:szCs w:val="28"/>
        </w:rPr>
        <w:t xml:space="preserve"> от  20 до 30 тысяч рублей</w:t>
      </w:r>
      <w:r w:rsidR="0013118C">
        <w:rPr>
          <w:rFonts w:ascii="Times New Roman" w:hAnsi="Times New Roman"/>
          <w:sz w:val="28"/>
          <w:szCs w:val="28"/>
        </w:rPr>
        <w:t xml:space="preserve"> для юридических лиц;</w:t>
      </w:r>
      <w:r w:rsidR="0013118C">
        <w:rPr>
          <w:rStyle w:val="a7"/>
          <w:rFonts w:ascii="Times New Roman" w:hAnsi="Times New Roman"/>
          <w:sz w:val="28"/>
          <w:szCs w:val="28"/>
        </w:rPr>
        <w:footnoteReference w:id="27"/>
      </w:r>
    </w:p>
    <w:p w:rsidR="0013118C" w:rsidRPr="00FB4336" w:rsidRDefault="003A1883" w:rsidP="00DB6C3C">
      <w:pPr>
        <w:pStyle w:val="a3"/>
        <w:spacing w:after="0" w:line="360" w:lineRule="auto"/>
        <w:ind w:left="567"/>
        <w:jc w:val="both"/>
        <w:rPr>
          <w:rFonts w:ascii="Times New Roman" w:hAnsi="Times New Roman"/>
          <w:sz w:val="28"/>
          <w:szCs w:val="28"/>
        </w:rPr>
      </w:pPr>
      <w:r>
        <w:rPr>
          <w:rFonts w:ascii="Times New Roman" w:hAnsi="Times New Roman"/>
          <w:color w:val="000000"/>
          <w:sz w:val="28"/>
          <w:szCs w:val="28"/>
          <w:lang w:eastAsia="ru-RU"/>
        </w:rPr>
        <w:t xml:space="preserve">- </w:t>
      </w:r>
      <w:r w:rsidR="0013118C">
        <w:rPr>
          <w:rFonts w:ascii="Times New Roman" w:hAnsi="Times New Roman"/>
          <w:color w:val="000000"/>
          <w:sz w:val="28"/>
          <w:szCs w:val="28"/>
          <w:lang w:eastAsia="ru-RU"/>
        </w:rPr>
        <w:t>о</w:t>
      </w:r>
      <w:r w:rsidR="0013118C" w:rsidRPr="00FB4336">
        <w:rPr>
          <w:rFonts w:ascii="Times New Roman" w:hAnsi="Times New Roman"/>
          <w:color w:val="000000"/>
          <w:sz w:val="28"/>
          <w:szCs w:val="28"/>
          <w:lang w:eastAsia="ru-RU"/>
        </w:rPr>
        <w:t>тказ от постановки на производство транспортных средств общего пользования, приспособленн</w:t>
      </w:r>
      <w:r w:rsidR="0013118C">
        <w:rPr>
          <w:rFonts w:ascii="Times New Roman" w:hAnsi="Times New Roman"/>
          <w:color w:val="000000"/>
          <w:sz w:val="28"/>
          <w:szCs w:val="28"/>
          <w:lang w:eastAsia="ru-RU"/>
        </w:rPr>
        <w:t>ых для использования инвалидами</w:t>
      </w:r>
      <w:r w:rsidR="0013118C" w:rsidRPr="00FB4336">
        <w:rPr>
          <w:rFonts w:ascii="Times New Roman" w:hAnsi="Times New Roman"/>
          <w:color w:val="000000"/>
          <w:sz w:val="28"/>
          <w:szCs w:val="28"/>
          <w:lang w:eastAsia="ru-RU"/>
        </w:rPr>
        <w:t xml:space="preserve"> -</w:t>
      </w:r>
      <w:r w:rsidR="0013118C">
        <w:rPr>
          <w:rFonts w:ascii="Times New Roman" w:hAnsi="Times New Roman"/>
          <w:color w:val="000000"/>
          <w:sz w:val="28"/>
          <w:szCs w:val="28"/>
          <w:lang w:eastAsia="ru-RU"/>
        </w:rPr>
        <w:t xml:space="preserve"> </w:t>
      </w:r>
      <w:r w:rsidR="0013118C">
        <w:rPr>
          <w:rFonts w:ascii="Times New Roman" w:hAnsi="Times New Roman"/>
          <w:sz w:val="28"/>
          <w:szCs w:val="28"/>
        </w:rPr>
        <w:t>от  2  до 3 тысяч рублей для должностных лиц;</w:t>
      </w:r>
      <w:r w:rsidR="0013118C" w:rsidRPr="00F609AE">
        <w:rPr>
          <w:rFonts w:ascii="Times New Roman" w:hAnsi="Times New Roman"/>
          <w:sz w:val="28"/>
          <w:szCs w:val="28"/>
        </w:rPr>
        <w:t xml:space="preserve"> от  20 до 30 тысяч рублей</w:t>
      </w:r>
      <w:r w:rsidR="0013118C">
        <w:rPr>
          <w:rFonts w:ascii="Times New Roman" w:hAnsi="Times New Roman"/>
          <w:sz w:val="28"/>
          <w:szCs w:val="28"/>
        </w:rPr>
        <w:t xml:space="preserve"> для юридических лиц;</w:t>
      </w:r>
      <w:r w:rsidR="0013118C">
        <w:rPr>
          <w:rStyle w:val="a7"/>
          <w:rFonts w:ascii="Times New Roman" w:hAnsi="Times New Roman"/>
          <w:sz w:val="28"/>
          <w:szCs w:val="28"/>
        </w:rPr>
        <w:footnoteReference w:id="28"/>
      </w:r>
    </w:p>
    <w:p w:rsidR="0013118C" w:rsidRDefault="003A1883" w:rsidP="00DB6C3C">
      <w:pPr>
        <w:pStyle w:val="a3"/>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0013118C">
        <w:rPr>
          <w:rFonts w:ascii="Times New Roman" w:hAnsi="Times New Roman"/>
          <w:sz w:val="28"/>
          <w:szCs w:val="28"/>
        </w:rPr>
        <w:t>н</w:t>
      </w:r>
      <w:r w:rsidR="0013118C" w:rsidRPr="008536E4">
        <w:rPr>
          <w:rFonts w:ascii="Times New Roman" w:hAnsi="Times New Roman"/>
          <w:sz w:val="28"/>
          <w:szCs w:val="28"/>
        </w:rPr>
        <w:t>арушение требований к технологическим, программным и лингвистическим средствам обеспечения пользования официальными сайтами государственных органов и ор</w:t>
      </w:r>
      <w:r w:rsidR="0013118C">
        <w:rPr>
          <w:rFonts w:ascii="Times New Roman" w:hAnsi="Times New Roman"/>
          <w:sz w:val="28"/>
          <w:szCs w:val="28"/>
        </w:rPr>
        <w:t>ганов местного самоуправления - от 3 до 5 тысяч рублей на должностных лиц;</w:t>
      </w:r>
      <w:r w:rsidR="0013118C">
        <w:rPr>
          <w:rStyle w:val="a7"/>
          <w:rFonts w:ascii="Times New Roman" w:hAnsi="Times New Roman"/>
          <w:sz w:val="28"/>
          <w:szCs w:val="28"/>
        </w:rPr>
        <w:footnoteReference w:id="29"/>
      </w:r>
    </w:p>
    <w:p w:rsidR="0013118C" w:rsidRPr="000A144B" w:rsidRDefault="003A1883" w:rsidP="00DB6C3C">
      <w:pPr>
        <w:pStyle w:val="a3"/>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0013118C">
        <w:rPr>
          <w:rFonts w:ascii="Times New Roman" w:hAnsi="Times New Roman"/>
          <w:sz w:val="28"/>
          <w:szCs w:val="28"/>
        </w:rPr>
        <w:t>н</w:t>
      </w:r>
      <w:r w:rsidR="0013118C" w:rsidRPr="008536E4">
        <w:rPr>
          <w:rFonts w:ascii="Times New Roman" w:hAnsi="Times New Roman"/>
          <w:sz w:val="28"/>
          <w:szCs w:val="28"/>
        </w:rPr>
        <w:t>арушение требований законодательства, предусматривающих выделение на автомобильных стоянках (остановках) мест для специальных автотра</w:t>
      </w:r>
      <w:r w:rsidR="0013118C">
        <w:rPr>
          <w:rFonts w:ascii="Times New Roman" w:hAnsi="Times New Roman"/>
          <w:sz w:val="28"/>
          <w:szCs w:val="28"/>
        </w:rPr>
        <w:t>нспортных средств инвалидов - от</w:t>
      </w:r>
      <w:r w:rsidR="0013118C" w:rsidRPr="008536E4">
        <w:rPr>
          <w:rFonts w:ascii="Times New Roman" w:hAnsi="Times New Roman"/>
          <w:sz w:val="28"/>
          <w:szCs w:val="28"/>
        </w:rPr>
        <w:t xml:space="preserve"> 3 до 5 тысяч рублей</w:t>
      </w:r>
      <w:r w:rsidR="0013118C">
        <w:rPr>
          <w:rFonts w:ascii="Times New Roman" w:hAnsi="Times New Roman"/>
          <w:sz w:val="28"/>
          <w:szCs w:val="28"/>
        </w:rPr>
        <w:t xml:space="preserve"> на должностных лиц;</w:t>
      </w:r>
      <w:r w:rsidR="0013118C" w:rsidRPr="008536E4">
        <w:rPr>
          <w:rFonts w:ascii="Times New Roman" w:hAnsi="Times New Roman"/>
          <w:sz w:val="28"/>
          <w:szCs w:val="28"/>
        </w:rPr>
        <w:t xml:space="preserve"> от 30 до 50 тысяч рублей</w:t>
      </w:r>
      <w:r w:rsidR="0013118C">
        <w:rPr>
          <w:rFonts w:ascii="Times New Roman" w:hAnsi="Times New Roman"/>
          <w:sz w:val="28"/>
          <w:szCs w:val="28"/>
        </w:rPr>
        <w:t xml:space="preserve"> на юридических лиц.</w:t>
      </w:r>
      <w:r w:rsidR="0013118C">
        <w:rPr>
          <w:rStyle w:val="a7"/>
          <w:rFonts w:ascii="Times New Roman" w:hAnsi="Times New Roman"/>
          <w:sz w:val="28"/>
          <w:szCs w:val="28"/>
        </w:rPr>
        <w:footnoteReference w:id="30"/>
      </w:r>
    </w:p>
    <w:p w:rsidR="0013118C" w:rsidRDefault="0013118C" w:rsidP="0013118C">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Установленные на уровне закона требования, обеспечивающие для инвалидов доступность объектов социальной, транспортной и инженерной инфраструктуры, а также предоставляемых ими услуг, конкретизированы в специальных правилах, которые сконцентрированы в документах, которые называются сводами правил и утверждаются Госстроем России.</w:t>
      </w:r>
      <w:r w:rsidRPr="003E5B06">
        <w:rPr>
          <w:rStyle w:val="a7"/>
          <w:rFonts w:ascii="Times New Roman" w:hAnsi="Times New Roman"/>
          <w:sz w:val="28"/>
          <w:szCs w:val="28"/>
        </w:rPr>
        <w:footnoteReference w:id="31"/>
      </w:r>
    </w:p>
    <w:p w:rsidR="0013118C" w:rsidRDefault="0013118C" w:rsidP="0013118C">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В соответствии с законодательством</w:t>
      </w:r>
      <w:r>
        <w:rPr>
          <w:rStyle w:val="a7"/>
          <w:rFonts w:ascii="Times New Roman" w:hAnsi="Times New Roman"/>
          <w:sz w:val="28"/>
          <w:szCs w:val="28"/>
          <w:lang w:eastAsia="ru-RU"/>
        </w:rPr>
        <w:footnoteReference w:id="32"/>
      </w:r>
      <w:r>
        <w:rPr>
          <w:rFonts w:ascii="Times New Roman" w:hAnsi="Times New Roman"/>
          <w:sz w:val="28"/>
          <w:szCs w:val="28"/>
          <w:lang w:eastAsia="ru-RU"/>
        </w:rPr>
        <w:t xml:space="preserve"> Свод правил </w:t>
      </w:r>
      <w:r>
        <w:rPr>
          <w:rStyle w:val="blk3"/>
          <w:rFonts w:ascii="Times New Roman" w:hAnsi="Times New Roman"/>
          <w:sz w:val="28"/>
          <w:szCs w:val="28"/>
        </w:rPr>
        <w:t>СП 59.13330.2012</w:t>
      </w:r>
      <w:r w:rsidRPr="00982D79">
        <w:rPr>
          <w:rStyle w:val="blk3"/>
          <w:rFonts w:ascii="Times New Roman" w:hAnsi="Times New Roman"/>
          <w:sz w:val="28"/>
          <w:szCs w:val="28"/>
        </w:rPr>
        <w:t xml:space="preserve"> «Доступность зданий и сооружений для маломобильных групп населения. Актуализированная редакция СНиП 35-01-2001»</w:t>
      </w:r>
      <w:r>
        <w:rPr>
          <w:rStyle w:val="blk3"/>
          <w:rFonts w:ascii="Times New Roman" w:hAnsi="Times New Roman"/>
          <w:sz w:val="28"/>
          <w:szCs w:val="28"/>
        </w:rPr>
        <w:t xml:space="preserve"> частично носит обязательный характер.</w:t>
      </w:r>
      <w:r>
        <w:rPr>
          <w:rStyle w:val="a7"/>
          <w:rFonts w:ascii="Times New Roman" w:hAnsi="Times New Roman"/>
          <w:color w:val="000000"/>
          <w:sz w:val="28"/>
          <w:szCs w:val="28"/>
        </w:rPr>
        <w:footnoteReference w:id="33"/>
      </w:r>
      <w:r>
        <w:rPr>
          <w:rFonts w:ascii="Times New Roman" w:hAnsi="Times New Roman"/>
          <w:sz w:val="28"/>
          <w:szCs w:val="28"/>
          <w:lang w:eastAsia="ru-RU"/>
        </w:rPr>
        <w:t xml:space="preserve"> Другие своды правил, гарантирующие наибольший уровень доступности, применяются на добровольной основе,</w:t>
      </w:r>
      <w:r>
        <w:rPr>
          <w:rStyle w:val="a7"/>
          <w:rFonts w:ascii="Times New Roman" w:hAnsi="Times New Roman"/>
          <w:sz w:val="28"/>
          <w:szCs w:val="28"/>
          <w:lang w:eastAsia="ru-RU"/>
        </w:rPr>
        <w:footnoteReference w:id="34"/>
      </w:r>
      <w:r>
        <w:rPr>
          <w:rFonts w:ascii="Times New Roman" w:hAnsi="Times New Roman"/>
          <w:sz w:val="28"/>
          <w:szCs w:val="28"/>
          <w:lang w:eastAsia="ru-RU"/>
        </w:rPr>
        <w:t xml:space="preserve"> и, поэтому, носят рекомендательный характер. Исходя из этого, организации могут их использовать не в полном объеме, либо не использовать вообще. Однако, при этом следует иметь ввиду, что рекомендательный характер сводов правил не освобождает организацию от исполнения обязанностей по созданию доступной среды, предусмотренных Федеральным законом «О социальной защите инвалидов в РФ». Поэтому, в случае возникновения спорных ситуаций, суд будет принимать решение о том, в какой мере организация выполнила предписания Закона, самостоятельно определив способы обеспечения доступности зданий и сооружений.</w:t>
      </w:r>
    </w:p>
    <w:p w:rsidR="0013118C" w:rsidRDefault="0013118C" w:rsidP="0013118C">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 xml:space="preserve">Ниже, в целях определения наиболее эффективных и рациональных путей исполнения предписаний нормативно-правовых актов, рассматриваются методические вопросы обеспечения доступности зданий и сооружений </w:t>
      </w:r>
    </w:p>
    <w:p w:rsidR="0013118C" w:rsidRPr="00CD45DF" w:rsidRDefault="0013118C" w:rsidP="0013118C">
      <w:pPr>
        <w:spacing w:after="0" w:line="360" w:lineRule="auto"/>
        <w:ind w:left="-57" w:right="57" w:firstLine="709"/>
        <w:jc w:val="both"/>
        <w:rPr>
          <w:rFonts w:ascii="Times New Roman" w:hAnsi="Times New Roman"/>
          <w:b/>
          <w:sz w:val="28"/>
          <w:szCs w:val="28"/>
          <w:lang w:eastAsia="ru-RU"/>
        </w:rPr>
      </w:pPr>
      <w:r>
        <w:rPr>
          <w:rFonts w:ascii="Times New Roman" w:hAnsi="Times New Roman"/>
          <w:b/>
          <w:sz w:val="28"/>
          <w:szCs w:val="28"/>
          <w:lang w:eastAsia="ru-RU"/>
        </w:rPr>
        <w:t>3. Основные структурно-функциональные зоны и элементы зданий и сооружений.</w:t>
      </w:r>
    </w:p>
    <w:p w:rsidR="0013118C" w:rsidRPr="00DB6CB6" w:rsidRDefault="0013118C" w:rsidP="0013118C">
      <w:pPr>
        <w:tabs>
          <w:tab w:val="left" w:pos="709"/>
        </w:tabs>
        <w:suppressAutoHyphens/>
        <w:spacing w:after="0"/>
        <w:ind w:firstLine="709"/>
        <w:jc w:val="both"/>
        <w:rPr>
          <w:rFonts w:ascii="Times New Roman" w:hAnsi="Times New Roman"/>
          <w:sz w:val="28"/>
          <w:szCs w:val="28"/>
          <w:lang w:eastAsia="ar-SA"/>
        </w:rPr>
      </w:pPr>
      <w:r w:rsidRPr="00411AD4">
        <w:rPr>
          <w:rFonts w:ascii="Times New Roman" w:hAnsi="Times New Roman"/>
          <w:sz w:val="28"/>
          <w:szCs w:val="28"/>
          <w:lang w:eastAsia="ar-SA"/>
        </w:rPr>
        <w:t>Выделяют следующие 6 основных структурно-функциональных зон ОСИ (частей объекта социальной инфраструктуры)</w:t>
      </w:r>
      <w:r>
        <w:t xml:space="preserve">, </w:t>
      </w:r>
      <w:r w:rsidRPr="00DB6CB6">
        <w:rPr>
          <w:rFonts w:ascii="Times New Roman" w:hAnsi="Times New Roman"/>
          <w:sz w:val="28"/>
          <w:szCs w:val="28"/>
        </w:rPr>
        <w:t xml:space="preserve">которые </w:t>
      </w:r>
      <w:r w:rsidRPr="00DB6CB6">
        <w:rPr>
          <w:rFonts w:ascii="Times New Roman" w:hAnsi="Times New Roman"/>
          <w:sz w:val="28"/>
          <w:szCs w:val="28"/>
          <w:lang w:eastAsia="ar-SA"/>
        </w:rPr>
        <w:t>подлежат адаптации для инвалидов и других маломобильных групп населения:</w:t>
      </w:r>
    </w:p>
    <w:p w:rsidR="0013118C" w:rsidRPr="00411AD4"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Территория, прилегающая к зданию (участок);</w:t>
      </w:r>
    </w:p>
    <w:p w:rsidR="0013118C" w:rsidRPr="00411AD4"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Вход (входы) в здание;</w:t>
      </w:r>
    </w:p>
    <w:p w:rsidR="0013118C" w:rsidRPr="00411AD4"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Путь (пути) движения внутри здания (в т.ч. пути эвакуации)</w:t>
      </w:r>
      <w:r w:rsidRPr="00411AD4">
        <w:rPr>
          <w:rFonts w:cs="Calibri"/>
          <w:sz w:val="28"/>
          <w:szCs w:val="28"/>
          <w:lang w:eastAsia="ar-SA"/>
        </w:rPr>
        <w:t>;</w:t>
      </w:r>
    </w:p>
    <w:p w:rsidR="0013118C" w:rsidRPr="00411AD4"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Зона целевого назначения здания (целевого посещения объекта);</w:t>
      </w:r>
    </w:p>
    <w:p w:rsidR="0013118C" w:rsidRPr="00411AD4"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Санитарно-гигиенические помещения;</w:t>
      </w:r>
    </w:p>
    <w:p w:rsidR="0013118C" w:rsidRPr="00B15455"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Система информации на объекте (устройства и средства информации и связи и их системы).</w:t>
      </w:r>
    </w:p>
    <w:p w:rsidR="0013118C" w:rsidRDefault="004640A6" w:rsidP="0013118C">
      <w:pPr>
        <w:tabs>
          <w:tab w:val="left" w:pos="709"/>
        </w:tabs>
        <w:suppressAutoHyphens/>
        <w:spacing w:after="0"/>
        <w:ind w:firstLine="709"/>
        <w:jc w:val="both"/>
        <w:rPr>
          <w:rFonts w:ascii="Times New Roman" w:hAnsi="Times New Roman"/>
          <w:sz w:val="28"/>
          <w:szCs w:val="28"/>
          <w:lang w:eastAsia="ar-SA"/>
        </w:rPr>
      </w:pPr>
      <w:r>
        <w:rPr>
          <w:rFonts w:ascii="Times New Roman" w:hAnsi="Times New Roman"/>
          <w:noProof/>
          <w:spacing w:val="-6"/>
          <w:sz w:val="28"/>
          <w:szCs w:val="28"/>
          <w:lang w:eastAsia="ru-RU"/>
        </w:rPr>
        <w:drawing>
          <wp:anchor distT="0" distB="0" distL="114300" distR="114300" simplePos="0" relativeHeight="251637248" behindDoc="1" locked="0" layoutInCell="1" allowOverlap="1">
            <wp:simplePos x="0" y="0"/>
            <wp:positionH relativeFrom="column">
              <wp:posOffset>-579755</wp:posOffset>
            </wp:positionH>
            <wp:positionV relativeFrom="paragraph">
              <wp:posOffset>1050290</wp:posOffset>
            </wp:positionV>
            <wp:extent cx="6731000" cy="4974590"/>
            <wp:effectExtent l="19050" t="0" r="0" b="0"/>
            <wp:wrapThrough wrapText="bothSides">
              <wp:wrapPolygon edited="0">
                <wp:start x="-61" y="0"/>
                <wp:lineTo x="-61" y="21506"/>
                <wp:lineTo x="21580" y="21506"/>
                <wp:lineTo x="21580" y="0"/>
                <wp:lineTo x="-61" y="0"/>
              </wp:wrapPolygon>
            </wp:wrapThrough>
            <wp:docPr id="289" name="Рисунок 289" descr="зоны О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зоны ОСИ"/>
                    <pic:cNvPicPr>
                      <a:picLocks noChangeAspect="1" noChangeArrowheads="1"/>
                    </pic:cNvPicPr>
                  </pic:nvPicPr>
                  <pic:blipFill>
                    <a:blip r:embed="rId15"/>
                    <a:srcRect/>
                    <a:stretch>
                      <a:fillRect/>
                    </a:stretch>
                  </pic:blipFill>
                  <pic:spPr bwMode="auto">
                    <a:xfrm>
                      <a:off x="0" y="0"/>
                      <a:ext cx="6731000" cy="4974590"/>
                    </a:xfrm>
                    <a:prstGeom prst="rect">
                      <a:avLst/>
                    </a:prstGeom>
                    <a:noFill/>
                  </pic:spPr>
                </pic:pic>
              </a:graphicData>
            </a:graphic>
          </wp:anchor>
        </w:drawing>
      </w:r>
      <w:r w:rsidR="0013118C">
        <w:rPr>
          <w:rFonts w:ascii="Times New Roman" w:hAnsi="Times New Roman"/>
          <w:sz w:val="28"/>
          <w:szCs w:val="28"/>
          <w:lang w:eastAsia="ar-SA"/>
        </w:rPr>
        <w:t xml:space="preserve">Классификация основных </w:t>
      </w:r>
      <w:r w:rsidR="0013118C" w:rsidRPr="008A6743">
        <w:rPr>
          <w:rFonts w:ascii="Times New Roman" w:hAnsi="Times New Roman"/>
          <w:sz w:val="28"/>
          <w:szCs w:val="28"/>
          <w:lang w:eastAsia="ar-SA"/>
        </w:rPr>
        <w:t>структурно-функциональных зон и элементов зданий и сооружений, подлежащих адапта</w:t>
      </w:r>
      <w:r w:rsidR="0013118C">
        <w:rPr>
          <w:rFonts w:ascii="Times New Roman" w:hAnsi="Times New Roman"/>
          <w:sz w:val="28"/>
          <w:szCs w:val="28"/>
          <w:lang w:eastAsia="ar-SA"/>
        </w:rPr>
        <w:t xml:space="preserve">ции для инвалидов и других МГН представлена на рисунке и табл. </w:t>
      </w:r>
      <w:r w:rsidR="002E453E">
        <w:rPr>
          <w:rFonts w:ascii="Times New Roman" w:hAnsi="Times New Roman"/>
          <w:sz w:val="28"/>
          <w:szCs w:val="28"/>
          <w:lang w:eastAsia="ar-SA"/>
        </w:rPr>
        <w:t>6</w:t>
      </w:r>
      <w:r w:rsidR="0013118C">
        <w:rPr>
          <w:rFonts w:ascii="Times New Roman" w:hAnsi="Times New Roman"/>
          <w:sz w:val="28"/>
          <w:szCs w:val="28"/>
          <w:lang w:eastAsia="ar-SA"/>
        </w:rPr>
        <w:t>.</w:t>
      </w:r>
    </w:p>
    <w:p w:rsidR="0013118C" w:rsidRDefault="0013118C" w:rsidP="0013118C">
      <w:pPr>
        <w:tabs>
          <w:tab w:val="left" w:pos="709"/>
        </w:tabs>
        <w:suppressAutoHyphens/>
        <w:spacing w:after="0"/>
        <w:ind w:firstLine="709"/>
        <w:jc w:val="both"/>
        <w:rPr>
          <w:rFonts w:ascii="Times New Roman" w:hAnsi="Times New Roman"/>
          <w:spacing w:val="-6"/>
          <w:sz w:val="28"/>
          <w:szCs w:val="28"/>
          <w:lang w:eastAsia="ru-RU"/>
        </w:rPr>
      </w:pPr>
    </w:p>
    <w:p w:rsidR="0013118C" w:rsidRPr="008A6743" w:rsidRDefault="00DB6C3C" w:rsidP="00DB6C3C">
      <w:pPr>
        <w:pStyle w:val="aff8"/>
      </w:pPr>
      <w:r>
        <w:t xml:space="preserve"> </w:t>
      </w:r>
      <w:r w:rsidR="0013118C">
        <w:t xml:space="preserve"> </w:t>
      </w:r>
      <w:r w:rsidR="0013118C" w:rsidRPr="00D54639">
        <w:t>Основные структурно-функциональные зоны и элементы зданий и сооружений, подлежащие адаптации для инвалидов и других МГН</w:t>
      </w:r>
      <w:r w:rsidR="0013118C">
        <w:t xml:space="preserve"> (иллюстрация В.И.Никифорова, при поддержке М.М.Шаколина, 2015)</w:t>
      </w:r>
    </w:p>
    <w:p w:rsidR="0013118C" w:rsidRDefault="0013118C" w:rsidP="0013118C">
      <w:pPr>
        <w:spacing w:after="0"/>
        <w:jc w:val="right"/>
        <w:rPr>
          <w:rFonts w:ascii="Times New Roman" w:hAnsi="Times New Roman"/>
          <w:sz w:val="28"/>
          <w:szCs w:val="28"/>
        </w:rPr>
      </w:pPr>
    </w:p>
    <w:p w:rsidR="0013118C" w:rsidRDefault="0013118C" w:rsidP="0013118C">
      <w:pPr>
        <w:spacing w:after="0"/>
        <w:jc w:val="right"/>
        <w:rPr>
          <w:rFonts w:ascii="Times New Roman" w:hAnsi="Times New Roman"/>
          <w:sz w:val="28"/>
          <w:szCs w:val="28"/>
        </w:rPr>
      </w:pPr>
    </w:p>
    <w:p w:rsidR="0013118C" w:rsidRDefault="0013118C" w:rsidP="0013118C">
      <w:pPr>
        <w:spacing w:after="0"/>
        <w:jc w:val="right"/>
        <w:rPr>
          <w:rFonts w:ascii="Times New Roman" w:hAnsi="Times New Roman"/>
          <w:sz w:val="28"/>
          <w:szCs w:val="28"/>
        </w:rPr>
      </w:pPr>
    </w:p>
    <w:p w:rsidR="0013118C" w:rsidRDefault="0013118C" w:rsidP="0013118C">
      <w:pPr>
        <w:spacing w:after="0"/>
        <w:jc w:val="right"/>
        <w:rPr>
          <w:rFonts w:ascii="Times New Roman" w:hAnsi="Times New Roman"/>
          <w:sz w:val="28"/>
          <w:szCs w:val="28"/>
        </w:rPr>
      </w:pPr>
    </w:p>
    <w:p w:rsidR="0013118C" w:rsidRDefault="0013118C" w:rsidP="0013118C">
      <w:pPr>
        <w:spacing w:after="0"/>
        <w:jc w:val="right"/>
        <w:rPr>
          <w:rFonts w:ascii="Times New Roman" w:hAnsi="Times New Roman"/>
          <w:sz w:val="28"/>
          <w:szCs w:val="28"/>
        </w:rPr>
      </w:pPr>
    </w:p>
    <w:p w:rsidR="0013118C" w:rsidRDefault="003A1883" w:rsidP="0013118C">
      <w:pPr>
        <w:spacing w:after="0"/>
        <w:jc w:val="right"/>
        <w:rPr>
          <w:rFonts w:ascii="Times New Roman" w:hAnsi="Times New Roman"/>
          <w:sz w:val="28"/>
          <w:szCs w:val="28"/>
        </w:rPr>
      </w:pPr>
      <w:r>
        <w:rPr>
          <w:rFonts w:ascii="Times New Roman" w:hAnsi="Times New Roman"/>
          <w:sz w:val="28"/>
          <w:szCs w:val="28"/>
        </w:rPr>
        <w:br w:type="page"/>
      </w:r>
      <w:r w:rsidR="0013118C" w:rsidRPr="008A6743">
        <w:rPr>
          <w:rFonts w:ascii="Times New Roman" w:hAnsi="Times New Roman"/>
          <w:sz w:val="28"/>
          <w:szCs w:val="28"/>
        </w:rPr>
        <w:t xml:space="preserve">Таблица </w:t>
      </w:r>
      <w:r w:rsidR="002E453E">
        <w:rPr>
          <w:rFonts w:ascii="Times New Roman" w:hAnsi="Times New Roman"/>
          <w:sz w:val="28"/>
          <w:szCs w:val="28"/>
        </w:rPr>
        <w:t>6</w:t>
      </w:r>
      <w:r w:rsidR="0013118C" w:rsidRPr="008A6743">
        <w:rPr>
          <w:rFonts w:ascii="Times New Roman" w:hAnsi="Times New Roman"/>
          <w:sz w:val="28"/>
          <w:szCs w:val="28"/>
        </w:rPr>
        <w:t xml:space="preserve">. </w:t>
      </w:r>
    </w:p>
    <w:p w:rsidR="0013118C" w:rsidRPr="008A6743" w:rsidRDefault="0013118C" w:rsidP="0013118C">
      <w:pPr>
        <w:spacing w:after="0"/>
        <w:jc w:val="center"/>
        <w:rPr>
          <w:rFonts w:ascii="Times New Roman" w:hAnsi="Times New Roman"/>
          <w:sz w:val="28"/>
          <w:szCs w:val="28"/>
        </w:rPr>
      </w:pPr>
      <w:r w:rsidRPr="008A6743">
        <w:rPr>
          <w:rFonts w:ascii="Times New Roman" w:hAnsi="Times New Roman"/>
          <w:sz w:val="28"/>
          <w:szCs w:val="28"/>
        </w:rPr>
        <w:t>Основные структурно-функциональные зоны и элементы зданий и сооружений, подлежащие адаптации для инвалидов и других МГН</w:t>
      </w:r>
    </w:p>
    <w:p w:rsidR="0013118C" w:rsidRPr="008A6743" w:rsidRDefault="0013118C" w:rsidP="0013118C">
      <w:pPr>
        <w:spacing w:after="0"/>
        <w:ind w:firstLine="851"/>
        <w:jc w:val="both"/>
        <w:rPr>
          <w:rFonts w:ascii="Times New Roman" w:hAnsi="Times New Roman"/>
          <w:sz w:val="28"/>
          <w:szCs w:val="28"/>
        </w:rPr>
      </w:pPr>
    </w:p>
    <w:tbl>
      <w:tblPr>
        <w:tblW w:w="946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3686"/>
        <w:gridCol w:w="2126"/>
        <w:gridCol w:w="3652"/>
      </w:tblGrid>
      <w:tr w:rsidR="0013118C" w:rsidRPr="0046740E" w:rsidTr="002144F9">
        <w:tc>
          <w:tcPr>
            <w:tcW w:w="3686" w:type="dxa"/>
            <w:tcBorders>
              <w:bottom w:val="single" w:sz="12" w:space="0" w:color="666666"/>
            </w:tcBorders>
            <w:shd w:val="clear" w:color="auto" w:fill="BDD6EE"/>
          </w:tcPr>
          <w:p w:rsidR="0013118C" w:rsidRPr="002144F9" w:rsidRDefault="0013118C" w:rsidP="002144F9">
            <w:pPr>
              <w:spacing w:after="0"/>
              <w:jc w:val="center"/>
              <w:rPr>
                <w:rFonts w:ascii="Times New Roman" w:hAnsi="Times New Roman"/>
                <w:b/>
                <w:bCs/>
                <w:sz w:val="28"/>
                <w:szCs w:val="28"/>
              </w:rPr>
            </w:pPr>
            <w:r w:rsidRPr="002144F9">
              <w:rPr>
                <w:rFonts w:ascii="Times New Roman" w:hAnsi="Times New Roman"/>
                <w:b/>
                <w:bCs/>
                <w:sz w:val="28"/>
                <w:szCs w:val="28"/>
              </w:rPr>
              <w:t>Основные структурно-функциональные зоны ОСИ (их виды)</w:t>
            </w:r>
          </w:p>
        </w:tc>
        <w:tc>
          <w:tcPr>
            <w:tcW w:w="5778" w:type="dxa"/>
            <w:gridSpan w:val="2"/>
            <w:tcBorders>
              <w:bottom w:val="single" w:sz="12" w:space="0" w:color="666666"/>
            </w:tcBorders>
            <w:shd w:val="clear" w:color="auto" w:fill="BDD6EE"/>
          </w:tcPr>
          <w:p w:rsidR="00636C29" w:rsidRPr="002144F9" w:rsidRDefault="0013118C" w:rsidP="002144F9">
            <w:pPr>
              <w:spacing w:after="0"/>
              <w:jc w:val="center"/>
              <w:rPr>
                <w:rFonts w:ascii="Times New Roman" w:hAnsi="Times New Roman"/>
                <w:b/>
                <w:bCs/>
                <w:sz w:val="28"/>
                <w:szCs w:val="28"/>
              </w:rPr>
            </w:pPr>
            <w:r w:rsidRPr="002144F9">
              <w:rPr>
                <w:rFonts w:ascii="Times New Roman" w:hAnsi="Times New Roman"/>
                <w:b/>
                <w:bCs/>
                <w:sz w:val="28"/>
                <w:szCs w:val="28"/>
              </w:rPr>
              <w:t xml:space="preserve">Функционально-планировочные </w:t>
            </w:r>
          </w:p>
          <w:p w:rsidR="0013118C" w:rsidRPr="002144F9" w:rsidRDefault="0013118C" w:rsidP="002144F9">
            <w:pPr>
              <w:spacing w:after="0"/>
              <w:jc w:val="center"/>
              <w:rPr>
                <w:rFonts w:ascii="Times New Roman" w:hAnsi="Times New Roman"/>
                <w:b/>
                <w:bCs/>
                <w:sz w:val="28"/>
                <w:szCs w:val="28"/>
              </w:rPr>
            </w:pPr>
            <w:r w:rsidRPr="002144F9">
              <w:rPr>
                <w:rFonts w:ascii="Times New Roman" w:hAnsi="Times New Roman"/>
                <w:b/>
                <w:bCs/>
                <w:sz w:val="28"/>
                <w:szCs w:val="28"/>
              </w:rPr>
              <w:t>элементы зоны</w:t>
            </w:r>
          </w:p>
          <w:p w:rsidR="0013118C" w:rsidRPr="002144F9" w:rsidRDefault="0013118C" w:rsidP="002144F9">
            <w:pPr>
              <w:spacing w:after="0"/>
              <w:jc w:val="center"/>
              <w:rPr>
                <w:rFonts w:ascii="Times New Roman" w:hAnsi="Times New Roman"/>
                <w:b/>
                <w:bCs/>
                <w:sz w:val="28"/>
                <w:szCs w:val="28"/>
              </w:rPr>
            </w:pPr>
            <w:r w:rsidRPr="002144F9">
              <w:rPr>
                <w:rFonts w:ascii="Times New Roman" w:hAnsi="Times New Roman"/>
                <w:b/>
                <w:bCs/>
                <w:sz w:val="28"/>
                <w:szCs w:val="28"/>
              </w:rPr>
              <w:t>(и их особенности)</w:t>
            </w:r>
          </w:p>
        </w:tc>
      </w:tr>
      <w:tr w:rsidR="0013118C" w:rsidRPr="0046740E" w:rsidTr="002144F9">
        <w:tc>
          <w:tcPr>
            <w:tcW w:w="3686" w:type="dxa"/>
            <w:vMerge w:val="restart"/>
          </w:tcPr>
          <w:p w:rsidR="0013118C" w:rsidRPr="002144F9" w:rsidRDefault="003A1883" w:rsidP="002144F9">
            <w:pPr>
              <w:spacing w:after="0"/>
              <w:rPr>
                <w:rFonts w:ascii="Times New Roman" w:hAnsi="Times New Roman"/>
                <w:b/>
                <w:bCs/>
                <w:sz w:val="28"/>
                <w:szCs w:val="28"/>
              </w:rPr>
            </w:pPr>
            <w:r w:rsidRPr="002144F9">
              <w:rPr>
                <w:rFonts w:ascii="Times New Roman" w:hAnsi="Times New Roman"/>
                <w:b/>
                <w:bCs/>
                <w:sz w:val="28"/>
                <w:szCs w:val="28"/>
              </w:rPr>
              <w:t xml:space="preserve">Территория, прилегающая </w:t>
            </w:r>
            <w:r w:rsidR="0013118C" w:rsidRPr="002144F9">
              <w:rPr>
                <w:rFonts w:ascii="Times New Roman" w:hAnsi="Times New Roman"/>
                <w:b/>
                <w:bCs/>
                <w:sz w:val="28"/>
                <w:szCs w:val="28"/>
              </w:rPr>
              <w:t>к зданию (участок)</w:t>
            </w: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Вход (входы) на территорию</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Путь (пути) движения на территории</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Лестница (наружная)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Пандус (наружный)</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Автостоянка и парковка</w:t>
            </w:r>
          </w:p>
        </w:tc>
      </w:tr>
      <w:tr w:rsidR="0013118C" w:rsidRPr="0046740E" w:rsidTr="002144F9">
        <w:tc>
          <w:tcPr>
            <w:tcW w:w="3686" w:type="dxa"/>
            <w:vMerge w:val="restart"/>
          </w:tcPr>
          <w:p w:rsidR="0013118C" w:rsidRPr="002144F9" w:rsidRDefault="0013118C" w:rsidP="002144F9">
            <w:pPr>
              <w:spacing w:after="0"/>
              <w:rPr>
                <w:rFonts w:ascii="Times New Roman" w:hAnsi="Times New Roman"/>
                <w:b/>
                <w:bCs/>
                <w:sz w:val="28"/>
                <w:szCs w:val="28"/>
              </w:rPr>
            </w:pPr>
            <w:r w:rsidRPr="002144F9">
              <w:rPr>
                <w:rFonts w:ascii="Times New Roman" w:hAnsi="Times New Roman"/>
                <w:b/>
                <w:bCs/>
                <w:sz w:val="28"/>
                <w:szCs w:val="28"/>
              </w:rPr>
              <w:t>Вход (входы) в здание</w:t>
            </w: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Лестница (наружная)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Пандус (наружный)</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Входная площадка (перед дверью)</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Дверь (входная)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Тамбур</w:t>
            </w:r>
          </w:p>
        </w:tc>
      </w:tr>
      <w:tr w:rsidR="0013118C" w:rsidRPr="0046740E" w:rsidTr="002144F9">
        <w:tc>
          <w:tcPr>
            <w:tcW w:w="3686" w:type="dxa"/>
            <w:vMerge w:val="restart"/>
          </w:tcPr>
          <w:p w:rsidR="0013118C" w:rsidRPr="002144F9" w:rsidRDefault="0013118C" w:rsidP="002144F9">
            <w:pPr>
              <w:spacing w:after="0"/>
              <w:rPr>
                <w:rFonts w:ascii="Times New Roman" w:hAnsi="Times New Roman"/>
                <w:b/>
                <w:bCs/>
                <w:sz w:val="28"/>
                <w:szCs w:val="28"/>
              </w:rPr>
            </w:pPr>
            <w:r w:rsidRPr="002144F9">
              <w:rPr>
                <w:rFonts w:ascii="Times New Roman" w:hAnsi="Times New Roman"/>
                <w:b/>
                <w:bCs/>
                <w:sz w:val="28"/>
                <w:szCs w:val="28"/>
              </w:rPr>
              <w:t xml:space="preserve">Путь (пути) движения внутри здания </w:t>
            </w:r>
          </w:p>
          <w:p w:rsidR="0013118C" w:rsidRPr="002144F9" w:rsidRDefault="0013118C" w:rsidP="002144F9">
            <w:pPr>
              <w:spacing w:after="0"/>
              <w:rPr>
                <w:rFonts w:ascii="Times New Roman" w:hAnsi="Times New Roman"/>
                <w:b/>
                <w:bCs/>
                <w:sz w:val="28"/>
                <w:szCs w:val="28"/>
              </w:rPr>
            </w:pPr>
            <w:r w:rsidRPr="002144F9">
              <w:rPr>
                <w:rFonts w:ascii="Times New Roman" w:hAnsi="Times New Roman"/>
                <w:b/>
                <w:bCs/>
                <w:sz w:val="28"/>
                <w:szCs w:val="28"/>
              </w:rPr>
              <w:t>(в т.ч. пути эвакуации)</w:t>
            </w: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Коридор (вестибюль, зона ожидания, галерея, балкон)</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Лестница (внутри здания)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Пандус (внутри здания)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Лифт пассажирский (или подъемник)</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Дверь</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Пути эвакуации (в т.ч. зоны безопасности)</w:t>
            </w:r>
          </w:p>
        </w:tc>
      </w:tr>
      <w:tr w:rsidR="0013118C" w:rsidRPr="0046740E" w:rsidTr="002144F9">
        <w:tc>
          <w:tcPr>
            <w:tcW w:w="3686" w:type="dxa"/>
            <w:vMerge w:val="restart"/>
          </w:tcPr>
          <w:p w:rsidR="0013118C" w:rsidRPr="002144F9" w:rsidRDefault="0013118C" w:rsidP="002144F9">
            <w:pPr>
              <w:spacing w:after="0"/>
              <w:rPr>
                <w:rFonts w:ascii="Times New Roman" w:hAnsi="Times New Roman"/>
                <w:b/>
                <w:bCs/>
                <w:sz w:val="28"/>
                <w:szCs w:val="28"/>
              </w:rPr>
            </w:pPr>
            <w:r w:rsidRPr="002144F9">
              <w:rPr>
                <w:rFonts w:ascii="Times New Roman" w:hAnsi="Times New Roman"/>
                <w:b/>
                <w:bCs/>
                <w:sz w:val="28"/>
                <w:szCs w:val="28"/>
              </w:rPr>
              <w:t>Зона целевого назначения здания (целевого посещения объекта)</w:t>
            </w:r>
          </w:p>
        </w:tc>
        <w:tc>
          <w:tcPr>
            <w:tcW w:w="2126" w:type="dxa"/>
            <w:vMerge w:val="restart"/>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 xml:space="preserve">Вариант </w:t>
            </w:r>
            <w:r w:rsidRPr="002144F9">
              <w:rPr>
                <w:rFonts w:ascii="Times New Roman" w:hAnsi="Times New Roman"/>
                <w:sz w:val="28"/>
                <w:szCs w:val="28"/>
                <w:lang w:val="en-US"/>
              </w:rPr>
              <w:t>I</w:t>
            </w:r>
            <w:r w:rsidRPr="002144F9">
              <w:rPr>
                <w:rFonts w:ascii="Times New Roman" w:hAnsi="Times New Roman"/>
                <w:sz w:val="28"/>
                <w:szCs w:val="28"/>
              </w:rPr>
              <w:t xml:space="preserve"> - зона обслуживания граждан (в том числе инвалидов и других МГН)</w:t>
            </w:r>
          </w:p>
        </w:tc>
        <w:tc>
          <w:tcPr>
            <w:tcW w:w="3652" w:type="dxa"/>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кабинетная форма обслуживания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2126" w:type="dxa"/>
            <w:vMerge/>
          </w:tcPr>
          <w:p w:rsidR="0013118C" w:rsidRPr="002144F9" w:rsidRDefault="0013118C" w:rsidP="002144F9">
            <w:pPr>
              <w:spacing w:after="0"/>
              <w:rPr>
                <w:rFonts w:ascii="Times New Roman" w:hAnsi="Times New Roman"/>
                <w:sz w:val="28"/>
                <w:szCs w:val="28"/>
              </w:rPr>
            </w:pPr>
          </w:p>
        </w:tc>
        <w:tc>
          <w:tcPr>
            <w:tcW w:w="3652" w:type="dxa"/>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зальная форма обслуживания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2126" w:type="dxa"/>
            <w:vMerge/>
          </w:tcPr>
          <w:p w:rsidR="0013118C" w:rsidRPr="002144F9" w:rsidRDefault="0013118C" w:rsidP="002144F9">
            <w:pPr>
              <w:spacing w:after="0"/>
              <w:rPr>
                <w:rFonts w:ascii="Times New Roman" w:hAnsi="Times New Roman"/>
                <w:sz w:val="28"/>
                <w:szCs w:val="28"/>
              </w:rPr>
            </w:pPr>
          </w:p>
        </w:tc>
        <w:tc>
          <w:tcPr>
            <w:tcW w:w="3652" w:type="dxa"/>
          </w:tcPr>
          <w:p w:rsidR="0013118C" w:rsidRPr="002144F9" w:rsidRDefault="0013118C" w:rsidP="002144F9">
            <w:pPr>
              <w:spacing w:after="0"/>
              <w:ind w:firstLine="33"/>
              <w:rPr>
                <w:rFonts w:ascii="Times New Roman" w:hAnsi="Times New Roman"/>
                <w:sz w:val="28"/>
                <w:szCs w:val="28"/>
              </w:rPr>
            </w:pPr>
            <w:r w:rsidRPr="002144F9">
              <w:rPr>
                <w:rFonts w:ascii="Times New Roman" w:hAnsi="Times New Roman"/>
                <w:sz w:val="28"/>
                <w:szCs w:val="28"/>
              </w:rPr>
              <w:t>прилавочная форма обслуживания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2126" w:type="dxa"/>
            <w:vMerge/>
          </w:tcPr>
          <w:p w:rsidR="0013118C" w:rsidRPr="002144F9" w:rsidRDefault="0013118C" w:rsidP="002144F9">
            <w:pPr>
              <w:spacing w:after="0"/>
              <w:rPr>
                <w:rFonts w:ascii="Times New Roman" w:hAnsi="Times New Roman"/>
                <w:sz w:val="28"/>
                <w:szCs w:val="28"/>
              </w:rPr>
            </w:pPr>
          </w:p>
        </w:tc>
        <w:tc>
          <w:tcPr>
            <w:tcW w:w="3652" w:type="dxa"/>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форма обслуживания с перемещением по маршруту</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2126" w:type="dxa"/>
            <w:vMerge/>
          </w:tcPr>
          <w:p w:rsidR="0013118C" w:rsidRPr="002144F9" w:rsidRDefault="0013118C" w:rsidP="002144F9">
            <w:pPr>
              <w:spacing w:after="0"/>
              <w:rPr>
                <w:rFonts w:ascii="Times New Roman" w:hAnsi="Times New Roman"/>
                <w:sz w:val="28"/>
                <w:szCs w:val="28"/>
              </w:rPr>
            </w:pPr>
          </w:p>
        </w:tc>
        <w:tc>
          <w:tcPr>
            <w:tcW w:w="3652" w:type="dxa"/>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кабина индивидуального обслуживания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 xml:space="preserve">Вариант </w:t>
            </w:r>
            <w:r w:rsidRPr="002144F9">
              <w:rPr>
                <w:rFonts w:ascii="Times New Roman" w:hAnsi="Times New Roman"/>
                <w:sz w:val="28"/>
                <w:szCs w:val="28"/>
                <w:lang w:val="en-US"/>
              </w:rPr>
              <w:t>II</w:t>
            </w:r>
            <w:r w:rsidRPr="002144F9">
              <w:rPr>
                <w:rFonts w:ascii="Times New Roman" w:hAnsi="Times New Roman"/>
                <w:sz w:val="28"/>
                <w:szCs w:val="28"/>
              </w:rPr>
              <w:t xml:space="preserve"> - места приложения труда</w:t>
            </w:r>
          </w:p>
        </w:tc>
      </w:tr>
      <w:tr w:rsidR="0013118C" w:rsidRPr="0046740E" w:rsidTr="002144F9">
        <w:trPr>
          <w:trHeight w:val="435"/>
        </w:trPr>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 xml:space="preserve">Вариант </w:t>
            </w:r>
            <w:r w:rsidRPr="002144F9">
              <w:rPr>
                <w:rFonts w:ascii="Times New Roman" w:hAnsi="Times New Roman"/>
                <w:sz w:val="28"/>
                <w:szCs w:val="28"/>
                <w:lang w:val="en-US"/>
              </w:rPr>
              <w:t>III -</w:t>
            </w:r>
            <w:r w:rsidRPr="002144F9">
              <w:rPr>
                <w:rFonts w:ascii="Times New Roman" w:hAnsi="Times New Roman"/>
                <w:sz w:val="28"/>
                <w:szCs w:val="28"/>
              </w:rPr>
              <w:t xml:space="preserve"> жилые помещения</w:t>
            </w:r>
          </w:p>
        </w:tc>
      </w:tr>
      <w:tr w:rsidR="0013118C" w:rsidRPr="0046740E" w:rsidTr="002144F9">
        <w:tc>
          <w:tcPr>
            <w:tcW w:w="3686" w:type="dxa"/>
            <w:vMerge w:val="restart"/>
          </w:tcPr>
          <w:p w:rsidR="0013118C" w:rsidRPr="002144F9" w:rsidRDefault="0013118C" w:rsidP="002144F9">
            <w:pPr>
              <w:spacing w:after="0"/>
              <w:rPr>
                <w:rFonts w:ascii="Times New Roman" w:hAnsi="Times New Roman"/>
                <w:b/>
                <w:bCs/>
                <w:sz w:val="28"/>
                <w:szCs w:val="28"/>
              </w:rPr>
            </w:pPr>
            <w:r w:rsidRPr="002144F9">
              <w:rPr>
                <w:rFonts w:ascii="Times New Roman" w:hAnsi="Times New Roman"/>
                <w:b/>
                <w:bCs/>
                <w:sz w:val="28"/>
                <w:szCs w:val="28"/>
              </w:rPr>
              <w:t>Санитарно-гигиенические помещения</w:t>
            </w: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Туалетная комната</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Душевая/ ванная комната</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Бытовая комната (гардеробная)</w:t>
            </w:r>
          </w:p>
        </w:tc>
      </w:tr>
      <w:tr w:rsidR="0013118C" w:rsidRPr="0046740E" w:rsidTr="002144F9">
        <w:tc>
          <w:tcPr>
            <w:tcW w:w="3686" w:type="dxa"/>
            <w:vMerge w:val="restart"/>
          </w:tcPr>
          <w:p w:rsidR="0013118C" w:rsidRPr="002144F9" w:rsidRDefault="0013118C" w:rsidP="002144F9">
            <w:pPr>
              <w:spacing w:after="0"/>
              <w:rPr>
                <w:rFonts w:ascii="Times New Roman" w:hAnsi="Times New Roman"/>
                <w:b/>
                <w:bCs/>
                <w:sz w:val="28"/>
                <w:szCs w:val="28"/>
              </w:rPr>
            </w:pPr>
            <w:r w:rsidRPr="002144F9">
              <w:rPr>
                <w:rFonts w:ascii="Times New Roman" w:hAnsi="Times New Roman"/>
                <w:b/>
                <w:bCs/>
                <w:sz w:val="28"/>
                <w:szCs w:val="28"/>
              </w:rPr>
              <w:t>Система информации на объекте</w:t>
            </w: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Визуальные средства</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Акустические средства</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Тактильные средства</w:t>
            </w:r>
          </w:p>
        </w:tc>
      </w:tr>
    </w:tbl>
    <w:p w:rsidR="0013118C" w:rsidRDefault="0013118C" w:rsidP="0013118C">
      <w:pPr>
        <w:tabs>
          <w:tab w:val="left" w:pos="709"/>
        </w:tabs>
        <w:suppressAutoHyphens/>
        <w:spacing w:after="0"/>
        <w:jc w:val="both"/>
        <w:rPr>
          <w:rFonts w:ascii="Times New Roman" w:hAnsi="Times New Roman"/>
          <w:sz w:val="28"/>
          <w:szCs w:val="28"/>
          <w:lang w:eastAsia="ar-SA"/>
        </w:rPr>
      </w:pPr>
    </w:p>
    <w:p w:rsidR="0013118C" w:rsidRPr="008A6743" w:rsidRDefault="0013118C" w:rsidP="0013118C">
      <w:pPr>
        <w:tabs>
          <w:tab w:val="left" w:pos="709"/>
        </w:tabs>
        <w:suppressAutoHyphens/>
        <w:spacing w:after="0"/>
        <w:jc w:val="both"/>
        <w:rPr>
          <w:rFonts w:ascii="Times New Roman" w:hAnsi="Times New Roman"/>
          <w:sz w:val="28"/>
          <w:szCs w:val="28"/>
          <w:lang w:eastAsia="ar-SA"/>
        </w:rPr>
      </w:pPr>
    </w:p>
    <w:p w:rsidR="0013118C" w:rsidRDefault="0013118C" w:rsidP="0013118C">
      <w:pPr>
        <w:autoSpaceDE w:val="0"/>
        <w:autoSpaceDN w:val="0"/>
        <w:adjustRightInd w:val="0"/>
        <w:spacing w:after="0"/>
        <w:ind w:firstLine="567"/>
        <w:jc w:val="both"/>
        <w:rPr>
          <w:rFonts w:ascii="Times New Roman" w:hAnsi="Times New Roman"/>
          <w:sz w:val="28"/>
          <w:szCs w:val="28"/>
          <w:u w:val="single"/>
          <w:lang w:eastAsia="ru-RU"/>
        </w:rPr>
      </w:pPr>
      <w:r w:rsidRPr="00B07395">
        <w:rPr>
          <w:rFonts w:ascii="Times New Roman" w:hAnsi="Times New Roman"/>
          <w:b/>
          <w:sz w:val="28"/>
          <w:szCs w:val="28"/>
          <w:u w:val="single"/>
          <w:lang w:eastAsia="ru-RU"/>
        </w:rPr>
        <w:t>Зона 1 «Территория, прилегающая к зданию (участок)»</w:t>
      </w:r>
    </w:p>
    <w:p w:rsidR="0013118C" w:rsidRPr="00B07395" w:rsidRDefault="0013118C" w:rsidP="0013118C">
      <w:pPr>
        <w:autoSpaceDE w:val="0"/>
        <w:autoSpaceDN w:val="0"/>
        <w:adjustRightInd w:val="0"/>
        <w:spacing w:after="0"/>
        <w:ind w:firstLine="567"/>
        <w:jc w:val="both"/>
        <w:rPr>
          <w:rFonts w:ascii="Times New Roman" w:hAnsi="Times New Roman"/>
          <w:sz w:val="28"/>
          <w:szCs w:val="28"/>
          <w:lang w:eastAsia="ru-RU"/>
        </w:rPr>
      </w:pPr>
      <w:r w:rsidRPr="00B07395">
        <w:rPr>
          <w:rFonts w:ascii="Times New Roman" w:hAnsi="Times New Roman"/>
          <w:sz w:val="28"/>
          <w:szCs w:val="28"/>
          <w:lang w:eastAsia="ru-RU"/>
        </w:rPr>
        <w:t>Основные требования к данной зоне</w:t>
      </w:r>
      <w:r>
        <w:rPr>
          <w:rFonts w:ascii="Times New Roman" w:hAnsi="Times New Roman"/>
          <w:sz w:val="28"/>
          <w:szCs w:val="28"/>
          <w:lang w:eastAsia="ru-RU"/>
        </w:rPr>
        <w:t>:</w:t>
      </w:r>
    </w:p>
    <w:p w:rsidR="0013118C" w:rsidRPr="00463594" w:rsidRDefault="0013118C" w:rsidP="002E00EE">
      <w:pPr>
        <w:numPr>
          <w:ilvl w:val="0"/>
          <w:numId w:val="32"/>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хотя бы одного входа (въезда) на территорию объекта (на прилегающую к зданию территорию), приспособленного для всех категорий граждан (инвалидов и других МГН);</w:t>
      </w:r>
    </w:p>
    <w:p w:rsidR="0013118C" w:rsidRPr="00463594" w:rsidRDefault="0013118C" w:rsidP="002E00EE">
      <w:pPr>
        <w:numPr>
          <w:ilvl w:val="0"/>
          <w:numId w:val="32"/>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путей движения для МГН (транспортных и пешеходных; с возможностью их совмещения);</w:t>
      </w:r>
    </w:p>
    <w:p w:rsidR="0013118C" w:rsidRPr="00463594" w:rsidRDefault="0013118C" w:rsidP="002E00EE">
      <w:pPr>
        <w:numPr>
          <w:ilvl w:val="0"/>
          <w:numId w:val="32"/>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выделенных и маркированных мест (хотя бы одного) для транспорта инвалидов;</w:t>
      </w:r>
    </w:p>
    <w:p w:rsidR="0013118C" w:rsidRDefault="0013118C" w:rsidP="002E00EE">
      <w:pPr>
        <w:numPr>
          <w:ilvl w:val="0"/>
          <w:numId w:val="32"/>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мест отдыха (рекомендуется).</w:t>
      </w:r>
    </w:p>
    <w:p w:rsidR="0013118C" w:rsidRDefault="0013118C" w:rsidP="0013118C">
      <w:pPr>
        <w:autoSpaceDE w:val="0"/>
        <w:autoSpaceDN w:val="0"/>
        <w:adjustRightInd w:val="0"/>
        <w:spacing w:after="0"/>
        <w:ind w:firstLine="567"/>
        <w:jc w:val="both"/>
        <w:rPr>
          <w:rFonts w:ascii="Times New Roman" w:hAnsi="Times New Roman"/>
          <w:sz w:val="28"/>
          <w:szCs w:val="28"/>
          <w:lang w:eastAsia="ru-RU"/>
        </w:rPr>
      </w:pPr>
      <w:r>
        <w:rPr>
          <w:rFonts w:ascii="Times New Roman" w:hAnsi="Times New Roman"/>
          <w:sz w:val="28"/>
          <w:szCs w:val="28"/>
          <w:lang w:eastAsia="ru-RU"/>
        </w:rPr>
        <w:t xml:space="preserve"> Характеристика параметров доступности к земельным участкам обобщена в табл.</w:t>
      </w:r>
      <w:r w:rsidR="002E453E">
        <w:rPr>
          <w:rFonts w:ascii="Times New Roman" w:hAnsi="Times New Roman"/>
          <w:sz w:val="28"/>
          <w:szCs w:val="28"/>
          <w:lang w:eastAsia="ru-RU"/>
        </w:rPr>
        <w:t>7</w:t>
      </w:r>
      <w:r>
        <w:rPr>
          <w:rFonts w:ascii="Times New Roman" w:hAnsi="Times New Roman"/>
          <w:sz w:val="28"/>
          <w:szCs w:val="28"/>
          <w:lang w:eastAsia="ru-RU"/>
        </w:rPr>
        <w:t xml:space="preserve">; иллюстрации представлены на </w:t>
      </w:r>
      <w:r w:rsidR="00DB6C3C">
        <w:rPr>
          <w:rFonts w:ascii="Times New Roman" w:hAnsi="Times New Roman"/>
          <w:sz w:val="28"/>
          <w:szCs w:val="28"/>
          <w:lang w:eastAsia="ru-RU"/>
        </w:rPr>
        <w:t>рисунках</w:t>
      </w:r>
      <w:r>
        <w:rPr>
          <w:rFonts w:ascii="Times New Roman" w:hAnsi="Times New Roman"/>
          <w:sz w:val="28"/>
          <w:szCs w:val="28"/>
          <w:lang w:eastAsia="ru-RU"/>
        </w:rPr>
        <w:t>.</w:t>
      </w:r>
    </w:p>
    <w:p w:rsidR="0013118C" w:rsidRDefault="0013118C" w:rsidP="0013118C">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 xml:space="preserve"> </w:t>
      </w:r>
    </w:p>
    <w:p w:rsidR="0013118C" w:rsidRDefault="0013118C" w:rsidP="0013118C">
      <w:pPr>
        <w:autoSpaceDE w:val="0"/>
        <w:autoSpaceDN w:val="0"/>
        <w:adjustRightInd w:val="0"/>
        <w:spacing w:after="0"/>
        <w:jc w:val="both"/>
        <w:rPr>
          <w:rFonts w:ascii="Times New Roman" w:hAnsi="Times New Roman"/>
          <w:noProof/>
          <w:sz w:val="28"/>
          <w:szCs w:val="28"/>
          <w:lang w:eastAsia="ru-RU"/>
        </w:rPr>
      </w:pPr>
      <w:r>
        <w:rPr>
          <w:rFonts w:ascii="Times New Roman" w:hAnsi="Times New Roman"/>
          <w:noProof/>
          <w:sz w:val="28"/>
          <w:szCs w:val="28"/>
          <w:lang w:eastAsia="ru-RU"/>
        </w:rPr>
        <w:t xml:space="preserve">                            </w:t>
      </w:r>
      <w:r w:rsidR="004640A6">
        <w:rPr>
          <w:rFonts w:ascii="Times New Roman" w:hAnsi="Times New Roman"/>
          <w:noProof/>
          <w:sz w:val="28"/>
          <w:szCs w:val="28"/>
          <w:lang w:eastAsia="ru-RU"/>
        </w:rPr>
        <w:drawing>
          <wp:inline distT="0" distB="0" distL="0" distR="0">
            <wp:extent cx="3295650" cy="2032000"/>
            <wp:effectExtent l="19050" t="0" r="0" b="0"/>
            <wp:docPr id="12" name="Рисунок 7" descr="avtoparkovka-dlja-m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avtoparkovka-dlja-mgn"/>
                    <pic:cNvPicPr>
                      <a:picLocks noChangeAspect="1" noChangeArrowheads="1"/>
                    </pic:cNvPicPr>
                  </pic:nvPicPr>
                  <pic:blipFill>
                    <a:blip r:embed="rId16"/>
                    <a:srcRect/>
                    <a:stretch>
                      <a:fillRect/>
                    </a:stretch>
                  </pic:blipFill>
                  <pic:spPr bwMode="auto">
                    <a:xfrm>
                      <a:off x="0" y="0"/>
                      <a:ext cx="3295650" cy="2032000"/>
                    </a:xfrm>
                    <a:prstGeom prst="rect">
                      <a:avLst/>
                    </a:prstGeom>
                    <a:noFill/>
                    <a:ln w="9525">
                      <a:noFill/>
                      <a:miter lim="800000"/>
                      <a:headEnd/>
                      <a:tailEnd/>
                    </a:ln>
                  </pic:spPr>
                </pic:pic>
              </a:graphicData>
            </a:graphic>
          </wp:inline>
        </w:drawing>
      </w:r>
    </w:p>
    <w:p w:rsidR="0013118C" w:rsidRDefault="0013118C" w:rsidP="0013118C">
      <w:pPr>
        <w:autoSpaceDE w:val="0"/>
        <w:autoSpaceDN w:val="0"/>
        <w:adjustRightInd w:val="0"/>
        <w:spacing w:after="0"/>
        <w:jc w:val="both"/>
        <w:rPr>
          <w:rFonts w:ascii="Times New Roman" w:hAnsi="Times New Roman"/>
          <w:sz w:val="28"/>
          <w:szCs w:val="28"/>
          <w:lang w:eastAsia="ru-RU"/>
        </w:rPr>
      </w:pPr>
    </w:p>
    <w:p w:rsidR="0013118C" w:rsidRDefault="004640A6" w:rsidP="0013118C">
      <w:pPr>
        <w:autoSpaceDE w:val="0"/>
        <w:autoSpaceDN w:val="0"/>
        <w:adjustRightInd w:val="0"/>
        <w:spacing w:after="0"/>
        <w:ind w:left="567"/>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2216150" cy="1657350"/>
            <wp:effectExtent l="19050" t="0" r="0" b="0"/>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cstate="print"/>
                    <a:srcRect/>
                    <a:stretch>
                      <a:fillRect/>
                    </a:stretch>
                  </pic:blipFill>
                  <pic:spPr bwMode="auto">
                    <a:xfrm>
                      <a:off x="0" y="0"/>
                      <a:ext cx="2216150" cy="1657350"/>
                    </a:xfrm>
                    <a:prstGeom prst="rect">
                      <a:avLst/>
                    </a:prstGeom>
                    <a:noFill/>
                    <a:ln w="9525">
                      <a:noFill/>
                      <a:miter lim="800000"/>
                      <a:headEnd/>
                      <a:tailEnd/>
                    </a:ln>
                  </pic:spPr>
                </pic:pic>
              </a:graphicData>
            </a:graphic>
          </wp:inline>
        </w:drawing>
      </w:r>
      <w:r w:rsidR="0013118C">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2209800" cy="1657350"/>
            <wp:effectExtent l="19050" t="0" r="0" b="0"/>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
                    <a:srcRect/>
                    <a:stretch>
                      <a:fillRect/>
                    </a:stretch>
                  </pic:blipFill>
                  <pic:spPr bwMode="auto">
                    <a:xfrm>
                      <a:off x="0" y="0"/>
                      <a:ext cx="2209800" cy="1657350"/>
                    </a:xfrm>
                    <a:prstGeom prst="rect">
                      <a:avLst/>
                    </a:prstGeom>
                    <a:noFill/>
                    <a:ln w="9525">
                      <a:noFill/>
                      <a:miter lim="800000"/>
                      <a:headEnd/>
                      <a:tailEnd/>
                    </a:ln>
                  </pic:spPr>
                </pic:pic>
              </a:graphicData>
            </a:graphic>
          </wp:inline>
        </w:drawing>
      </w:r>
    </w:p>
    <w:p w:rsidR="0013118C" w:rsidRDefault="0013118C" w:rsidP="0013118C">
      <w:pPr>
        <w:autoSpaceDE w:val="0"/>
        <w:autoSpaceDN w:val="0"/>
        <w:adjustRightInd w:val="0"/>
        <w:spacing w:after="0"/>
        <w:ind w:left="567"/>
        <w:jc w:val="both"/>
        <w:rPr>
          <w:rFonts w:ascii="Times New Roman" w:hAnsi="Times New Roman"/>
          <w:sz w:val="28"/>
          <w:szCs w:val="28"/>
          <w:lang w:eastAsia="ru-RU"/>
        </w:rPr>
      </w:pPr>
    </w:p>
    <w:p w:rsidR="0013118C" w:rsidRPr="008A105E" w:rsidRDefault="0013118C" w:rsidP="0013118C">
      <w:pPr>
        <w:autoSpaceDE w:val="0"/>
        <w:autoSpaceDN w:val="0"/>
        <w:adjustRightInd w:val="0"/>
        <w:spacing w:after="0"/>
        <w:ind w:left="567"/>
        <w:jc w:val="both"/>
        <w:rPr>
          <w:rFonts w:ascii="Times New Roman" w:hAnsi="Times New Roman"/>
          <w:sz w:val="28"/>
          <w:szCs w:val="28"/>
          <w:lang w:eastAsia="ru-RU"/>
        </w:rPr>
      </w:pPr>
      <w:r>
        <w:rPr>
          <w:rFonts w:ascii="Times New Roman" w:hAnsi="Times New Roman"/>
          <w:noProof/>
          <w:sz w:val="28"/>
          <w:szCs w:val="28"/>
          <w:lang w:eastAsia="ru-RU"/>
        </w:rPr>
        <w:t xml:space="preserve">  </w:t>
      </w:r>
      <w:r w:rsidR="004640A6">
        <w:rPr>
          <w:rFonts w:ascii="Times New Roman" w:hAnsi="Times New Roman"/>
          <w:noProof/>
          <w:sz w:val="28"/>
          <w:szCs w:val="28"/>
          <w:lang w:eastAsia="ru-RU"/>
        </w:rPr>
        <w:drawing>
          <wp:inline distT="0" distB="0" distL="0" distR="0">
            <wp:extent cx="2501900" cy="1854200"/>
            <wp:effectExtent l="19050" t="0" r="0" b="0"/>
            <wp:docPr id="15" name="Рисунок 8" descr="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1743"/>
                    <pic:cNvPicPr>
                      <a:picLocks noChangeAspect="1" noChangeArrowheads="1"/>
                    </pic:cNvPicPr>
                  </pic:nvPicPr>
                  <pic:blipFill>
                    <a:blip r:embed="rId19"/>
                    <a:srcRect/>
                    <a:stretch>
                      <a:fillRect/>
                    </a:stretch>
                  </pic:blipFill>
                  <pic:spPr bwMode="auto">
                    <a:xfrm>
                      <a:off x="0" y="0"/>
                      <a:ext cx="2501900" cy="1854200"/>
                    </a:xfrm>
                    <a:prstGeom prst="rect">
                      <a:avLst/>
                    </a:prstGeom>
                    <a:noFill/>
                    <a:ln w="9525">
                      <a:noFill/>
                      <a:miter lim="800000"/>
                      <a:headEnd/>
                      <a:tailEnd/>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r w:rsidR="004640A6">
        <w:rPr>
          <w:rFonts w:ascii="Times New Roman" w:hAnsi="Times New Roman"/>
          <w:noProof/>
          <w:sz w:val="28"/>
          <w:szCs w:val="28"/>
          <w:lang w:eastAsia="ru-RU"/>
        </w:rPr>
        <w:drawing>
          <wp:inline distT="0" distB="0" distL="0" distR="0">
            <wp:extent cx="2190750" cy="1638300"/>
            <wp:effectExtent l="19050" t="0" r="0" b="0"/>
            <wp:docPr id="16" name="Рисунок 9" descr="Kazan-Kremlin-pandus-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Kazan-Kremlin-pandus-04"/>
                    <pic:cNvPicPr>
                      <a:picLocks noChangeAspect="1" noChangeArrowheads="1"/>
                    </pic:cNvPicPr>
                  </pic:nvPicPr>
                  <pic:blipFill>
                    <a:blip r:embed="rId20"/>
                    <a:srcRect/>
                    <a:stretch>
                      <a:fillRect/>
                    </a:stretch>
                  </pic:blipFill>
                  <pic:spPr bwMode="auto">
                    <a:xfrm>
                      <a:off x="0" y="0"/>
                      <a:ext cx="2190750" cy="1638300"/>
                    </a:xfrm>
                    <a:prstGeom prst="rect">
                      <a:avLst/>
                    </a:prstGeom>
                    <a:noFill/>
                    <a:ln w="9525">
                      <a:noFill/>
                      <a:miter lim="800000"/>
                      <a:headEnd/>
                      <a:tailEnd/>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p>
    <w:p w:rsidR="0013118C" w:rsidRDefault="0013118C" w:rsidP="00DB6C3C">
      <w:pPr>
        <w:pStyle w:val="aff8"/>
        <w:rPr>
          <w:color w:val="FF0000"/>
        </w:rPr>
      </w:pPr>
      <w:r>
        <w:t>Примеры обустройства различных зон территории, прилегающей к зданию (участ</w:t>
      </w:r>
      <w:r w:rsidRPr="007A0D72">
        <w:t>к</w:t>
      </w:r>
      <w:r>
        <w:t>у)</w:t>
      </w:r>
      <w:r>
        <w:rPr>
          <w:rStyle w:val="a7"/>
        </w:rPr>
        <w:footnoteReference w:id="35"/>
      </w:r>
      <w:r>
        <w:rPr>
          <w:color w:val="FF0000"/>
        </w:rPr>
        <w:t xml:space="preserve"> </w:t>
      </w:r>
    </w:p>
    <w:p w:rsidR="0003011C" w:rsidRDefault="0003011C" w:rsidP="0003011C">
      <w:pPr>
        <w:autoSpaceDE w:val="0"/>
        <w:autoSpaceDN w:val="0"/>
        <w:adjustRightInd w:val="0"/>
        <w:spacing w:after="0"/>
        <w:ind w:left="567"/>
        <w:jc w:val="right"/>
        <w:rPr>
          <w:rFonts w:ascii="Times New Roman" w:hAnsi="Times New Roman"/>
          <w:sz w:val="24"/>
          <w:szCs w:val="24"/>
          <w:lang w:eastAsia="ru-RU"/>
        </w:rPr>
      </w:pPr>
    </w:p>
    <w:p w:rsidR="0003011C" w:rsidRPr="00981810" w:rsidRDefault="0003011C" w:rsidP="0003011C">
      <w:pPr>
        <w:autoSpaceDE w:val="0"/>
        <w:autoSpaceDN w:val="0"/>
        <w:adjustRightInd w:val="0"/>
        <w:spacing w:after="0"/>
        <w:ind w:left="567"/>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sidR="002E453E">
        <w:rPr>
          <w:rFonts w:ascii="Times New Roman" w:hAnsi="Times New Roman"/>
          <w:sz w:val="24"/>
          <w:szCs w:val="24"/>
          <w:lang w:eastAsia="ru-RU"/>
        </w:rPr>
        <w:t>7</w:t>
      </w:r>
    </w:p>
    <w:p w:rsidR="0013118C" w:rsidRDefault="0013118C" w:rsidP="0013118C">
      <w:pPr>
        <w:autoSpaceDE w:val="0"/>
        <w:autoSpaceDN w:val="0"/>
        <w:adjustRightInd w:val="0"/>
        <w:spacing w:after="0"/>
        <w:jc w:val="both"/>
        <w:rPr>
          <w:rFonts w:ascii="Times New Roman" w:hAnsi="Times New Roman"/>
          <w:sz w:val="28"/>
          <w:szCs w:val="28"/>
          <w:lang w:eastAsia="ru-RU"/>
        </w:rPr>
      </w:pPr>
    </w:p>
    <w:p w:rsidR="00BA4074" w:rsidRDefault="00BA4074" w:rsidP="0013118C">
      <w:pPr>
        <w:autoSpaceDE w:val="0"/>
        <w:autoSpaceDN w:val="0"/>
        <w:adjustRightInd w:val="0"/>
        <w:spacing w:after="0"/>
        <w:jc w:val="both"/>
        <w:rPr>
          <w:rFonts w:ascii="Times New Roman" w:hAnsi="Times New Roman"/>
          <w:sz w:val="28"/>
          <w:szCs w:val="28"/>
          <w:lang w:eastAsia="ru-RU"/>
        </w:rPr>
      </w:pPr>
    </w:p>
    <w:p w:rsidR="00712CC8" w:rsidRDefault="00712CC8" w:rsidP="00712CC8">
      <w:pPr>
        <w:autoSpaceDE w:val="0"/>
        <w:autoSpaceDN w:val="0"/>
        <w:adjustRightInd w:val="0"/>
        <w:spacing w:after="0"/>
        <w:jc w:val="center"/>
        <w:rPr>
          <w:rFonts w:ascii="Times New Roman" w:eastAsia="Times New Roman" w:hAnsi="Times New Roman"/>
          <w:sz w:val="28"/>
          <w:szCs w:val="28"/>
          <w:lang w:eastAsia="ru-RU"/>
        </w:rPr>
      </w:pPr>
      <w:r w:rsidRPr="00F34CA2">
        <w:rPr>
          <w:rFonts w:ascii="Times New Roman" w:eastAsia="Times New Roman" w:hAnsi="Times New Roman"/>
          <w:sz w:val="28"/>
          <w:szCs w:val="28"/>
          <w:lang w:eastAsia="ru-RU"/>
        </w:rPr>
        <w:t>Общие требования к земельным участкам</w:t>
      </w:r>
    </w:p>
    <w:p w:rsidR="00712CC8" w:rsidRPr="00F34CA2" w:rsidRDefault="00712CC8" w:rsidP="00712CC8">
      <w:pPr>
        <w:autoSpaceDE w:val="0"/>
        <w:autoSpaceDN w:val="0"/>
        <w:adjustRightInd w:val="0"/>
        <w:spacing w:after="0"/>
        <w:jc w:val="center"/>
        <w:rPr>
          <w:rFonts w:ascii="Times New Roman" w:eastAsia="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2"/>
        <w:gridCol w:w="1985"/>
        <w:gridCol w:w="6237"/>
      </w:tblGrid>
      <w:tr w:rsidR="00712CC8" w:rsidRPr="00095BFC" w:rsidTr="00712CC8">
        <w:tc>
          <w:tcPr>
            <w:tcW w:w="1242" w:type="dxa"/>
          </w:tcPr>
          <w:p w:rsidR="00712CC8" w:rsidRPr="00095BFC" w:rsidRDefault="00712CC8" w:rsidP="00712CC8">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Элемент</w:t>
            </w:r>
          </w:p>
        </w:tc>
        <w:tc>
          <w:tcPr>
            <w:tcW w:w="1985" w:type="dxa"/>
          </w:tcPr>
          <w:p w:rsidR="00712CC8" w:rsidRPr="00095BFC" w:rsidRDefault="00712CC8" w:rsidP="00712CC8">
            <w:pPr>
              <w:autoSpaceDE w:val="0"/>
              <w:autoSpaceDN w:val="0"/>
              <w:adjustRightInd w:val="0"/>
              <w:ind w:left="34"/>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Характеристика элемента</w:t>
            </w:r>
          </w:p>
        </w:tc>
        <w:tc>
          <w:tcPr>
            <w:tcW w:w="6237" w:type="dxa"/>
          </w:tcPr>
          <w:p w:rsidR="00712CC8" w:rsidRPr="00095BFC" w:rsidRDefault="00712CC8" w:rsidP="00712CC8">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Требования СП 59.13330.2012  (раздел 4)</w:t>
            </w:r>
          </w:p>
        </w:tc>
      </w:tr>
      <w:tr w:rsidR="00712CC8" w:rsidRPr="00095BFC" w:rsidTr="00712CC8">
        <w:tc>
          <w:tcPr>
            <w:tcW w:w="1242"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Вход на участок</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информация об объекте</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оборудовать доступными для МГН, в том числе инвалидов- колясочников, элементами информации об объекте.</w:t>
            </w:r>
          </w:p>
        </w:tc>
      </w:tr>
      <w:tr w:rsidR="00712CC8" w:rsidRPr="00095BFC"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Путь движения</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калитки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не допускается применять непрозрачные калитки на навесных петлях двустороннего действия, калитки с вращающимися полотнами, турникеты и другие устройства, создающие преграду для МГН.</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условия движения  </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беспрепятственное, безопасное и удобное передвижения МГН по участку к доступному входу в здание с учетом требований СП 42.13330;</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пути движения должны стыковаться с внешними по отношению к участку транспортными и пешеходными коммуникациями, специализированными парковочными местами, остановками общественного транспорта.</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система средств информационной поддержки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должна быть обеспечена на всех путях движения, доступных для МГН на все время (в течение суток) эксплуатации учреждения или предприятия в соответствии с ГОСТ Р 51256 и ГОСТ Р 52875.</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транспортные проезды на участке и пешеходные пути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допускается совмещать при соблюдении градостроительных требований к параметрам путей движения;</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делать ограничительную разметку пешеходных путей на проезжей части, которые обеспечат безопасное движение людей и автомобильного транспорта.</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пересечения пешеходных путей транспортными средствами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у входов в здание или на участке около здания следует предусматривать элементы заблаговременного предупреждения водителей о местах перехода, вплоть до его регулирования в соответствии с требованиями ГОСТ Р 51684.</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 обеим сторонам перехода через проезжую часть должны быть установлены бордюрные пандусы.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подземные и надземные переходы</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оборудовать пандусами или подъемными устройствами, если нельзя организовать для МГН наземный переход.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Ширина пешеходного пути через островок безопасности в местах перехода через проезжую часть должна быть не менее 3 м, длина - не менее 2 м.</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пешеходного пути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 учетом встречного движения инвалидов на креслах-колясках должна быть не менее 2,0 м.</w:t>
            </w:r>
            <w:r w:rsidRPr="00095BFC">
              <w:rPr>
                <w:rFonts w:ascii="Times New Roman" w:eastAsia="Times New Roman" w:hAnsi="Times New Roman"/>
                <w:sz w:val="24"/>
                <w:szCs w:val="24"/>
                <w:vertAlign w:val="superscript"/>
              </w:rPr>
              <w:footnoteReference w:id="36"/>
            </w:r>
            <w:r w:rsidRPr="00095BFC">
              <w:rPr>
                <w:rFonts w:ascii="Times New Roman" w:eastAsia="Times New Roman" w:hAnsi="Times New Roman"/>
                <w:sz w:val="24"/>
                <w:szCs w:val="24"/>
              </w:rPr>
              <w:t xml:space="preserve">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 условиях сложившейся застройки допускается в пределах прямой видимости снижать ширину пути движения до 1,2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этом следует устраивать не более чем через каждые 25 м горизонтальные площадки (карманы) размером не менее 2,0 1,8 м для обеспечения возможности разъезда инвалидов на креслах-колясках.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Продольный уклон путей движения, по которому возможен проезд инвалидов на креслах- колясках, не должен превышать 5%, поперечный - 2%.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съезды с тротуара на транспортный проезд</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уклон должен быть не более 1:12, а около здания и в затесненных местах допускается увеличивать продольный уклон до 1:10 на протяжении не более 10 м;</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бордюрные пандусы на пешеходных переходах должны полностью располагаться в пределах зоны, предназначенной для пешеходов, и не должны выступать на проезжую часть;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перепад высот в местах съезда на проезжую часть не должен превышать 0,015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бордюры</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высота бордюров по краям пешеходных путей на территории рекомендуется принимать не менее 0,05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0,025 м.</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тактильная полоса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 покрытии пешеходных путей на участке, следует размещать не менее чем за 0,8 м до объекта информации или начала опасного участка, изменения направления движения, входа и т.п.;  ширина тактильной полосы принимается в пределах 0,5-0,6 м.</w:t>
            </w:r>
          </w:p>
        </w:tc>
      </w:tr>
      <w:tr w:rsidR="00712CC8" w:rsidRPr="00095BFC" w:rsidTr="00712CC8">
        <w:tc>
          <w:tcPr>
            <w:tcW w:w="1242" w:type="dxa"/>
            <w:vMerge/>
            <w:tcBorders>
              <w:top w:val="nil"/>
            </w:tcBorders>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покрытие пешеходных дорожек, тротуаров и пандусов</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должно быть из твердых материалов, ровным, шероховатым, без зазоров, не создающим вибрацию при движении, а также предотвращающим скольжение, т.е. сохраняющим крепкое сцепление подошвы обуви, опор вспомогательных средств хождения и колес кресла-коляски при сырости и снеге.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Покрытие из бетонных плит должно иметь толщину швов между плитами не более 0,015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Покрытие из рыхлых материалов, в том числе песка и гравия, не допускается. </w:t>
            </w:r>
          </w:p>
        </w:tc>
      </w:tr>
      <w:tr w:rsidR="00712CC8" w:rsidRPr="00095BFC"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Открытые лестницы</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параметры лестничных маршей и ступеней</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ширина лестничных маршей открытых лестниц должна быть не менее 1,35 м.</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Для открытых лестниц на перепадах рельефа ширину проступей следует принимать от 0,35 до 0,4 м, высоту подступенка - от 0,12 до 0,15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Все ступени лестниц в пределах одного марша должны быть одинаковыми по форме в плане, по размерам ширины проступи и высоты подъема ступеней.</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Поперечный уклон ступеней должен быть не более 2%.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Поверхность ступеней должна иметь антискользящее покрытие и быть шероховатой.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Марш открытой лестницы не должен быть менее трех ступеней и не должен превышать 12 ступеней.</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Недопустимо применение одиночных ступеней, которые должны заменяться пандусами.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ступени с открытыми подступенками </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не следует применять на путях движения МГН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поручни лестницы</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расстояние между поручнями лестницы в чистоте должно быть не менее 1,0 м.</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краевые ступени лестничных маршей</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быть выделены цветом или фактурой; перед открытой лестницей за 0,8-0,9 м следует предусматривать предупредительные тактильные полосы шириной 0,3-0,5 м.</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ограждение для лестницы или озеленение (кусты)</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предусмотрено в тех местах, где высота свободного пространства от поверхности земли до выступающих снизу конструкций лестниц менее 2,1 м. </w:t>
            </w:r>
          </w:p>
        </w:tc>
      </w:tr>
      <w:tr w:rsidR="00712CC8" w:rsidRPr="00095BFC"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Пандусы или подъемные устройствами</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оборудование поручнями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лестницы должны дублироваться пандусами или подъемными устройствами.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Наружные лестницы и пандусы должны быть оборудованы поручнями.</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параметры пандуса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длина марша пандуса не должна превышать 9,0 м, а уклон не круче 1:20.</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Ширина между поручнями пандуса должна быть в пределах 0,9-1,0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Пандус с расчетной длиной 36,0 м и более или высотой более 3,0 м следует заменять подъемными устройствами.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Длина горизонтальной площадки прямого пандуса должна быть не менее 1,5 м. В верхнем и нижнем окончаниях пандуса следует предусмотреть свободную зону размером не менее 1,5 1,5 м, а в зонах интенсивного использования не менее 2,1 2,1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 xml:space="preserve">Свободные зоны должны быть также предусмотрены при каждом изменении направления пандуса.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ограждение пандуса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пандусы должны иметь двухстороннее ограждение с поручнями на высоте 0,9 м (допустимо от 0,85 до 0,92 м) и 0,7 м с учетом технических требований к опорным стационарным устройствам по ГОСТ Р 51261. Расстояние между поручнями должно быть в пределах 0,9-1,0 м.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колесоотбойные устройства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высотой 0,1 м следует устанавливать на промежуточных площадках и на съезде.</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поверхность пандуса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быть нескользкой, отчетливо маркированной цветом или текстурой, контрастной относительно прилегающей поверхности.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местах изменения уклонов необходимо устанавливать искусственное освещение не менее 100 лк на уровне пола. Необходимость устройства подогрева поверхности пандуса, площадок под навесом, укрытием устанавливается заданием на проектирование.</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дренажные решетки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ребра дренажных решеток, устанавливаемых на путях движения МГН, должны располагаться перпендикулярно направлению движения и вплотную прилегать к поверхности. Просветы ячеек решеток должны быть не более 0,013 м шириной. Диаметр круглых отверстий в решетках не должен превышать 0,018 м. Дренажные решетки следует размещать вне зоны движения пешеходов.</w:t>
            </w:r>
          </w:p>
        </w:tc>
      </w:tr>
      <w:tr w:rsidR="00712CC8" w:rsidRPr="00095BFC"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Автостоянки для инвалидов</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индивидуальные автостоянки на участке около или внутри зданий учреждений обслуживания</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выделять 10% мест (но не менее одного места) для транспорта инвалидов, в том числе 5% специализированных мест для автотранспорта инвалидов на кресле-коляске из расчета, при числе мест: до 100 включительно 5%, но не менее одного места; от 101 до 200 5 мест и дополнительно 3%; от 201 до 1000 8 мест и дополнительно 2%; 1001 место и более 24 места плюс не менее 1% на каждые 100 мест свыше.</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обозначение знаками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выделяемые места должны обозначаться знаками, принятыми ГОСТ Р 52289 и ПДД на поверхности покрытия стоянки и продублированы знаком на вертикальной поверхности (стене, столбе, стойке и т.п.) в соответствии с ГОСТ Р 12.4.026, расположенным на высоте не менее 1,5 м.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для личного автотранспорта инвалидов</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желательно размещать вблизи входа в предприятие или в учреждение, доступного для инвалидов, но не далее 50 м, от входа в жилое здание - не далее 100 м.</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площадки для остановки социального  такси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площадки для остановки специализированных средств общественного транспорта, перевозящих только инвалидов (социальное такси) следует предусматривать на расстоянии не далее 100 м от входов в общественные здания.</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парковочные места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специальные парковочные места вдоль транспортных коммуникаций разрешается предусматривать при уклоне дороги менее 1:50.</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Размеры парковочных мест, расположенных параллельно бордюру, должны обеспечивать доступ к задней части автомобиля для пользования пандусом или подъемным приспособлением.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Пандус должен иметь блистерное покрытие, обеспечивающее удобный переход с площадки для стоянки на тротуар.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 местах высадки и передвижения инвалидов из личного автотранспорта до входов в здания должно применяться нескользкое покрытие.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разметка места для стоянки автомашины инвалида на кресле-коляске</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следует предусматривать размером 6,0 3,6 м, что дает возможность создать безопасную зону сбоку и сзади машины - 1,2 м. Если на стоянке предусматривается место для регулярной парковки автомашин, салоны которых приспособлены для перевозки инвалидов на креслах-колясках, ширина боковых подходов к автомашине должна быть не менее 2,5 м.</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для автомашин инвалидов на креслах-колясках в многоуровневых автостоянках</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рекомендуется размещать у выхода на первом этаже или около лифтов. Высота свободного пространства от плоскости (пола) автостоянки до низа перекрывающих конструкций и другие конструктивные размеры следует принимать по СП 113.13330</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встроенные, в том числе подземные автостоянки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иметь непосредственную связь с функциональными этажами здания с помощью лифтов, в том числе приспособленных для перемещения инвалидов на кресле-коляске с сопровождающим. Эти лифты и подходы к ним должны быть выделены специальными знаками.</w:t>
            </w:r>
          </w:p>
        </w:tc>
      </w:tr>
      <w:tr w:rsidR="00712CC8" w:rsidRPr="00095BFC"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Благоустройство и места отдыха</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отдыха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рекомендуется предусматривать на территории на основных путях движения людей не менее чем через 100-150 м места отдыха, доступные для МГН, оборудованные навесами, скамьями, телефонами-автоматами, указателями, светильниками, сигнализацией и т.п.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Места отдыха должны выполнять функции архитектурных акцентов, входящих в общую информационную систему объекта.</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скамейки для инвалидов,</w:t>
            </w:r>
            <w:r w:rsidRPr="00095BFC">
              <w:rPr>
                <w:rFonts w:ascii="Times New Roman" w:eastAsia="Times New Roman" w:hAnsi="Times New Roman"/>
                <w:sz w:val="24"/>
                <w:szCs w:val="24"/>
              </w:rPr>
              <w:t xml:space="preserve"> </w:t>
            </w:r>
            <w:r w:rsidRPr="00095BFC">
              <w:rPr>
                <w:rFonts w:ascii="Times New Roman" w:eastAsia="Times New Roman" w:hAnsi="Times New Roman"/>
                <w:sz w:val="24"/>
                <w:szCs w:val="24"/>
                <w:lang w:eastAsia="ru-RU"/>
              </w:rPr>
              <w:t>в том числе слепых</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устанавливаются на обочинах проходов и обозначаются с помощью изменения фактуры наземного покрытия.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случае примыкания места отдыха к пешеходным путям, расположенным на другом уровне, следует обеспечить плавный переход между этими поверхностями.</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В местах отдыха следует применять скамьи разной высоты от 0,38 до 0,58 м с опорой для спины. Сиденья должны иметь не менее одного подлокотника. Минимальное свободное пространство для ног под сиденьем должно быть не менее 1/3 глубины сиденья.</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освещенность в местах отдыха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минимальный уровень следует принимать 20 лк. Светильники, устанавливаемые на площадках отдыха, должны быть расположены ниже уровня глаз сидящего.</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устройства и оборудование на стенах зданий</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почтовые ящики, укрытия таксофонов, информационные щиты и т.п., размещаемые на стенах зданий, сооружений или на отдельных конструкциях, а также выступающие элементы и части зданий и сооружений не должны сокращать нормируемое пространство для прохода, а также проезда и маневрирования кресла-коляски.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Объекты, лицевой край поверхности которых расположен на высоте от 0,7 до 2,1 м от уровня пешеходного пути, не должны выступать за плоскость вертикальной конструкции более чем на 0,1 м, а при их размещении на отдельно стоящей опоре - более 0,3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увеличении размеров выступающих элементов пространство под этими объектами необходимо выделять бордюрным камнем, бортиком высотой не менее 0,05 м либо ограждениями высотой не менее 0,7 м.</w:t>
            </w:r>
          </w:p>
        </w:tc>
      </w:tr>
      <w:tr w:rsidR="00712CC8" w:rsidRPr="00095BFC" w:rsidTr="00712CC8">
        <w:tc>
          <w:tcPr>
            <w:tcW w:w="1242" w:type="dxa"/>
            <w:vMerge w:val="restart"/>
            <w:tcBorders>
              <w:top w:val="nil"/>
            </w:tcBorders>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отдельно стоящие опоры, стойки или деревья, расположенные на пути движения и др.</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вокруг них следует предусматривать предупредительное мощение в форме квадрата или круга на расстоянии 0,5 м от объекта.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Временные сооружения, столбы наружного освещения и указателей, газетные и торговые киоски, и т.д. должны располагаться за пределами полосы движения и иметь контрастный цвет.</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таксофоны и другое специализированное оборудование для людей с недостатками зрения</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должны устанавливаться на горизонтальной плоскости с применением тактильных наземных указателей или на отдельных плитах высотой до 0,04 м, край которых должен находиться от установленного оборудования на расстоянии 0,7-0,8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Формы и края подвесного оборудования должны быть скруглены.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передвижные пандусы</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могут применяться в исключительных случаях при реконструкции.</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Ширина поверхности передвижных пандусов должна быть не менее 1,0 м, уклоны должны быть приближены к значениям стационарных пандусов.</w:t>
            </w:r>
          </w:p>
        </w:tc>
      </w:tr>
    </w:tbl>
    <w:p w:rsidR="00BA4074" w:rsidRDefault="00BA4074" w:rsidP="0013118C">
      <w:pPr>
        <w:autoSpaceDE w:val="0"/>
        <w:autoSpaceDN w:val="0"/>
        <w:adjustRightInd w:val="0"/>
        <w:spacing w:after="0"/>
        <w:jc w:val="both"/>
        <w:rPr>
          <w:rFonts w:ascii="Times New Roman" w:hAnsi="Times New Roman"/>
          <w:sz w:val="28"/>
          <w:szCs w:val="28"/>
          <w:lang w:eastAsia="ru-RU"/>
        </w:rPr>
      </w:pPr>
    </w:p>
    <w:p w:rsidR="00BA4074" w:rsidRDefault="00BA4074" w:rsidP="0013118C">
      <w:pPr>
        <w:autoSpaceDE w:val="0"/>
        <w:autoSpaceDN w:val="0"/>
        <w:adjustRightInd w:val="0"/>
        <w:spacing w:after="0"/>
        <w:jc w:val="both"/>
        <w:rPr>
          <w:rFonts w:ascii="Times New Roman" w:hAnsi="Times New Roman"/>
          <w:sz w:val="28"/>
          <w:szCs w:val="28"/>
          <w:lang w:eastAsia="ru-RU"/>
        </w:rPr>
      </w:pPr>
    </w:p>
    <w:p w:rsidR="0013118C" w:rsidRPr="00B07395" w:rsidRDefault="0013118C" w:rsidP="0013118C">
      <w:pPr>
        <w:autoSpaceDE w:val="0"/>
        <w:autoSpaceDN w:val="0"/>
        <w:adjustRightInd w:val="0"/>
        <w:spacing w:after="0"/>
        <w:ind w:firstLine="709"/>
        <w:jc w:val="both"/>
        <w:rPr>
          <w:rFonts w:ascii="Times New Roman" w:hAnsi="Times New Roman"/>
          <w:b/>
          <w:sz w:val="28"/>
          <w:szCs w:val="28"/>
          <w:u w:val="single"/>
          <w:lang w:eastAsia="ru-RU"/>
        </w:rPr>
      </w:pPr>
      <w:r w:rsidRPr="00B07395">
        <w:rPr>
          <w:rFonts w:ascii="Times New Roman" w:hAnsi="Times New Roman"/>
          <w:b/>
          <w:sz w:val="28"/>
          <w:szCs w:val="28"/>
          <w:u w:val="single"/>
          <w:lang w:eastAsia="ru-RU"/>
        </w:rPr>
        <w:t>Зона 2 «Вход (входы) в здание».</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sz w:val="28"/>
          <w:szCs w:val="28"/>
          <w:lang w:eastAsia="ru-RU"/>
        </w:rPr>
        <w:t>Основным требованием к данной зоне</w:t>
      </w:r>
      <w:r w:rsidR="00DB6C3C">
        <w:rPr>
          <w:rFonts w:ascii="Times New Roman" w:hAnsi="Times New Roman"/>
          <w:sz w:val="28"/>
          <w:szCs w:val="28"/>
          <w:lang w:eastAsia="ru-RU"/>
        </w:rPr>
        <w:t xml:space="preserve"> </w:t>
      </w:r>
      <w:r w:rsidRPr="008A6743">
        <w:rPr>
          <w:rFonts w:ascii="Times New Roman" w:hAnsi="Times New Roman"/>
          <w:sz w:val="28"/>
          <w:szCs w:val="28"/>
          <w:lang w:eastAsia="ru-RU"/>
        </w:rPr>
        <w:t>является наличие в здании как минимум одного входа, доступного для всех категорий инвалидов (с различными видами нарушений здоровья) и других МГН. При наличии нескольких входов в здание, как правило, выбирается вход, максимально приближенный к уровню земли и более других отвечающий требованиям доступности основных параметров по входной зоне.</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основным функционально-планировочным элементам зоны «Вход в здание» относятся:</w:t>
      </w:r>
    </w:p>
    <w:p w:rsidR="0013118C" w:rsidRPr="008A6743" w:rsidRDefault="0013118C" w:rsidP="002E00EE">
      <w:pPr>
        <w:numPr>
          <w:ilvl w:val="0"/>
          <w:numId w:val="33"/>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Лестница (наружная);</w:t>
      </w:r>
    </w:p>
    <w:p w:rsidR="0013118C" w:rsidRPr="008A6743" w:rsidRDefault="0013118C" w:rsidP="002E00EE">
      <w:pPr>
        <w:numPr>
          <w:ilvl w:val="0"/>
          <w:numId w:val="33"/>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Пандус (наружный);</w:t>
      </w:r>
    </w:p>
    <w:p w:rsidR="0013118C" w:rsidRPr="008A6743" w:rsidRDefault="0013118C" w:rsidP="002E00EE">
      <w:pPr>
        <w:numPr>
          <w:ilvl w:val="0"/>
          <w:numId w:val="33"/>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Входная площадка (перед дверью);</w:t>
      </w:r>
    </w:p>
    <w:p w:rsidR="0013118C" w:rsidRPr="008A6743" w:rsidRDefault="0013118C" w:rsidP="002E00EE">
      <w:pPr>
        <w:numPr>
          <w:ilvl w:val="0"/>
          <w:numId w:val="33"/>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Дверь (входная);</w:t>
      </w:r>
    </w:p>
    <w:p w:rsidR="0013118C" w:rsidRPr="008A6743" w:rsidRDefault="0013118C" w:rsidP="002E00EE">
      <w:pPr>
        <w:numPr>
          <w:ilvl w:val="0"/>
          <w:numId w:val="33"/>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Тамбур.</w:t>
      </w:r>
    </w:p>
    <w:p w:rsidR="0013118C" w:rsidRDefault="0013118C" w:rsidP="0013118C">
      <w:pPr>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xml:space="preserve">При входе с уровня поверхности земли элементы </w:t>
      </w:r>
      <w:r>
        <w:rPr>
          <w:rFonts w:ascii="Times New Roman" w:hAnsi="Times New Roman"/>
          <w:spacing w:val="-6"/>
          <w:sz w:val="28"/>
          <w:szCs w:val="28"/>
          <w:lang w:eastAsia="ru-RU"/>
        </w:rPr>
        <w:t>«лестница», «пандус», «входная площадка»</w:t>
      </w:r>
      <w:r w:rsidRPr="008A6743">
        <w:rPr>
          <w:rFonts w:ascii="Times New Roman" w:hAnsi="Times New Roman"/>
          <w:spacing w:val="-6"/>
          <w:sz w:val="28"/>
          <w:szCs w:val="28"/>
          <w:lang w:eastAsia="ru-RU"/>
        </w:rPr>
        <w:t xml:space="preserve"> могут отсутствовать; при наличии лестницы, необходимо ее ду</w:t>
      </w:r>
      <w:r>
        <w:rPr>
          <w:rFonts w:ascii="Times New Roman" w:hAnsi="Times New Roman"/>
          <w:spacing w:val="-6"/>
          <w:sz w:val="28"/>
          <w:szCs w:val="28"/>
          <w:lang w:eastAsia="ru-RU"/>
        </w:rPr>
        <w:t>блирование пандусом. Элемент «тамбур»</w:t>
      </w:r>
      <w:r w:rsidRPr="008A6743">
        <w:rPr>
          <w:rFonts w:ascii="Times New Roman" w:hAnsi="Times New Roman"/>
          <w:spacing w:val="-6"/>
          <w:sz w:val="28"/>
          <w:szCs w:val="28"/>
          <w:lang w:eastAsia="ru-RU"/>
        </w:rPr>
        <w:t xml:space="preserve"> оценивается при его наличии.</w:t>
      </w:r>
    </w:p>
    <w:p w:rsidR="0013118C" w:rsidRPr="003658B0" w:rsidRDefault="0013118C" w:rsidP="0013118C">
      <w:pPr>
        <w:spacing w:after="0"/>
        <w:ind w:firstLine="567"/>
        <w:jc w:val="both"/>
        <w:rPr>
          <w:rFonts w:ascii="Times New Roman" w:hAnsi="Times New Roman"/>
          <w:spacing w:val="-6"/>
          <w:sz w:val="28"/>
          <w:szCs w:val="28"/>
          <w:lang w:eastAsia="ru-RU"/>
        </w:rPr>
      </w:pPr>
      <w:r w:rsidRPr="00855152">
        <w:t xml:space="preserve"> </w:t>
      </w:r>
      <w:r>
        <w:rPr>
          <w:rFonts w:ascii="Times New Roman" w:hAnsi="Times New Roman"/>
          <w:spacing w:val="-6"/>
          <w:sz w:val="28"/>
          <w:szCs w:val="28"/>
          <w:lang w:eastAsia="ru-RU"/>
        </w:rPr>
        <w:t xml:space="preserve"> Характеристика параметров доступности</w:t>
      </w:r>
      <w:r w:rsidRPr="00855152">
        <w:rPr>
          <w:rFonts w:ascii="Times New Roman" w:hAnsi="Times New Roman"/>
          <w:spacing w:val="-6"/>
          <w:sz w:val="28"/>
          <w:szCs w:val="28"/>
          <w:lang w:eastAsia="ru-RU"/>
        </w:rPr>
        <w:t xml:space="preserve"> </w:t>
      </w:r>
      <w:r>
        <w:rPr>
          <w:rFonts w:ascii="Times New Roman" w:hAnsi="Times New Roman"/>
          <w:spacing w:val="-6"/>
          <w:sz w:val="28"/>
          <w:szCs w:val="28"/>
          <w:lang w:eastAsia="ru-RU"/>
        </w:rPr>
        <w:t xml:space="preserve"> данной зоны  обобщена в табл. </w:t>
      </w:r>
      <w:r w:rsidR="002E453E">
        <w:rPr>
          <w:rFonts w:ascii="Times New Roman" w:hAnsi="Times New Roman"/>
          <w:spacing w:val="-6"/>
          <w:sz w:val="28"/>
          <w:szCs w:val="28"/>
          <w:lang w:eastAsia="ru-RU"/>
        </w:rPr>
        <w:t>8</w:t>
      </w:r>
      <w:r w:rsidRPr="00855152">
        <w:rPr>
          <w:rFonts w:ascii="Times New Roman" w:hAnsi="Times New Roman"/>
          <w:spacing w:val="-6"/>
          <w:sz w:val="28"/>
          <w:szCs w:val="28"/>
          <w:lang w:eastAsia="ru-RU"/>
        </w:rPr>
        <w:t>; ил</w:t>
      </w:r>
      <w:r>
        <w:rPr>
          <w:rFonts w:ascii="Times New Roman" w:hAnsi="Times New Roman"/>
          <w:spacing w:val="-6"/>
          <w:sz w:val="28"/>
          <w:szCs w:val="28"/>
          <w:lang w:eastAsia="ru-RU"/>
        </w:rPr>
        <w:t xml:space="preserve">люстрации представлены на </w:t>
      </w:r>
      <w:r w:rsidR="00DB6C3C">
        <w:rPr>
          <w:rFonts w:ascii="Times New Roman" w:hAnsi="Times New Roman"/>
          <w:spacing w:val="-6"/>
          <w:sz w:val="28"/>
          <w:szCs w:val="28"/>
          <w:lang w:eastAsia="ru-RU"/>
        </w:rPr>
        <w:t>фотографиях</w:t>
      </w:r>
      <w:r>
        <w:rPr>
          <w:rFonts w:ascii="Times New Roman" w:hAnsi="Times New Roman"/>
          <w:spacing w:val="-6"/>
          <w:sz w:val="28"/>
          <w:szCs w:val="28"/>
          <w:lang w:eastAsia="ru-RU"/>
        </w:rPr>
        <w:t>.</w:t>
      </w:r>
    </w:p>
    <w:p w:rsidR="0013118C" w:rsidRDefault="0013118C" w:rsidP="0013118C">
      <w:pPr>
        <w:autoSpaceDE w:val="0"/>
        <w:autoSpaceDN w:val="0"/>
        <w:adjustRightInd w:val="0"/>
        <w:spacing w:after="0"/>
        <w:jc w:val="both"/>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snapToGrid w:val="0"/>
          <w:color w:val="000000"/>
          <w:w w:val="0"/>
          <w:sz w:val="0"/>
          <w:szCs w:val="0"/>
          <w:u w:color="000000"/>
          <w:bdr w:val="none" w:sz="0" w:space="0" w:color="000000"/>
          <w:shd w:val="clear" w:color="000000" w:fill="000000"/>
        </w:rPr>
        <w:t xml:space="preserve">    </w:t>
      </w:r>
      <w:r>
        <w:rPr>
          <w:noProof/>
          <w:lang w:eastAsia="ru-RU"/>
        </w:rPr>
        <w:t xml:space="preserve">                   </w:t>
      </w:r>
      <w:r>
        <w:rPr>
          <w:rFonts w:ascii="Times New Roman" w:hAnsi="Times New Roman"/>
          <w:snapToGrid w:val="0"/>
          <w:color w:val="000000"/>
          <w:w w:val="0"/>
          <w:sz w:val="0"/>
          <w:szCs w:val="0"/>
          <w:u w:color="000000"/>
          <w:bdr w:val="none" w:sz="0" w:space="0" w:color="000000"/>
          <w:shd w:val="clear" w:color="000000" w:fill="000000"/>
        </w:rPr>
        <w:t xml:space="preserve">         </w:t>
      </w: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8B19DA"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r w:rsidRPr="008B19DA">
        <w:rPr>
          <w:rFonts w:ascii="Times New Roman" w:hAnsi="Times New Roman"/>
          <w:noProof/>
          <w:color w:val="000000"/>
          <w:sz w:val="0"/>
          <w:szCs w:val="0"/>
          <w:u w:color="000000"/>
          <w:lang w:val="en-US"/>
        </w:rPr>
      </w:r>
      <w:r w:rsidRPr="008B19DA">
        <w:rPr>
          <w:rFonts w:ascii="Times New Roman" w:hAnsi="Times New Roman"/>
          <w:noProof/>
          <w:color w:val="000000"/>
          <w:sz w:val="0"/>
          <w:szCs w:val="0"/>
          <w:u w:color="000000"/>
          <w:lang w:val="en-US"/>
        </w:rPr>
        <w:pict>
          <v:group id="Группа 35" o:spid="_x0000_s1210" style="width:374.25pt;height:248.45pt;mso-position-horizontal-relative:char;mso-position-vertical-relative:line" coordsize="47531,31554">
            <v:shape id="Рисунок 16" o:spid="_x0000_s1214" type="#_x0000_t75" style="position:absolute;top:17045;width:29025;height:145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FT3HAAAA3gAAAA8AAABkcnMvZG93bnJldi54bWxEj8tOAjEUhvckvENzTNwY6IhKZKAQY2JE&#10;4oaL+8P0OJ0wPe1MKzP49HZhwvLPf8u3WPW2FmdqQ+VYwf04A0FcOF1xqeCwfxs9gwgRWWPtmBRc&#10;KMBqORwsMNeu4y2dd7EUaYRDjgpMjD6XMhSGLIax88TJ+3atxZhkW0rdYpfGbS0nWTaVFitODwY9&#10;vRoqTrsfq+Du83js9Hv51U0+/HTTPDTm1zdK3d70L3MQkfp4Df+311rB4yx7SgAJJ6GAXP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FT3HAAAA3gAAAA8AAAAAAAAAAAAA&#10;AAAAnwIAAGRycy9kb3ducmV2LnhtbFBLBQYAAAAABAAEAPcAAACTAwAAAAA=&#10;">
              <v:imagedata r:id="rId21" o:title="IMG_1488" croptop="7463f" cropbottom="5421f"/>
              <v:path arrowok="t"/>
            </v:shape>
            <v:shape id="Picture 2" o:spid="_x0000_s1213" type="#_x0000_t75" style="position:absolute;width:25476;height:158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OipHFAAAA3gAAAA8AAABkcnMvZG93bnJldi54bWxEj0GLwjAUhO8L/ofwBC+LphZdtDaKKMLe&#10;pK4Hj8/m2ZY2L6WJWv/9RljY4zAz3zDppjeNeFDnKssKppMIBHFudcWFgvPPYbwA4TyyxsYyKXiR&#10;g8168JFiou2TM3qcfCEChF2CCkrv20RKl5dk0E1sSxy8m+0M+iC7QuoOnwFuGhlH0Zc0WHFYKLGl&#10;XUl5fbobBZmJ2+M1399t1ly2nxeK62geKzUa9tsVCE+9/w//tb+1gtliOZvD+064AnL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zoqRxQAAAN4AAAAPAAAAAAAAAAAAAAAA&#10;AJ8CAABkcnMvZG93bnJldi54bWxQSwUGAAAAAAQABAD3AAAAkQMAAAAA&#10;">
              <v:imagedata r:id="rId22" o:title="" croptop="3776f" cropbottom="7198f"/>
              <v:path arrowok="t"/>
            </v:shape>
            <v:shape id="Рисунок 13" o:spid="_x0000_s1212" type="#_x0000_t75" alt="Дверные проемы. Двери" style="position:absolute;left:26277;width:21254;height:158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xA8bGAAAA3gAAAA8AAABkcnMvZG93bnJldi54bWxEj09rAjEUxO+FfofwCt5qVlnFbo0iFlGP&#10;/rl4e9287i7dvCxJNOu3N4WCx2FmfsPMl71pxY2cbywrGA0zEMSl1Q1XCs6nzfsMhA/IGlvLpOBO&#10;HpaL15c5FtpGPtDtGCqRIOwLVFCH0BVS+rImg35oO+Lk/VhnMCTpKqkdxgQ3rRxn2VQabDgt1NjR&#10;uqby93g1CuK+3OTj78tuP1nHKo6+3HbVOaUGb/3qE0SgPjzD/+2dVpDPPvIp/N1JV0Au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rEDxsYAAADeAAAADwAAAAAAAAAAAAAA&#10;AACfAgAAZHJzL2Rvd25yZXYueG1sUEsFBgAAAAAEAAQA9wAAAJIDAAAAAA==&#10;">
              <v:imagedata r:id="rId23" o:title="Дверные проемы"/>
              <v:path arrowok="t"/>
            </v:shape>
            <v:shape id="Рисунок 11" o:spid="_x0000_s1211" type="#_x0000_t75" style="position:absolute;left:30095;top:17045;width:17380;height:145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cR1fJAAAA3gAAAA8AAABkcnMvZG93bnJldi54bWxEj09rwkAUxO+FfoflCb3VjaHamrpKKW0R&#10;9OIf0OMz+5oNzb4N2a2J+fSuUOhxmJnfMLNFZytxpsaXjhWMhgkI4tzpkgsF+93n4wsIH5A1Vo5J&#10;wYU8LOb3dzPMtGt5Q+dtKESEsM9QgQmhzqT0uSGLfuhq4uh9u8ZiiLIppG6wjXBbyTRJJtJiyXHB&#10;YE3vhvKf7a9VcPg49pdu365pvUp35iv0p3TZK/Uw6N5eQQTqwn/4r73UCp6myfgZbnfiFZDzK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5xHV8kAAADeAAAADwAAAAAAAAAA&#10;AAAAAACfAgAAZHJzL2Rvd25yZXYueG1sUEsFBgAAAAAEAAQA9wAAAJUDAAAAAA==&#10;">
              <v:imagedata r:id="rId24" o:title="oglavlenie_clip_image008_0000"/>
              <v:path arrowok="t"/>
            </v:shape>
            <w10:wrap type="none"/>
            <w10:anchorlock/>
          </v:group>
        </w:pict>
      </w: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E74FC6" w:rsidRDefault="0013118C" w:rsidP="002E453E">
      <w:pPr>
        <w:pStyle w:val="aff8"/>
        <w:rPr>
          <w:spacing w:val="-6"/>
        </w:rPr>
      </w:pPr>
      <w:r>
        <w:t>Примеры решений входных узлов в здание</w:t>
      </w:r>
      <w:r>
        <w:rPr>
          <w:rStyle w:val="a7"/>
          <w:spacing w:val="-6"/>
        </w:rPr>
        <w:footnoteReference w:id="37"/>
      </w:r>
      <w:r w:rsidR="00E74FC6">
        <w:rPr>
          <w:spacing w:val="-6"/>
        </w:rPr>
        <w:br w:type="page"/>
      </w:r>
    </w:p>
    <w:p w:rsidR="00E74FC6" w:rsidRPr="00981810" w:rsidRDefault="00E74FC6" w:rsidP="00E74FC6">
      <w:pPr>
        <w:spacing w:after="0" w:line="240" w:lineRule="auto"/>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sidR="002E453E">
        <w:rPr>
          <w:rFonts w:ascii="Times New Roman" w:hAnsi="Times New Roman"/>
          <w:sz w:val="24"/>
          <w:szCs w:val="24"/>
          <w:lang w:eastAsia="ru-RU"/>
        </w:rPr>
        <w:t>8</w:t>
      </w:r>
      <w:r w:rsidRPr="00981810">
        <w:rPr>
          <w:rFonts w:ascii="Times New Roman" w:hAnsi="Times New Roman"/>
          <w:sz w:val="24"/>
          <w:szCs w:val="24"/>
          <w:lang w:eastAsia="ru-RU"/>
        </w:rPr>
        <w:t xml:space="preserve"> </w:t>
      </w:r>
    </w:p>
    <w:p w:rsidR="00712CC8" w:rsidRDefault="00712CC8" w:rsidP="0013118C">
      <w:pPr>
        <w:autoSpaceDE w:val="0"/>
        <w:autoSpaceDN w:val="0"/>
        <w:adjustRightInd w:val="0"/>
        <w:spacing w:after="0"/>
        <w:ind w:firstLine="709"/>
        <w:jc w:val="both"/>
        <w:rPr>
          <w:rFonts w:ascii="Times New Roman" w:hAnsi="Times New Roman"/>
          <w:b/>
          <w:sz w:val="28"/>
          <w:szCs w:val="28"/>
          <w:u w:val="single"/>
          <w:lang w:eastAsia="ru-RU"/>
        </w:rPr>
      </w:pPr>
    </w:p>
    <w:p w:rsidR="00712CC8" w:rsidRDefault="00712CC8" w:rsidP="00712CC8">
      <w:pPr>
        <w:autoSpaceDE w:val="0"/>
        <w:autoSpaceDN w:val="0"/>
        <w:adjustRightInd w:val="0"/>
        <w:spacing w:after="0"/>
        <w:jc w:val="center"/>
        <w:rPr>
          <w:rFonts w:ascii="Times New Roman" w:eastAsia="Times New Roman" w:hAnsi="Times New Roman"/>
          <w:sz w:val="28"/>
          <w:szCs w:val="28"/>
          <w:lang w:eastAsia="ru-RU"/>
        </w:rPr>
      </w:pPr>
      <w:r w:rsidRPr="00F34CA2">
        <w:rPr>
          <w:rFonts w:ascii="Times New Roman" w:eastAsia="Times New Roman" w:hAnsi="Times New Roman"/>
          <w:sz w:val="28"/>
          <w:szCs w:val="28"/>
          <w:lang w:eastAsia="ru-RU"/>
        </w:rPr>
        <w:t>Общие требования к  входу (входам) в здание</w:t>
      </w:r>
    </w:p>
    <w:p w:rsidR="00E93973" w:rsidRPr="00F34CA2" w:rsidRDefault="00E93973" w:rsidP="00712CC8">
      <w:pPr>
        <w:autoSpaceDE w:val="0"/>
        <w:autoSpaceDN w:val="0"/>
        <w:adjustRightInd w:val="0"/>
        <w:spacing w:after="0"/>
        <w:jc w:val="center"/>
        <w:rPr>
          <w:rFonts w:ascii="Times New Roman" w:eastAsia="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2"/>
        <w:gridCol w:w="1985"/>
        <w:gridCol w:w="6237"/>
      </w:tblGrid>
      <w:tr w:rsidR="00712CC8" w:rsidRPr="00E93973" w:rsidTr="00712CC8">
        <w:tc>
          <w:tcPr>
            <w:tcW w:w="1242" w:type="dxa"/>
          </w:tcPr>
          <w:p w:rsidR="00712CC8" w:rsidRPr="00095BFC" w:rsidRDefault="00712CC8" w:rsidP="00712CC8">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Элемент</w:t>
            </w:r>
          </w:p>
        </w:tc>
        <w:tc>
          <w:tcPr>
            <w:tcW w:w="1985" w:type="dxa"/>
          </w:tcPr>
          <w:p w:rsidR="00712CC8" w:rsidRPr="00095BFC" w:rsidRDefault="00712CC8" w:rsidP="00712CC8">
            <w:pPr>
              <w:autoSpaceDE w:val="0"/>
              <w:autoSpaceDN w:val="0"/>
              <w:adjustRightInd w:val="0"/>
              <w:ind w:left="34"/>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Характеристика элемента</w:t>
            </w:r>
          </w:p>
        </w:tc>
        <w:tc>
          <w:tcPr>
            <w:tcW w:w="6237" w:type="dxa"/>
          </w:tcPr>
          <w:p w:rsidR="00712CC8" w:rsidRPr="00095BFC" w:rsidRDefault="00712CC8" w:rsidP="00712CC8">
            <w:pPr>
              <w:autoSpaceDE w:val="0"/>
              <w:autoSpaceDN w:val="0"/>
              <w:adjustRightInd w:val="0"/>
              <w:ind w:left="72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Требования СП 59.13330.2012  (раздел 5.1)</w:t>
            </w:r>
          </w:p>
        </w:tc>
      </w:tr>
      <w:tr w:rsidR="00712CC8" w:rsidRPr="00E93973"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Вход в здание                                                                                                                                                                                                                                                                                                                                                                                  </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вход, доступный для МГН</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должен быть как минимум один вход, доступный для МГН, с поверхности земли и из каждого доступного для МГН подземного или надземного уровня, соединенного с этим зданием.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наружные лестницы и пандусы</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иметь поручни с учетом технических требований к опорным стационарным устройствам по ГОСТ Р 51261. При ширине лестниц на основных входах в здание 4,0 м и более следует дополнительно предусматривать разделительные поручни.</w:t>
            </w: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входная площадка при входах</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иметь: навес, водоотвод, а в зависимости от местных климатических условий - подогрев поверхности покрытия.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Размеры входной площадки при открывании полотна дверей наружу должны быть не менее 1,4х2,0 м или 1,5х1,85 м.   Размеры входной площадки с пандусом не менее 2,2х2,2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Поверхности покрытий входных площадок и тамбуров должны быть твердыми, не допускать скольжения при намокании и иметь поперечный уклон в пределах 1-2%.</w:t>
            </w:r>
          </w:p>
        </w:tc>
      </w:tr>
      <w:tr w:rsidR="00712CC8" w:rsidRPr="00E93973"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Входные двери</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ширину в свету</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не менее 1,2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конструкция дверей </w:t>
            </w:r>
          </w:p>
        </w:tc>
        <w:tc>
          <w:tcPr>
            <w:tcW w:w="6237" w:type="dxa"/>
          </w:tcPr>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 путях передвижения МГН не допускается двери на качающихся петлях и вертушки</w:t>
            </w: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полотна наружных дверей</w:t>
            </w:r>
          </w:p>
        </w:tc>
        <w:tc>
          <w:tcPr>
            <w:tcW w:w="6237" w:type="dxa"/>
          </w:tcPr>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следует предусматривать смотровые панели, заполненные прозрачным и ударопрочным материалом, нижняя часть которых должна располагаться в пределах от 0,5 до 1,2 м от уровня пола.   </w:t>
            </w:r>
          </w:p>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стеклянные дверные полотна</w:t>
            </w:r>
          </w:p>
        </w:tc>
        <w:tc>
          <w:tcPr>
            <w:tcW w:w="6237" w:type="dxa"/>
          </w:tcPr>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нижняя часть   на высоту не менее 0,3 м от уровня пола должна быть защищена противоударной полосой.</w:t>
            </w:r>
          </w:p>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Прозрачные двери на входах и в здании, а также ограждения следует выполнять из ударопрочного материала. </w:t>
            </w:r>
          </w:p>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На прозрачных полотнах дверей следует предусматривать яркую контрастную маркировку высотой не менее 0,1 м и шириной не менее 0,2 м, расположенную на уровне не ниже 1,2 м и не выше 1,5 м от поверхности пешеходного пути. </w:t>
            </w:r>
          </w:p>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Дверные наличники или края дверного полотна и ручки рекомендуется окрашивать в отличные от дверного полотна контрастные цвета.</w:t>
            </w:r>
          </w:p>
        </w:tc>
      </w:tr>
      <w:tr w:rsidR="00712CC8" w:rsidRPr="00E93973" w:rsidTr="00712CC8">
        <w:tc>
          <w:tcPr>
            <w:tcW w:w="1242" w:type="dxa"/>
            <w:vMerge w:val="restart"/>
            <w:tcBorders>
              <w:top w:val="nil"/>
            </w:tcBorders>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пороги наружных дверей</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могут быть.  При этом высота каждого элемента порога не должна превышать 0,014 м.</w:t>
            </w: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дверные запоры</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 путях эвакуации следует предусматривать ручки нажимного действия. Усилие открывания двери не должно превышать 50 Нм. При двухстворчатых дверях одна рабочая створка должна иметь ширину, требуемую для однопольных дверей.</w:t>
            </w: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способ открывания</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двери следует проектировать автоматическими, ручными или механическими. </w:t>
            </w:r>
          </w:p>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Они должны быть хорошо опознаваемы и иметь символ, указывающий на их доступность.</w:t>
            </w:r>
          </w:p>
          <w:p w:rsidR="00712CC8" w:rsidRPr="00095BFC" w:rsidRDefault="00712CC8"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Целесообразно применение автоматических распашных или раздвижных дверей (если они не стоят на путях эвакуации). На путях движения МГН рекомендуется применять двери на петлях одностороннего действия с фиксаторами в положениях "открыто" или "закрыто". Следует также применять двери, обеспечивающие задержку автоматического закрывания дверей, продолжительностью не менее 5 секунд. Следует использовать распашные двери с доводчиком (с усилием 19,5 Нм).</w:t>
            </w:r>
          </w:p>
        </w:tc>
      </w:tr>
      <w:tr w:rsidR="00712CC8" w:rsidRPr="00E93973"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Тамбуры</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глубина тамбуров и тамбур-шлюзов</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прямом движении и одностороннем открывании дверей должна быть не менее 2,3 при ширине не менее 1,50 м. При последовательном расположении навесных или поворотных дверей необходимо обеспечить, чтобы минимальное свободное пространство между ними было не менее 1,4 м плюс ширина двери, открывающаяся внутрь междверного пространства. Свободное пространство у двери со стороны защелки должно быть: при открывании "от себя" не менее 0,3 м, а при открывании "к себе" - не менее 0,6 м. При глубине тамбура менее 1,8 м до 1,5 м (при реконструкции) его ширина должна быть не менее 2 м.. </w:t>
            </w: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покрытие стен  </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тамбурах, лестничных клетках и у эвакуационных выходов не допускается применять зеркальные стены (поверхности), а в дверях - зеркальные стекла.</w:t>
            </w: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дренажные и водосборные решетки</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устанавливаемые в полу тамбуров или входных площадок, должны устанавливаться в уровне с поверхностью покрытия пола. </w:t>
            </w:r>
          </w:p>
          <w:p w:rsidR="00712CC8" w:rsidRPr="00095BFC" w:rsidRDefault="00712CC8"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просветов их ячеек не должна превышать 0,013 м, а длина 0,015 м. Предпочтительно применение решеток с ромбовидными или квадратными ячейками. Диаметр круглых ячеек не должен превышать 0,018 м.</w:t>
            </w:r>
          </w:p>
        </w:tc>
      </w:tr>
      <w:tr w:rsidR="00712CC8" w:rsidRPr="00E93973" w:rsidTr="00712CC8">
        <w:tc>
          <w:tcPr>
            <w:tcW w:w="1242"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Контроль на входе</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контрольно-пропускные устройства и турникеты</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шириной в свету не менее 1,0 м, приспособленные для пропуска инвалидов на креслах- колясках. </w:t>
            </w:r>
          </w:p>
          <w:p w:rsidR="00712CC8" w:rsidRPr="00095BFC" w:rsidRDefault="00712CC8"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Дополнительно к турникетам следует предусматривать боковой проход для обеспечения эвакуации инвалидов на креслах-колясках и других категорий МГН. Ширину прохода следует принимать по расчету.</w:t>
            </w:r>
          </w:p>
        </w:tc>
      </w:tr>
      <w:tr w:rsidR="00712CC8" w:rsidRPr="00E93973" w:rsidTr="00712CC8">
        <w:tc>
          <w:tcPr>
            <w:tcW w:w="3227" w:type="dxa"/>
            <w:gridSpan w:val="2"/>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Размещение помещений,</w:t>
            </w:r>
            <w:r w:rsidRPr="00095BFC">
              <w:rPr>
                <w:rFonts w:ascii="Times New Roman" w:eastAsia="Times New Roman" w:hAnsi="Times New Roman"/>
                <w:sz w:val="24"/>
                <w:szCs w:val="24"/>
              </w:rPr>
              <w:t xml:space="preserve"> </w:t>
            </w:r>
            <w:r w:rsidRPr="00095BFC">
              <w:rPr>
                <w:rFonts w:ascii="Times New Roman" w:eastAsia="Times New Roman" w:hAnsi="Times New Roman"/>
                <w:sz w:val="24"/>
                <w:szCs w:val="24"/>
                <w:lang w:eastAsia="ru-RU"/>
              </w:rPr>
              <w:t xml:space="preserve">где могут находиться инвалиды на креслах-колясках или с недостатками зрения </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размещать на уровне входа, ближайшего к поверхности земли. </w:t>
            </w:r>
          </w:p>
          <w:p w:rsidR="00712CC8" w:rsidRPr="00095BFC" w:rsidRDefault="00712CC8"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При ином размещении помещений по высоте здания, кроме лестниц, следует предусматривать пандусы, подъемные платформы для инвалидов (далее - подъемные платформы) или лифты.</w:t>
            </w:r>
          </w:p>
        </w:tc>
      </w:tr>
    </w:tbl>
    <w:p w:rsidR="00712CC8" w:rsidRPr="00F34CA2" w:rsidRDefault="00712CC8" w:rsidP="00712CC8">
      <w:pPr>
        <w:autoSpaceDE w:val="0"/>
        <w:autoSpaceDN w:val="0"/>
        <w:adjustRightInd w:val="0"/>
        <w:spacing w:after="0"/>
        <w:jc w:val="both"/>
        <w:rPr>
          <w:rFonts w:ascii="Times New Roman" w:eastAsia="Times New Roman" w:hAnsi="Times New Roman"/>
          <w:i/>
          <w:sz w:val="28"/>
          <w:szCs w:val="28"/>
          <w:lang w:eastAsia="ru-RU"/>
        </w:rPr>
        <w:sectPr w:rsidR="00712CC8" w:rsidRPr="00F34CA2" w:rsidSect="00E40C66">
          <w:pgSz w:w="11906" w:h="16838"/>
          <w:pgMar w:top="1134" w:right="851" w:bottom="1134" w:left="1418" w:header="709" w:footer="709" w:gutter="0"/>
          <w:cols w:space="708"/>
          <w:docGrid w:linePitch="360"/>
        </w:sectPr>
      </w:pPr>
    </w:p>
    <w:p w:rsidR="00712CC8" w:rsidRDefault="00712CC8" w:rsidP="00E93973">
      <w:pPr>
        <w:autoSpaceDE w:val="0"/>
        <w:autoSpaceDN w:val="0"/>
        <w:adjustRightInd w:val="0"/>
        <w:spacing w:after="0"/>
        <w:jc w:val="both"/>
        <w:rPr>
          <w:rFonts w:ascii="Times New Roman" w:hAnsi="Times New Roman"/>
          <w:b/>
          <w:sz w:val="28"/>
          <w:szCs w:val="28"/>
          <w:u w:val="single"/>
          <w:lang w:eastAsia="ru-RU"/>
        </w:rPr>
      </w:pPr>
    </w:p>
    <w:p w:rsidR="0013118C" w:rsidRPr="00B07395" w:rsidRDefault="0013118C" w:rsidP="0013118C">
      <w:pPr>
        <w:autoSpaceDE w:val="0"/>
        <w:autoSpaceDN w:val="0"/>
        <w:adjustRightInd w:val="0"/>
        <w:spacing w:after="0"/>
        <w:ind w:firstLine="709"/>
        <w:jc w:val="both"/>
        <w:rPr>
          <w:rFonts w:ascii="Times New Roman" w:hAnsi="Times New Roman"/>
          <w:b/>
          <w:sz w:val="28"/>
          <w:szCs w:val="28"/>
          <w:u w:val="single"/>
          <w:lang w:eastAsia="ru-RU"/>
        </w:rPr>
      </w:pPr>
      <w:r w:rsidRPr="00B07395">
        <w:rPr>
          <w:rFonts w:ascii="Times New Roman" w:hAnsi="Times New Roman"/>
          <w:b/>
          <w:sz w:val="28"/>
          <w:szCs w:val="28"/>
          <w:u w:val="single"/>
          <w:lang w:eastAsia="ru-RU"/>
        </w:rPr>
        <w:t xml:space="preserve">Зона 3 «Путь (пути) движения внутри </w:t>
      </w:r>
      <w:r>
        <w:rPr>
          <w:rFonts w:ascii="Times New Roman" w:hAnsi="Times New Roman"/>
          <w:b/>
          <w:sz w:val="28"/>
          <w:szCs w:val="28"/>
          <w:u w:val="single"/>
          <w:lang w:eastAsia="ru-RU"/>
        </w:rPr>
        <w:t>здания (в т.ч. пути эвакуации)»</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С точки зрения доступности оценивается путь движения внутри здания к месту целевого назначения (целевого посещения) этого объекта – то есть к зоне 4, а также (при наличии адаптированной или универсальной санитарно-гигиенической зоны) путь движения к санитарно-гигиеническим помещениям. </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Ср</w:t>
      </w:r>
      <w:r>
        <w:rPr>
          <w:rFonts w:ascii="Times New Roman" w:hAnsi="Times New Roman"/>
          <w:sz w:val="28"/>
          <w:szCs w:val="28"/>
          <w:lang w:eastAsia="ru-RU"/>
        </w:rPr>
        <w:t>еди основных требований к путям движения внутри здания</w:t>
      </w:r>
      <w:r w:rsidRPr="008A6743">
        <w:rPr>
          <w:rFonts w:ascii="Times New Roman" w:hAnsi="Times New Roman"/>
          <w:sz w:val="28"/>
          <w:szCs w:val="28"/>
          <w:lang w:eastAsia="ru-RU"/>
        </w:rPr>
        <w:t xml:space="preserve"> важно отметить следующие: при отсутствии специально выделенных путей эвакуации и зон безопасности в здании, требования к пути движения расширяются до требований к путям эвакуации (или, наоборот, требования к путям эвакуации распространяются на пути движения внутри здания к месту целевого посещения и обратно к входу/выходу).</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Основными функционально-планировочными элементами зоны 3 «Пути движения внутри здания» являются:</w:t>
      </w:r>
    </w:p>
    <w:p w:rsidR="0013118C" w:rsidRPr="008A6743"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Коридор (вестибюль, зона ожидания, галерея, балкон);</w:t>
      </w:r>
    </w:p>
    <w:p w:rsidR="0013118C" w:rsidRPr="008A6743"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Лестница (внутри здания);</w:t>
      </w:r>
    </w:p>
    <w:p w:rsidR="0013118C" w:rsidRPr="008A6743"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Пандус (внутри здания);</w:t>
      </w:r>
    </w:p>
    <w:p w:rsidR="0013118C" w:rsidRPr="008A6743"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Лифт пассажирский (или подъемник);</w:t>
      </w:r>
    </w:p>
    <w:p w:rsidR="0013118C" w:rsidRPr="008A6743"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Дверь (двери – если несколько на одном пути движения);</w:t>
      </w:r>
    </w:p>
    <w:p w:rsidR="0013118C"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Пути эвакуации (в т.ч. зоны безопасности).</w:t>
      </w:r>
    </w:p>
    <w:p w:rsidR="0013118C" w:rsidRDefault="0013118C" w:rsidP="0013118C">
      <w:pPr>
        <w:autoSpaceDE w:val="0"/>
        <w:autoSpaceDN w:val="0"/>
        <w:adjustRightInd w:val="0"/>
        <w:spacing w:after="0"/>
        <w:ind w:firstLine="567"/>
        <w:jc w:val="both"/>
        <w:rPr>
          <w:rFonts w:ascii="Times New Roman" w:hAnsi="Times New Roman"/>
          <w:sz w:val="28"/>
          <w:szCs w:val="28"/>
          <w:lang w:eastAsia="ru-RU"/>
        </w:rPr>
      </w:pPr>
      <w:r>
        <w:rPr>
          <w:rFonts w:ascii="Times New Roman" w:hAnsi="Times New Roman"/>
          <w:sz w:val="28"/>
          <w:szCs w:val="28"/>
          <w:lang w:eastAsia="ru-RU"/>
        </w:rPr>
        <w:t xml:space="preserve">Характеристика параметров доступности данной зоны обобщена в табл. </w:t>
      </w:r>
      <w:r w:rsidR="002E453E">
        <w:rPr>
          <w:rFonts w:ascii="Times New Roman" w:hAnsi="Times New Roman"/>
          <w:sz w:val="28"/>
          <w:szCs w:val="28"/>
          <w:lang w:eastAsia="ru-RU"/>
        </w:rPr>
        <w:t>9</w:t>
      </w:r>
      <w:r w:rsidRPr="00787821">
        <w:rPr>
          <w:rFonts w:ascii="Times New Roman" w:hAnsi="Times New Roman"/>
          <w:sz w:val="28"/>
          <w:szCs w:val="28"/>
          <w:lang w:eastAsia="ru-RU"/>
        </w:rPr>
        <w:t xml:space="preserve">; </w:t>
      </w:r>
      <w:r>
        <w:rPr>
          <w:rFonts w:ascii="Times New Roman" w:hAnsi="Times New Roman"/>
          <w:sz w:val="28"/>
          <w:szCs w:val="28"/>
          <w:lang w:eastAsia="ru-RU"/>
        </w:rPr>
        <w:t xml:space="preserve">иллюстрации представлены на </w:t>
      </w:r>
      <w:r w:rsidR="00DB6C3C">
        <w:rPr>
          <w:rFonts w:ascii="Times New Roman" w:hAnsi="Times New Roman"/>
          <w:sz w:val="28"/>
          <w:szCs w:val="28"/>
          <w:lang w:eastAsia="ru-RU"/>
        </w:rPr>
        <w:t>фотографиях</w:t>
      </w:r>
      <w:r>
        <w:rPr>
          <w:rFonts w:ascii="Times New Roman" w:hAnsi="Times New Roman"/>
          <w:sz w:val="28"/>
          <w:szCs w:val="28"/>
          <w:lang w:eastAsia="ru-RU"/>
        </w:rPr>
        <w:t>.</w:t>
      </w:r>
    </w:p>
    <w:p w:rsidR="0013118C" w:rsidRDefault="0013118C" w:rsidP="0013118C">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 xml:space="preserve"> </w:t>
      </w:r>
      <w:r w:rsidR="004640A6">
        <w:rPr>
          <w:rFonts w:ascii="Times New Roman" w:hAnsi="Times New Roman"/>
          <w:noProof/>
          <w:sz w:val="28"/>
          <w:szCs w:val="28"/>
          <w:lang w:eastAsia="ru-RU"/>
        </w:rPr>
        <w:drawing>
          <wp:inline distT="0" distB="0" distL="0" distR="0">
            <wp:extent cx="2216150" cy="1485900"/>
            <wp:effectExtent l="19050" t="0" r="0" b="0"/>
            <wp:docPr id="17" name="Рисунок 14" descr="IMG_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_1409"/>
                    <pic:cNvPicPr>
                      <a:picLocks noChangeAspect="1" noChangeArrowheads="1"/>
                    </pic:cNvPicPr>
                  </pic:nvPicPr>
                  <pic:blipFill>
                    <a:blip r:embed="rId25"/>
                    <a:srcRect/>
                    <a:stretch>
                      <a:fillRect/>
                    </a:stretch>
                  </pic:blipFill>
                  <pic:spPr bwMode="auto">
                    <a:xfrm>
                      <a:off x="0" y="0"/>
                      <a:ext cx="2216150" cy="1485900"/>
                    </a:xfrm>
                    <a:prstGeom prst="rect">
                      <a:avLst/>
                    </a:prstGeom>
                    <a:noFill/>
                    <a:ln w="9525">
                      <a:noFill/>
                      <a:miter lim="800000"/>
                      <a:headEnd/>
                      <a:tailEnd/>
                    </a:ln>
                  </pic:spPr>
                </pic:pic>
              </a:graphicData>
            </a:graphic>
          </wp:inline>
        </w:drawing>
      </w:r>
      <w:r>
        <w:rPr>
          <w:rFonts w:ascii="Times New Roman" w:hAnsi="Times New Roman"/>
          <w:sz w:val="28"/>
          <w:szCs w:val="28"/>
          <w:lang w:eastAsia="ru-RU"/>
        </w:rPr>
        <w:t xml:space="preserve">              </w:t>
      </w:r>
      <w:r w:rsidR="004640A6">
        <w:rPr>
          <w:noProof/>
          <w:lang w:eastAsia="ru-RU"/>
        </w:rPr>
        <w:drawing>
          <wp:inline distT="0" distB="0" distL="0" distR="0">
            <wp:extent cx="2019300" cy="1504950"/>
            <wp:effectExtent l="19050" t="0" r="0" b="0"/>
            <wp:docPr id="18" name="Рисунок 12" descr="Лифты и подъем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Лифты и подъемники"/>
                    <pic:cNvPicPr>
                      <a:picLocks noChangeAspect="1" noChangeArrowheads="1"/>
                    </pic:cNvPicPr>
                  </pic:nvPicPr>
                  <pic:blipFill>
                    <a:blip r:embed="rId26"/>
                    <a:srcRect/>
                    <a:stretch>
                      <a:fillRect/>
                    </a:stretch>
                  </pic:blipFill>
                  <pic:spPr bwMode="auto">
                    <a:xfrm>
                      <a:off x="0" y="0"/>
                      <a:ext cx="2019300" cy="1504950"/>
                    </a:xfrm>
                    <a:prstGeom prst="rect">
                      <a:avLst/>
                    </a:prstGeom>
                    <a:noFill/>
                    <a:ln w="9525">
                      <a:noFill/>
                      <a:miter lim="800000"/>
                      <a:headEnd/>
                      <a:tailEnd/>
                    </a:ln>
                  </pic:spPr>
                </pic:pic>
              </a:graphicData>
            </a:graphic>
          </wp:inline>
        </w:drawing>
      </w:r>
    </w:p>
    <w:p w:rsidR="0013118C" w:rsidRDefault="004640A6" w:rsidP="0013118C">
      <w:pPr>
        <w:autoSpaceDE w:val="0"/>
        <w:autoSpaceDN w:val="0"/>
        <w:adjustRightInd w:val="0"/>
        <w:spacing w:after="0"/>
        <w:jc w:val="both"/>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636224" behindDoc="1" locked="0" layoutInCell="1" allowOverlap="1">
            <wp:simplePos x="0" y="0"/>
            <wp:positionH relativeFrom="column">
              <wp:posOffset>635</wp:posOffset>
            </wp:positionH>
            <wp:positionV relativeFrom="paragraph">
              <wp:posOffset>38735</wp:posOffset>
            </wp:positionV>
            <wp:extent cx="2186305" cy="1661795"/>
            <wp:effectExtent l="19050" t="0" r="4445" b="0"/>
            <wp:wrapThrough wrapText="bothSides">
              <wp:wrapPolygon edited="0">
                <wp:start x="-188" y="0"/>
                <wp:lineTo x="-188" y="21295"/>
                <wp:lineTo x="21644" y="21295"/>
                <wp:lineTo x="21644" y="0"/>
                <wp:lineTo x="-188" y="0"/>
              </wp:wrapPolygon>
            </wp:wrapThrough>
            <wp:docPr id="288" name="Рисунок 4" descr="IMG_8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8870"/>
                    <pic:cNvPicPr>
                      <a:picLocks noChangeAspect="1" noChangeArrowheads="1"/>
                    </pic:cNvPicPr>
                  </pic:nvPicPr>
                  <pic:blipFill>
                    <a:blip r:embed="rId27"/>
                    <a:srcRect/>
                    <a:stretch>
                      <a:fillRect/>
                    </a:stretch>
                  </pic:blipFill>
                  <pic:spPr bwMode="auto">
                    <a:xfrm>
                      <a:off x="0" y="0"/>
                      <a:ext cx="2186305" cy="1661795"/>
                    </a:xfrm>
                    <a:prstGeom prst="rect">
                      <a:avLst/>
                    </a:prstGeom>
                    <a:noFill/>
                  </pic:spPr>
                </pic:pic>
              </a:graphicData>
            </a:graphic>
          </wp:anchor>
        </w:drawing>
      </w:r>
      <w:r w:rsidR="0013118C">
        <w:rPr>
          <w:rFonts w:ascii="Times New Roman" w:hAnsi="Times New Roman"/>
          <w:sz w:val="28"/>
          <w:szCs w:val="28"/>
          <w:lang w:eastAsia="ru-RU"/>
        </w:rPr>
        <w:t xml:space="preserve"> </w:t>
      </w:r>
    </w:p>
    <w:p w:rsidR="0013118C" w:rsidRDefault="0013118C" w:rsidP="0013118C">
      <w:pPr>
        <w:autoSpaceDE w:val="0"/>
        <w:autoSpaceDN w:val="0"/>
        <w:adjustRightInd w:val="0"/>
        <w:spacing w:after="0"/>
        <w:jc w:val="both"/>
        <w:rPr>
          <w:rFonts w:ascii="Times New Roman" w:hAnsi="Times New Roman"/>
          <w:sz w:val="28"/>
          <w:szCs w:val="28"/>
          <w:lang w:eastAsia="ru-RU"/>
        </w:rPr>
      </w:pPr>
    </w:p>
    <w:p w:rsidR="0013118C" w:rsidRDefault="0013118C" w:rsidP="0013118C">
      <w:pPr>
        <w:autoSpaceDE w:val="0"/>
        <w:autoSpaceDN w:val="0"/>
        <w:adjustRightInd w:val="0"/>
        <w:spacing w:after="0"/>
        <w:jc w:val="both"/>
        <w:rPr>
          <w:rFonts w:ascii="Times New Roman" w:hAnsi="Times New Roman"/>
          <w:sz w:val="28"/>
          <w:szCs w:val="28"/>
          <w:lang w:eastAsia="ru-RU"/>
        </w:rPr>
      </w:pPr>
    </w:p>
    <w:p w:rsidR="0013118C" w:rsidRDefault="0013118C" w:rsidP="0013118C">
      <w:pPr>
        <w:autoSpaceDE w:val="0"/>
        <w:autoSpaceDN w:val="0"/>
        <w:adjustRightInd w:val="0"/>
        <w:spacing w:after="0"/>
        <w:jc w:val="both"/>
        <w:rPr>
          <w:rFonts w:ascii="Times New Roman" w:hAnsi="Times New Roman"/>
          <w:sz w:val="28"/>
          <w:szCs w:val="28"/>
          <w:lang w:eastAsia="ru-RU"/>
        </w:rPr>
      </w:pPr>
    </w:p>
    <w:p w:rsidR="0013118C" w:rsidRPr="00B07395" w:rsidRDefault="0013118C" w:rsidP="0013118C">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Примеры обустройства разных элементов путей движения внутри здания</w:t>
      </w:r>
      <w:r>
        <w:rPr>
          <w:rStyle w:val="a7"/>
          <w:rFonts w:ascii="Times New Roman" w:hAnsi="Times New Roman"/>
          <w:sz w:val="28"/>
          <w:szCs w:val="28"/>
          <w:lang w:eastAsia="ru-RU"/>
        </w:rPr>
        <w:footnoteReference w:id="38"/>
      </w:r>
    </w:p>
    <w:p w:rsidR="0013118C" w:rsidRDefault="0013118C" w:rsidP="0013118C">
      <w:pPr>
        <w:autoSpaceDE w:val="0"/>
        <w:autoSpaceDN w:val="0"/>
        <w:adjustRightInd w:val="0"/>
        <w:spacing w:after="0"/>
        <w:rPr>
          <w:rFonts w:ascii="Times New Roman" w:hAnsi="Times New Roman"/>
          <w:sz w:val="28"/>
          <w:szCs w:val="28"/>
          <w:lang w:eastAsia="ru-RU"/>
        </w:rPr>
      </w:pPr>
    </w:p>
    <w:p w:rsidR="00E74FC6" w:rsidRDefault="00E74FC6" w:rsidP="0013118C">
      <w:pPr>
        <w:autoSpaceDE w:val="0"/>
        <w:autoSpaceDN w:val="0"/>
        <w:adjustRightInd w:val="0"/>
        <w:spacing w:after="0"/>
        <w:rPr>
          <w:rFonts w:ascii="Times New Roman" w:hAnsi="Times New Roman"/>
          <w:sz w:val="28"/>
          <w:szCs w:val="28"/>
          <w:lang w:eastAsia="ru-RU"/>
        </w:rPr>
      </w:pPr>
    </w:p>
    <w:p w:rsidR="00E74FC6" w:rsidRDefault="00E74FC6" w:rsidP="0013118C">
      <w:pPr>
        <w:autoSpaceDE w:val="0"/>
        <w:autoSpaceDN w:val="0"/>
        <w:adjustRightInd w:val="0"/>
        <w:spacing w:after="0"/>
        <w:rPr>
          <w:rFonts w:ascii="Times New Roman" w:hAnsi="Times New Roman"/>
          <w:sz w:val="28"/>
          <w:szCs w:val="28"/>
          <w:lang w:eastAsia="ru-RU"/>
        </w:rPr>
      </w:pPr>
    </w:p>
    <w:p w:rsidR="00E74FC6" w:rsidRPr="00981810" w:rsidRDefault="00E74FC6" w:rsidP="00E74FC6">
      <w:pPr>
        <w:autoSpaceDE w:val="0"/>
        <w:autoSpaceDN w:val="0"/>
        <w:adjustRightInd w:val="0"/>
        <w:spacing w:after="0"/>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sidR="002E453E">
        <w:rPr>
          <w:rFonts w:ascii="Times New Roman" w:hAnsi="Times New Roman"/>
          <w:sz w:val="24"/>
          <w:szCs w:val="24"/>
          <w:lang w:eastAsia="ru-RU"/>
        </w:rPr>
        <w:t>9</w:t>
      </w:r>
    </w:p>
    <w:p w:rsidR="00E74FC6" w:rsidRDefault="00E74FC6" w:rsidP="00E74FC6">
      <w:pPr>
        <w:widowControl w:val="0"/>
        <w:autoSpaceDE w:val="0"/>
        <w:autoSpaceDN w:val="0"/>
        <w:adjustRightInd w:val="0"/>
        <w:spacing w:after="0" w:line="240" w:lineRule="auto"/>
        <w:rPr>
          <w:rFonts w:ascii="Times New Roman" w:hAnsi="Times New Roman"/>
          <w:sz w:val="24"/>
          <w:szCs w:val="24"/>
          <w:lang w:eastAsia="ru-RU"/>
        </w:rPr>
      </w:pPr>
    </w:p>
    <w:p w:rsidR="00E93973" w:rsidRDefault="00E93973" w:rsidP="00E93973">
      <w:pPr>
        <w:autoSpaceDE w:val="0"/>
        <w:autoSpaceDN w:val="0"/>
        <w:adjustRightInd w:val="0"/>
        <w:spacing w:after="0"/>
        <w:jc w:val="center"/>
        <w:rPr>
          <w:rFonts w:ascii="Times New Roman" w:eastAsia="Times New Roman" w:hAnsi="Times New Roman"/>
          <w:i/>
          <w:sz w:val="28"/>
          <w:szCs w:val="28"/>
          <w:lang w:eastAsia="ru-RU"/>
        </w:rPr>
      </w:pPr>
      <w:r w:rsidRPr="00F34CA2">
        <w:rPr>
          <w:rFonts w:ascii="Times New Roman" w:eastAsia="Times New Roman" w:hAnsi="Times New Roman"/>
          <w:sz w:val="28"/>
          <w:szCs w:val="28"/>
          <w:lang w:eastAsia="ru-RU"/>
        </w:rPr>
        <w:t>Общие требования к пути (путям) движения  в здании  (в т.ч. пути эвакуации)</w:t>
      </w:r>
      <w:r w:rsidRPr="00F34CA2">
        <w:rPr>
          <w:rFonts w:ascii="Times New Roman" w:eastAsia="Times New Roman" w:hAnsi="Times New Roman"/>
          <w:i/>
          <w:sz w:val="28"/>
          <w:szCs w:val="28"/>
          <w:lang w:eastAsia="ru-RU"/>
        </w:rPr>
        <w:t xml:space="preserve"> </w:t>
      </w:r>
    </w:p>
    <w:p w:rsidR="00E93973" w:rsidRPr="00F34CA2" w:rsidRDefault="00E93973" w:rsidP="00E93973">
      <w:pPr>
        <w:autoSpaceDE w:val="0"/>
        <w:autoSpaceDN w:val="0"/>
        <w:adjustRightInd w:val="0"/>
        <w:spacing w:after="0"/>
        <w:jc w:val="center"/>
        <w:rPr>
          <w:rFonts w:ascii="Times New Roman" w:eastAsia="Times New Roman" w:hAnsi="Times New Roman"/>
          <w:i/>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2"/>
        <w:gridCol w:w="1985"/>
        <w:gridCol w:w="6237"/>
      </w:tblGrid>
      <w:tr w:rsidR="00E93973" w:rsidRPr="00E93973" w:rsidTr="00E93973">
        <w:tc>
          <w:tcPr>
            <w:tcW w:w="1242" w:type="dxa"/>
          </w:tcPr>
          <w:p w:rsidR="00E93973" w:rsidRPr="00095BFC" w:rsidRDefault="00E93973" w:rsidP="00E93973">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Элемент</w:t>
            </w:r>
          </w:p>
        </w:tc>
        <w:tc>
          <w:tcPr>
            <w:tcW w:w="1985" w:type="dxa"/>
          </w:tcPr>
          <w:p w:rsidR="00E93973" w:rsidRPr="00095BFC" w:rsidRDefault="00E93973" w:rsidP="00E93973">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Характеристика элемента</w:t>
            </w:r>
          </w:p>
        </w:tc>
        <w:tc>
          <w:tcPr>
            <w:tcW w:w="6237" w:type="dxa"/>
          </w:tcPr>
          <w:p w:rsidR="00E93973" w:rsidRPr="00095BFC" w:rsidRDefault="00E93973" w:rsidP="00E93973">
            <w:pPr>
              <w:autoSpaceDE w:val="0"/>
              <w:autoSpaceDN w:val="0"/>
              <w:adjustRightInd w:val="0"/>
              <w:ind w:left="34"/>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Требования СП 59.13330.2012  (раздел 5.2)</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 Горизонтальные коммуникации</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проектировка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пути движения к помещениям, зонам и местам обслуживания внутри здания следует проектировать в соответствии с нормативными требованиями к путям эвакуации людей из здания.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ширина пути движения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коридорах, галереях и т.п. должна быть не менее: при движении кресла-коляски в одном направлении 1,5 м; при встречном движении 1,8 м.</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реконструкции зданий допускается уменьшать ширину коридоров при условии создания разъездов (карманов) для кресел-колясок размером 2 м (длина) и 1,8 м (ширина) в пределах прямой видимости следующего кармана.</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перехода в другое здание</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принимать - не менее 2,0 м.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минимальное пространство</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движении по коридору инвалиду на кресле-коляске следует обеспечить минимальное пространство для: поворота на 90° - равное 1,2 1,2 м; разворота на 180° - равное диаметру 1,4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тупиковые коридоры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необходимо обеспечить возможность разворота кресла-коляски на 180°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высота коридоров</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по всей их длине и ширине должна составлять в свету не менее 2,1 м</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Подходы к различному оборудованию и мебели  </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ширина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должны быть не менее 0,9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а при необходимости поворота кресла-коляски на 90° - не менее 1,2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диаметр зоны для самостоятельного разворота</w:t>
            </w:r>
            <w:r w:rsidRPr="00095BFC">
              <w:rPr>
                <w:rFonts w:ascii="Times New Roman" w:eastAsia="Times New Roman" w:hAnsi="Times New Roman"/>
                <w:sz w:val="24"/>
                <w:szCs w:val="24"/>
              </w:rPr>
              <w:t xml:space="preserve"> </w:t>
            </w:r>
            <w:r w:rsidRPr="00095BFC">
              <w:rPr>
                <w:rFonts w:ascii="Times New Roman" w:eastAsia="Times New Roman" w:hAnsi="Times New Roman"/>
                <w:sz w:val="24"/>
                <w:szCs w:val="24"/>
                <w:lang w:eastAsia="ru-RU"/>
              </w:rPr>
              <w:t>на 180°</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для инвалида на кресле-коляске следует принимать не менее 1,4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глубина пространства для маневрирования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кресла-коляски перед дверью при открывании "от себя" должна быть не менее 1,2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а при открывании "к себе" - не менее 1,5 м при ширине проема не менее 1,5 м.</w:t>
            </w:r>
          </w:p>
        </w:tc>
      </w:tr>
      <w:tr w:rsidR="00E93973" w:rsidRPr="00E93973" w:rsidTr="00E93973">
        <w:tc>
          <w:tcPr>
            <w:tcW w:w="1242" w:type="dxa"/>
            <w:tcBorders>
              <w:top w:val="nil"/>
            </w:tcBorders>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прохода в помещении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 с оборудованием и мебелью следует принимать не менее 1,2 м.</w:t>
            </w:r>
          </w:p>
        </w:tc>
      </w:tr>
      <w:tr w:rsidR="00E93973" w:rsidRPr="00E93973" w:rsidTr="00E93973">
        <w:tc>
          <w:tcPr>
            <w:tcW w:w="1242"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Участки пола на путях движения</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предупреждающие знаки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на расстоянии 0,6 м перед дверными проемами и входами на лестницы, а также перед поворотом коммуникационных путей должны иметь тактильные предупреждающие указатели и/или контрастно окрашенную поверхность в соответствии с ГОСТ Р 12.4.026.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Рекомендуется предусматривать световые маячки.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Зоны "возможной опасности" с учетом проекции движения дверного полотна должны быть обозначены контрастной цвету окружающего пространства краской для разметки.</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Дверные и открытые проемы в стене и др.</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должна быть не менее 0,9 м. (в т.ч. и выходов из помещений и коридоров на лестничную клетку)</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глубине откоса в стене открытого проема более 1,0 м ширину проема следует принимать по ширине коммуникационного прохода, но не менее 1,2 м.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окраска дверей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контрастная со стеной.</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пороги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как правило, не должны иметь порогов и перепадов высот пола.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необходимости устройства порогов их высота или перепад высот не должен превышать 0,014 м.</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отдыха и ожидания</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на путях движения МГН в здании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предусматривать смежные с ними места отдыха и ожидания;</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наличие не менее одного места для инвалида на кресле-коляске или пользующегося костылями (тростью), а также его сопровождающего.</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расположение</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 каждом этаже, где будут посетители, следует предусматривать зоны отдыха на 2-3 места, в том числе и для инвалидов на креслах-колясках. При большой длине этажа зону отдыха следует предусматривать через 25-30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конструктивные элементы и устройства внутри зданий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а также декоративные элементы, размещаемые в габаритах путей движения на стенах и других вертикальных поверхностях, должны иметь закругленные края и не выступать более чем на 0,1 м на высоте от 0,7 до 2,1 м от уровня пола.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выступающие элементы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если элементы выступают за плоскость стен более чем на 0,1 м, то пространство под ними должно быть выделено бортиком высотой не менее 0,05 м. При размещении устройств, указателей на отдельно стоящей опоре они не должны выступать более чем на 0,3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нависающие элементы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под маршем открытой лестницы и другими нависающими элементами внутри здания, имеющими размер в свету по высоте менее 1,9 м, следует устанавливать барьеры, ограждения и т.п.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ковровые покрытия</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не разрешается применять ворсовые ковры с высотой ворса более 0,013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Ковровые покрытия на путях движения должны быть плотно закреплены, особенно на стыках полотен и по границе разнородных покрытий.</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Вертикальные коммуникации.</w:t>
            </w:r>
          </w:p>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Лестницы</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 проектировка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перепаде высот пола в здании или сооружении следует предусматривать лестницы, пандусы или подъемные устройства, доступные для МГН.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 местах перепада уровней пола в помещении для защиты от падения следует предусматривать ограждения высотой в пределах 1-1,2 м.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ступени лестниц</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должны быть ровными, без выступов и с шероховатой поверхностью.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Ребро ступени должно иметь закругление радиусом не более 0,05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Боковые края ступеней, не примыкающие к стенам, должны иметь бортики высотой не менее 0,02 м или другие устройства для предотвращения соскальзывания трости или ноги.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Ступени лестниц должны быть с подступенком.</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Применение открытых ступеней (без подступенка) не допускается.</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марша лестницы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отсутствии лифтов ширина марша лестницы должна быть не менее 1,35 м. В остальных случаях ширину марша следует принимать по СП 54.13330 и СП 118.13330.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завершающие горизонтальные части поручня</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быть длиннее марша лестницы или наклонной части пандуса на 0,3 м (допускается от 0,27-0,33 м) и иметь не травмирующее завершение.</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дополнительные разделительные поручни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предусматриваются  при расчетной ширине марша лестницы 4,0 м и более.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покрытие ступеней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применять различный по цвету материал ступеней лестниц и горизонтальных площадок перед ними. Тактильные напольные указатели перед лестницами следует выполнять по ГОСТ Р 52875.</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Пандусы </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максимальная высота одного подъема (марша) пандуса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не должна превышать 0,8 м при уклоне не более 1:20 (5%).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перепаде высот пола на путях движения 0,2 м и менее допускается увеличивать уклон пандуса до 1:10 (10%).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На временных сооружениях или объектах временной инфраструктуры допускается максимальный уклон пандуса 1:12 (8%) при условии, что подъем по вертикали между площадками не превышает 0,5 м, а длина пандуса между площадками - не более 6,0 м.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замена пандусов лифтами и др.</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пандусы при перепаде высот более 3,0 м следует заменять лифтами, подъемными платформами и т.п.</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винтовые пандусы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допускается предусматривать исключительных случаях.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Ширина винтового пандуса при полном повороте должна быть не менее 2,0 м.</w:t>
            </w:r>
          </w:p>
        </w:tc>
      </w:tr>
      <w:tr w:rsidR="00E93973" w:rsidRPr="00E93973" w:rsidTr="00E93973">
        <w:tc>
          <w:tcPr>
            <w:tcW w:w="1242" w:type="dxa"/>
            <w:vMerge w:val="restart"/>
            <w:tcBorders>
              <w:top w:val="nil"/>
            </w:tcBorders>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горизонтальная площадка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через каждые 8,0-9,0 м длины марша пандуса должна быть устроена горизонтальная площадка.</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Горизонтальные площадки должны быть устроены также при каждом изменении направления</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пандуса.</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Площадка на горизонтальном участке пандуса при прямом пути движения или на повороте</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должна иметь размер не менее 1,5 м по ходу движения, а на винтовом - не менее 2,0 м.</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Пандусы в своей верхней и нижней частях должны иметь горизонтальные площадки размером</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не менее 1,5х1,5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марша пандуса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принимать по ширине полосы движения не менее: при движении кресла-коляски в одном направлении 1,5 м; при встречном движении 1,8 м.</w:t>
            </w:r>
          </w:p>
        </w:tc>
      </w:tr>
      <w:tr w:rsidR="00E93973" w:rsidRPr="00E93973" w:rsidTr="00E93973">
        <w:trPr>
          <w:trHeight w:val="663"/>
        </w:trPr>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колесоотбойники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предусматривать высотой не менее 0,05 м. по продольным краям маршей пандусов для предотвращения соскальзывания трости или ноги.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поверхность марша пандуса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визуально контрастировать с горизонтальной поверхностью в начале и конце пандуса.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Допускается для выявления граничащих поверхностей применение световых маячков или световых лент.</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Тактильные напольные указатели перед пандусами следует выполнять по ГОСТ Р 52875.</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ограждения с поручнями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вдоль обеих сторон всех пандусов и лестниц, а также у всех перепадов высот горизонтальных поверхностей более 0,45 м необходимо устанавливать ограждения с поручнями.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расположение поручней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поручни следует располагать на высоте 0,9 м (допускается от 0,85 до 0,92 м), у пандусов - дополнительно и на высоте 0,7 м. Поручень перил с внутренней стороны лестницы должен быть непрерывным по всей ее высоте. Расстояние между поручнями пандуса принимать в пределах от 0,9 до 1,0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завершающие горизонтальные части поручня</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быть длиннее марша лестницы или наклонной части пандуса на 0,3 м (допускается от 0,27 до 0,33 м) и иметь не травмирующее завершение.</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диаметр поручней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рекомендуется применять округлого сечения диаметром от 0,04 до 0,06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Расстояние в свету между поручнем и стеной должно быть не менее 0,045 м для стен с гладкими поверхностями и не менее 0,06 м для стен с шероховатыми поверхностями.</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рельефные обозначения этажей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должны предусматриваться  на верхней или боковой, внешней по отношению к маршу, поверхности поручней перил.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предупредительные полосы об окончании перил</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предусматриваться  на верхней или боковой, внешней по отношению к маршу, поверхности поручней перил.</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Лифты, подъемные платформы и эскалаторы</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проектировка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здания следует оборудовать пассажирскими лифтами или подъемными платформами для обеспечения доступа инвалидов на креслах-колясках на этажи выше или ниже этажа основного входа в здание (первого этажа). Выбор способа подъема инвалидов и возможность дублирования этих способов подъема устанавливается в задании на проектирование.</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конструкция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применять лифты, предназначенные для пользования инвалидом на кресле- коляске с сопровождающим.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Их кабины должны иметь внутренние размеры не менее 1,7 м в ширину и 1,5 м в глубину.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Для нового строительства общественных и производственных зданий рекомендуется применять лифты с шириной дверного проема не менее 0,95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выбор числа и параметров</w:t>
            </w:r>
            <w:r w:rsidRPr="00095BFC">
              <w:rPr>
                <w:rFonts w:ascii="Times New Roman" w:eastAsia="Times New Roman" w:hAnsi="Times New Roman"/>
                <w:sz w:val="24"/>
                <w:szCs w:val="24"/>
              </w:rPr>
              <w:t xml:space="preserve"> </w:t>
            </w:r>
            <w:r w:rsidRPr="00095BFC">
              <w:rPr>
                <w:rFonts w:ascii="Times New Roman" w:eastAsia="Times New Roman" w:hAnsi="Times New Roman"/>
                <w:sz w:val="24"/>
                <w:szCs w:val="24"/>
                <w:lang w:eastAsia="ru-RU"/>
              </w:rPr>
              <w:t>лифтов</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производится по расчету с учетом максимально возможной численности инвалидов в здании, исходя из номенклатуры по ГОСТ Р 53770.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Для жилых многоквартирных зданий для транспортирования инвалидов на кресле-коляске допустимо использование лифта с размером кабины (ширина глубину) 2,1 х1,1 м и шириной дверного проема 1,2 м, в которой кресло-коляска размещается с поворотом</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На объектах физкультурного, спортивного и физкультурно-досугового назначения  -  с внутренними размерами кабины лифта не менее 2,1х 1,5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световая и звуковая информирующая сигнализация в кабине лифта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должна соответствовать требованиям ГОСТ Р 51631 и Технического регламента о безопасности лифтов. У каждой двери лифта, предназначенного для инвалидов, должны быть тактильные указатели уровня этажа. Напротив выхода из таких лифтов на высоте 1,5 м должно быть цифровое обозначение этажа размером не менее 0,1 м, контрастное по отношению к фону стены.</w:t>
            </w:r>
          </w:p>
        </w:tc>
      </w:tr>
      <w:tr w:rsidR="00E93973" w:rsidRPr="00E93973" w:rsidTr="00E93973">
        <w:tc>
          <w:tcPr>
            <w:tcW w:w="1242"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Подъемные  платформы</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подъемные платформ с наклонным перемещением для преодоления лестничных маршей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предусматривать в соответствии с требованиями ГОСТ Р 51630.</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Свободное пространство перед подъемными платформами должно составлять не менее 1,6х 1,6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целях обеспечения контроля за подъемной платформой и действиями пользователя подъемные платформы могут быть оснащены средствами диспетчерского и визуального контроля, с выводом информации на удаленное автоматизированное рабочее место оператора.</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Эскалаторы</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оснащение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тактильными предупреждающими знаками у каждого края.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ограждение</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у каждого их конца следует предусмотреть выступающие перед балюстрадой ограждения высотой 1,0 м и длиной 1,0-1,5 м для безопасности слепых и слабовидящих (шириной в чистоте не менее движущегося полотна) - если эскалатор или пассажирский конвейер находятся на основном пути движения МГН.</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Пути эвакуации</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проектирование</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должно обеспечивать безопасность посетителей в соответствии с требованиями "Технического регламента о безопасности зданий и сооружений", "Технического регламента о требованиях пожарной безопасности" и ГОСТ 12.1.004 с обязательным учетом психофизиологических возможностей инвалидов различных категорий, их численности и места предполагаемого нахождения в здании или сооружении.</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обслуживания и постоянного нахождения МГН</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располагать на минимально возможных расстояниях от эвакуационных выходов из помещений зданий наружу.</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(в свету) участков эвакуационных путей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быть не менее: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дверей из помещений, с числом находящихся в них инвалидов не более 15 чел. - 0,9м;</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проемов и дверей в остальных случаях; проходов внутри помещений - 1,2м;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переходных лоджий и балконов, межквартирных коридоров (при открывании дверей внутрь) - 1,5м;</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коридоров, пандусов, используемых инвалидами для эвакуации: при движении кресла-коляски в одном направлении  - 1,5 м; при встречном движении – 1,8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выход с пандуса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пандус, служащий путем эвакуации со второго и вышележащих этажей, должен иметь выход наружу из здания на прилегающую территорию.</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Зоны безопасности</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проектирование</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предусматривать для их спасения МГН на путях эвакуации если по расчету невозможно обеспечить своевременную эвакуацию всех МГН за необходимое время.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Предельно допустимые расстояния от наиболее удаленной точки помещения для инвалидов до двери в зону безопасности должно быть в пределах досягаемости за необходимое время эвакуации.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расположение</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рекомендуется предусматривать в холлах лифтов для транспортирования пожарных подразделений, а также в холлах лифтов, используемых МГН. Данные лифты могут использоваться для спасения инвалидов во время пожара. Число лифтов для МГН устанавливается расчетом согласно приложению Г. В состав зоны безопасности может включаться площадь примыкающей лоджии или балкона, отделенных противопожарными преградами от остальных помещений этажа, не входящих в зону безопасности. Лоджии и балконы могут не иметь противопожарного остекления, если наружная стена под ними глухая с пределом огнестойкости не менее REI 30 (EI 30) или имеющиеся в этой стене оконные и дверные проемы должны быть заполнены противопожарными окнами и дверями.</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площадь зоны безопасности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быть предусмотрена на всех инвалидов, остающихся по расчету на этаже, исходя из удельной площади, приходящейся на одного спасаемого, при условии возможности его маневрирования: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инвалид кресле-коляске 2,40 м /чел;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инвалид в кресле-коляске с сопровождающим 2,65 м /чел;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инвалид, перемещающийся самостоятельно 0,75 м /чел;</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инвалид, перемещающийся с сопровождающим 1,00 м /чел.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обоснованном использовании в качестве зоны безопасности незадымляемой лестничной клетки или пандуса, служащего путем эвакуации, размеры площадок лестничной клетки и пандуса необходимо увеличить исходя из размеров проектируемой зоны.</w:t>
            </w:r>
          </w:p>
        </w:tc>
      </w:tr>
      <w:tr w:rsidR="00E93973" w:rsidRPr="00E93973" w:rsidTr="00E93973">
        <w:tc>
          <w:tcPr>
            <w:tcW w:w="1242" w:type="dxa"/>
            <w:vMerge w:val="restart"/>
            <w:tcBorders>
              <w:top w:val="nil"/>
            </w:tcBorders>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конструктивные решения и применяемые материалы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в соответствии с требованиями СП 1.13130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Зона безопасности должна быть отделена от других помещений и примыкающих коридоров противопожарными преградами, имеющими пределы огнестойкости: стены, перегородки, перекрытия - не менее REI 60, двери и окна - первого типа. Зона безопасности должна быть незадымляемой. При пожаре в ней должно создаваться избыточное давление 20 Па при одной открытой двери эвакуационного выхода.</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связь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быть оснащена селекторной связью или другим устройством визуальной или текстовой связи с диспетчерской или с помещением пожарного поста (поста охраны).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обозначение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двери, стены помещений зон безопасности, а также пути движения к зонам безопасности должны быть обозначены эвакуационным знаком Е 21 по ГОСТ Р 12.4.026.</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планы эвакуации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быть обозначены места расположения зон безопасности.</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Эвакуационные лестницы</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ступени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окрашивать верхнюю и нижнюю ступени в каждом марше в контрастный цвет или применять тактильные предупредительные указатели, контрастные по цвету по отношению к прилегающим поверхностям пола, шириной 0,3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Возможно применение для ориентации и помощи слепым и слабовидящим защитного углового профиля на каждой ступени по ширине марша. Материал должен быть шириной 0,05-0,065 м на проступи и 0,03-0,055 м на подступенке. Он должен визуально контрастировать с остальной поверхностью ступени.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Кромки ступеней или поручни лестниц на путях эвакуации должны быть окрашены краской, светящейся в темноте, или на них наклеены световые ленты.</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наружные эвакуационные лестницы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допускаются для эвакуации если они отвечают требованиям пункта 5.2.9.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этом должны выполняться одновременно следующие условия: лестница должна находиться на расстоянии более 1,0 м от оконных и дверных проемов; лестница должна иметь аварийное освещение.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открытые наружные металлические лестницы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не допускается предусматривать пути эвакуации для слепых и других инвалидов  </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Двери на путях эвакуации</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для дверей, находящихся в закрытом положении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на объектах с постоянным проживанием или временным пребыванием лиц с девиантным поведением на дверях эвакуационных выходов допускается применение электромагнитных замков.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этом следует предусмотреть разблокирование этих дверей одним из способов: при срабатывании автоматической пожарной сигнализации и (или) автоматической установки пожаротушения; дистанционно с пожарного поста (с поста охраны); по месту с применением ручных магнитных ключей.</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для дверей, находящихся в открытом положении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 объектах с постоянным проживанием или временным пребыванием МГН в коридорах, лифтовых холлах, в лестничных клетках, где предусматривается эксплуатация дверей в открытом положении, следует предусматривать один из следующих способов закрывания дверей: автоматическое закрывание этих дверей при срабатывании АПС и (или) автоматической установки пожаротушения; дистанционное закрывание дверей с пожарного поста (с поста охраны); механическое разблокирование дверей по месту,</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для раздвижных дверей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допускается применение раздвижных дверей при условии, что они: имеют функцию "антипаника", наряду с раздвижными имеются эвакуационные распашные двери, раскрываются и фиксируются при срабатывании автоматически, дистанционно с пожарного поста (поста охраны), от кнопки у двери или механическим способом.</w:t>
            </w:r>
          </w:p>
        </w:tc>
      </w:tr>
      <w:tr w:rsidR="00E93973" w:rsidRPr="00E93973" w:rsidTr="00E93973">
        <w:tc>
          <w:tcPr>
            <w:tcW w:w="1242"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Освещенность на путях эвакуации</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том числе в начале и конце пути; и в местах оказания (предоставления) услуг для МГН в зданиях общественного и производственного назначения следует повышать на одну ступень по сравнению с требованиями СП 52.13330. Перепад освещенности между соседними помещениями и зонами не должен быть более 1:4.</w:t>
            </w:r>
          </w:p>
        </w:tc>
      </w:tr>
    </w:tbl>
    <w:p w:rsidR="00E93973" w:rsidRPr="00981810" w:rsidRDefault="00E93973" w:rsidP="00E74FC6">
      <w:pPr>
        <w:widowControl w:val="0"/>
        <w:autoSpaceDE w:val="0"/>
        <w:autoSpaceDN w:val="0"/>
        <w:adjustRightInd w:val="0"/>
        <w:spacing w:after="0" w:line="240" w:lineRule="auto"/>
        <w:rPr>
          <w:rFonts w:ascii="Times New Roman" w:hAnsi="Times New Roman"/>
          <w:sz w:val="24"/>
          <w:szCs w:val="24"/>
          <w:lang w:eastAsia="ru-RU"/>
        </w:rPr>
      </w:pPr>
    </w:p>
    <w:p w:rsidR="00E93973" w:rsidRDefault="00E93973" w:rsidP="0013118C">
      <w:pPr>
        <w:autoSpaceDE w:val="0"/>
        <w:autoSpaceDN w:val="0"/>
        <w:adjustRightInd w:val="0"/>
        <w:spacing w:after="0"/>
        <w:ind w:firstLine="709"/>
        <w:jc w:val="both"/>
        <w:rPr>
          <w:rFonts w:ascii="Times New Roman" w:hAnsi="Times New Roman"/>
          <w:b/>
          <w:sz w:val="28"/>
          <w:szCs w:val="28"/>
          <w:u w:val="single"/>
          <w:lang w:eastAsia="ru-RU"/>
        </w:rPr>
      </w:pPr>
    </w:p>
    <w:p w:rsidR="0013118C" w:rsidRPr="00573FBB" w:rsidRDefault="0013118C" w:rsidP="0013118C">
      <w:pPr>
        <w:autoSpaceDE w:val="0"/>
        <w:autoSpaceDN w:val="0"/>
        <w:adjustRightInd w:val="0"/>
        <w:spacing w:after="0"/>
        <w:ind w:firstLine="709"/>
        <w:jc w:val="both"/>
        <w:rPr>
          <w:rFonts w:ascii="Times New Roman" w:hAnsi="Times New Roman"/>
          <w:b/>
          <w:sz w:val="28"/>
          <w:szCs w:val="28"/>
          <w:u w:val="single"/>
          <w:lang w:eastAsia="ru-RU"/>
        </w:rPr>
      </w:pPr>
      <w:r w:rsidRPr="00573FBB">
        <w:rPr>
          <w:rFonts w:ascii="Times New Roman" w:hAnsi="Times New Roman"/>
          <w:b/>
          <w:sz w:val="28"/>
          <w:szCs w:val="28"/>
          <w:u w:val="single"/>
          <w:lang w:eastAsia="ru-RU"/>
        </w:rPr>
        <w:t>Зона 4 «Зона целевого назначения здания (целевого посещения объекта)».</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Основной зоной любого объекта социальной инфраструктуры (как жилого здания, мест приложения труда, так и здания общественного назначения: учреждения здравоохранения, образования, социального обслуживания, культуры, физической культуры и спорта, объекта торговли и бытового обслуживания – любого социально значимого объекта) является </w:t>
      </w:r>
      <w:r w:rsidRPr="008A6743">
        <w:rPr>
          <w:rFonts w:ascii="Times New Roman" w:hAnsi="Times New Roman"/>
          <w:i/>
          <w:sz w:val="28"/>
          <w:szCs w:val="28"/>
          <w:lang w:eastAsia="ru-RU"/>
        </w:rPr>
        <w:t>место целевого назначения (или место целевого посещения)</w:t>
      </w:r>
      <w:r w:rsidRPr="008A6743">
        <w:rPr>
          <w:rFonts w:ascii="Times New Roman" w:hAnsi="Times New Roman"/>
          <w:sz w:val="28"/>
          <w:szCs w:val="28"/>
          <w:lang w:eastAsia="ru-RU"/>
        </w:rPr>
        <w:t xml:space="preserve"> этого объекта. Это может быть место предоставления услуги, а также место приложения труда, место получения образования, либо место жительства (жилые помещения). </w:t>
      </w:r>
      <w:r>
        <w:rPr>
          <w:rFonts w:ascii="Times New Roman" w:hAnsi="Times New Roman"/>
          <w:sz w:val="28"/>
          <w:szCs w:val="28"/>
          <w:lang w:eastAsia="ru-RU"/>
        </w:rPr>
        <w:t xml:space="preserve"> </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Название зоны «Зона целевого назначения здания (целевого посещения объекта)» позволяет определить и основное требование к состоянию доступности объекта в соответствии с его назначением – доступность мест целевого назначения объекта и путей движения к ним. При технической невозможности обеспечить доступность и удобство для всех категорий граждан мест целевого назначения (или целевого посещения) необходимо предложить организацию специально выделенной зоны или участка (например, у входной зоны) либо обеспечить предоставление соответствующей услуги (услуг) в иной, альтернативной форме: дистанционно, на дому, или в ином месте пребывания гражданина.</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Места целевого назначения могут быть универсальными для обслуживания всех категорий посетителей, либо выделенными - специальными для инвалидов и других МГН, в том числе вблизи входов. Помещения для инвалидов на креслах-колясках размещают на уровне входа, ближайшего к поверхности земли; при ином размещении помещений по высоте здания (выше или ниже первого этажа), кроме лестниц, предусматривают пандусы, подъемные платформы, лифты или другие приспособления для перемещения инвалидов на колясках (в том числе индивидуальные средства, например лестницеходы – «скаломобили»).</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 учетом целевого назначения могут быть выделены следующие виды мест целевого назначения – варианты зоны 4:</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b/>
          <w:i/>
          <w:sz w:val="28"/>
          <w:szCs w:val="28"/>
          <w:lang w:eastAsia="ru-RU"/>
        </w:rPr>
        <w:t xml:space="preserve">Вариант </w:t>
      </w:r>
      <w:r w:rsidRPr="00573FBB">
        <w:rPr>
          <w:rFonts w:ascii="Times New Roman" w:hAnsi="Times New Roman"/>
          <w:b/>
          <w:i/>
          <w:sz w:val="28"/>
          <w:szCs w:val="28"/>
          <w:lang w:val="en-US" w:eastAsia="ru-RU"/>
        </w:rPr>
        <w:t>I</w:t>
      </w:r>
      <w:r w:rsidRPr="008A6743">
        <w:rPr>
          <w:rFonts w:ascii="Times New Roman" w:hAnsi="Times New Roman"/>
          <w:sz w:val="28"/>
          <w:szCs w:val="28"/>
          <w:lang w:eastAsia="ru-RU"/>
        </w:rPr>
        <w:t xml:space="preserve"> - зона обслуживания граждан (инвалидов и других МГН), </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635A23">
        <w:rPr>
          <w:rFonts w:ascii="Times New Roman" w:hAnsi="Times New Roman"/>
          <w:b/>
          <w:i/>
          <w:sz w:val="28"/>
          <w:szCs w:val="28"/>
          <w:lang w:eastAsia="ru-RU"/>
        </w:rPr>
        <w:t xml:space="preserve">Вариант </w:t>
      </w:r>
      <w:r w:rsidRPr="00635A23">
        <w:rPr>
          <w:rFonts w:ascii="Times New Roman" w:hAnsi="Times New Roman"/>
          <w:b/>
          <w:i/>
          <w:sz w:val="28"/>
          <w:szCs w:val="28"/>
          <w:lang w:val="en-US" w:eastAsia="ru-RU"/>
        </w:rPr>
        <w:t>II</w:t>
      </w:r>
      <w:r w:rsidRPr="00635A23">
        <w:rPr>
          <w:rFonts w:ascii="Times New Roman" w:hAnsi="Times New Roman"/>
          <w:sz w:val="28"/>
          <w:szCs w:val="28"/>
          <w:lang w:eastAsia="ru-RU"/>
        </w:rPr>
        <w:t xml:space="preserve"> - места приложения труда</w:t>
      </w:r>
      <w:r w:rsidRPr="00635A23">
        <w:rPr>
          <w:rStyle w:val="a7"/>
          <w:rFonts w:ascii="Times New Roman" w:hAnsi="Times New Roman"/>
          <w:sz w:val="28"/>
          <w:szCs w:val="28"/>
          <w:lang w:eastAsia="ru-RU"/>
        </w:rPr>
        <w:footnoteReference w:id="39"/>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b/>
          <w:i/>
          <w:sz w:val="28"/>
          <w:szCs w:val="28"/>
          <w:lang w:eastAsia="ru-RU"/>
        </w:rPr>
        <w:t xml:space="preserve">Вариант </w:t>
      </w:r>
      <w:r w:rsidRPr="00573FBB">
        <w:rPr>
          <w:rFonts w:ascii="Times New Roman" w:hAnsi="Times New Roman"/>
          <w:b/>
          <w:i/>
          <w:sz w:val="28"/>
          <w:szCs w:val="28"/>
          <w:lang w:val="en-US" w:eastAsia="ru-RU"/>
        </w:rPr>
        <w:t>III</w:t>
      </w:r>
      <w:r w:rsidRPr="008A6743">
        <w:rPr>
          <w:rFonts w:ascii="Times New Roman" w:hAnsi="Times New Roman"/>
          <w:sz w:val="28"/>
          <w:szCs w:val="28"/>
          <w:lang w:eastAsia="ru-RU"/>
        </w:rPr>
        <w:t xml:space="preserve"> - жилые помещения.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Вариант </w:t>
      </w:r>
      <w:r w:rsidRPr="008A6743">
        <w:rPr>
          <w:rFonts w:ascii="Times New Roman" w:hAnsi="Times New Roman"/>
          <w:sz w:val="28"/>
          <w:szCs w:val="28"/>
          <w:lang w:val="en-US" w:eastAsia="ru-RU"/>
        </w:rPr>
        <w:t>I</w:t>
      </w:r>
      <w:r w:rsidRPr="008A6743">
        <w:rPr>
          <w:rFonts w:ascii="Times New Roman" w:hAnsi="Times New Roman"/>
          <w:sz w:val="28"/>
          <w:szCs w:val="28"/>
          <w:lang w:eastAsia="ru-RU"/>
        </w:rPr>
        <w:t xml:space="preserve"> - зона обслуживания: представлена, как правило, в общественных зданиях и сооружениях - на объектах социально-культурного и коммунально-бытового назначения (в том числе на объектах здравоохранения, образования, культуры, отдыха, спорта, а также на объектах транспортной инфраструктуры, торговли, общественного питания, делового, административного, финансового, религиозного назначения).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Общие требования к зонам обслуживания граждан предусматривают не менее 5% мест для инвалидов и других МГН от общей вместимости учреждения или расчетного количества посетителей (в том числе при выделении зон специализированного обслуживания МГН в здании). При наличии нескольких идентичных мест (приборов, устройств) для обслуживания посетителей, 5% из них проектируются или организуются так, чтобы инвалид мог ими воспользоваться.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 точки зрения обеспечения безопасности посетителей с нарушениями состояния здоровья и мобильности, места обслуживания и постоянного нахождения инвалидов располагают на минимальных расстояниях от эвакуационных выходов из помещений, а также с этажей и из зданий – наружу.</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Зона обслуживания может быть представлена в различных формах, соответственно, в ней выделяются различные функционально-планировочные элементы и параметры их доступности. С точки зрения архитектурно-планировочных и организационных решений доступности могут быть следующие (основные) формы обслуживания:</w:t>
      </w:r>
    </w:p>
    <w:p w:rsidR="0013118C" w:rsidRPr="008A6743" w:rsidRDefault="0013118C" w:rsidP="002E00EE">
      <w:pPr>
        <w:numPr>
          <w:ilvl w:val="0"/>
          <w:numId w:val="3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Кабинетная форма обслуживания;</w:t>
      </w:r>
    </w:p>
    <w:p w:rsidR="0013118C" w:rsidRPr="008A6743" w:rsidRDefault="0013118C" w:rsidP="002E00EE">
      <w:pPr>
        <w:numPr>
          <w:ilvl w:val="0"/>
          <w:numId w:val="3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Зальная форма обслуживания;</w:t>
      </w:r>
    </w:p>
    <w:p w:rsidR="0013118C" w:rsidRPr="008A6743" w:rsidRDefault="0013118C" w:rsidP="002E00EE">
      <w:pPr>
        <w:numPr>
          <w:ilvl w:val="0"/>
          <w:numId w:val="3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Прилавочная форма обслуживания;</w:t>
      </w:r>
    </w:p>
    <w:p w:rsidR="0013118C" w:rsidRPr="008A6743" w:rsidRDefault="0013118C" w:rsidP="002E00EE">
      <w:pPr>
        <w:numPr>
          <w:ilvl w:val="0"/>
          <w:numId w:val="3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Форма обслуживания с перемещением по маршруту;</w:t>
      </w:r>
    </w:p>
    <w:p w:rsidR="0013118C" w:rsidRPr="008A6743" w:rsidRDefault="0013118C" w:rsidP="002E00EE">
      <w:pPr>
        <w:numPr>
          <w:ilvl w:val="0"/>
          <w:numId w:val="3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Кабина индивидуального обслуживания.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Кабинетная форма обслуживания представлена чаще всего в амбулаторных учреждениях здравоохранения, социальной защиты населения, органах власти.</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Зальная форма обслуживания представлена в учреждениях культуры (театральный, концертный зал, зал музея), на объектах транспортной инфраструктуры (залы ожидания на железнодорожном и автовокзале, в аэропорту), на физкультурно-оздоровительных и спортивных объектах (спортивный, тренажерный зал), в учреждениях образования (лекционный зал), а также в учреждениях торговли и общественного питания (зал для посетителей, торговый зал).</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Прилавочная форма обслуживания представлена в учреждениях культуры (кассы кинотеатра, театра, музея), на объектах транспортной инфраструктуры (кассы по продаже билетов на железнодорожном и автовокзале, в аэропорту), в учреждениях и организациях торговли, на объектах связи, в финансово-кредитных организациях (это, в частности, прилавок в магазине, киоске, на почте, в сберкассе), в медицинских и иных социальных учреждениях (регистратура, окно по обслуживанию посетителей в аптеке, в многофункциональном центре) и других.</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Форма обслуживания с перемещением по маршруту может быть представлена в магазинах самообслуживания, в библиотеках, музеях, на вокзальных комплексах и в аэропортах.</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Кабина индивидуального обслуживания может быть в виде примерочной кабины, кабины фото-автомата, каби</w:t>
      </w:r>
      <w:r>
        <w:rPr>
          <w:rFonts w:ascii="Times New Roman" w:hAnsi="Times New Roman"/>
          <w:sz w:val="28"/>
          <w:szCs w:val="28"/>
          <w:lang w:eastAsia="ru-RU"/>
        </w:rPr>
        <w:t>ны для голосования.</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Вариант </w:t>
      </w:r>
      <w:r w:rsidRPr="008A6743">
        <w:rPr>
          <w:rFonts w:ascii="Times New Roman" w:hAnsi="Times New Roman"/>
          <w:sz w:val="28"/>
          <w:szCs w:val="28"/>
          <w:lang w:val="en-US" w:eastAsia="ru-RU"/>
        </w:rPr>
        <w:t>III</w:t>
      </w:r>
      <w:r w:rsidRPr="008A6743">
        <w:rPr>
          <w:rFonts w:ascii="Times New Roman" w:hAnsi="Times New Roman"/>
          <w:sz w:val="28"/>
          <w:szCs w:val="28"/>
          <w:lang w:eastAsia="ru-RU"/>
        </w:rPr>
        <w:t xml:space="preserve"> - жилые помещения; параметры, определяющие доступность в этом варианте, используются для описания состояния доступности как жилых помещений в жилых домах, так и жилых помещений в гостиницах, пансионатах, домах отдыха, в стационарных учреждениях социального обслуживания и иных интернатных учреждениях, а также для оценки состояния доступности отделений временного проживания и стационарного обслуживания в учреждениях здравоохране</w:t>
      </w:r>
      <w:r>
        <w:rPr>
          <w:rFonts w:ascii="Times New Roman" w:hAnsi="Times New Roman"/>
          <w:sz w:val="28"/>
          <w:szCs w:val="28"/>
          <w:lang w:eastAsia="ru-RU"/>
        </w:rPr>
        <w:t>ния и социального обслуживания.</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sz w:val="28"/>
          <w:szCs w:val="28"/>
          <w:lang w:eastAsia="ru-RU"/>
        </w:rPr>
        <w:t xml:space="preserve">Характеристика параметров доступности </w:t>
      </w:r>
      <w:r>
        <w:rPr>
          <w:rFonts w:ascii="Times New Roman" w:hAnsi="Times New Roman"/>
          <w:sz w:val="28"/>
          <w:szCs w:val="28"/>
          <w:lang w:eastAsia="ru-RU"/>
        </w:rPr>
        <w:t xml:space="preserve">данной зоны обобщена в табл. </w:t>
      </w:r>
      <w:r w:rsidR="002E453E">
        <w:rPr>
          <w:rFonts w:ascii="Times New Roman" w:hAnsi="Times New Roman"/>
          <w:sz w:val="28"/>
          <w:szCs w:val="28"/>
          <w:lang w:eastAsia="ru-RU"/>
        </w:rPr>
        <w:t>10</w:t>
      </w:r>
      <w:r w:rsidRPr="00573FBB">
        <w:rPr>
          <w:rFonts w:ascii="Times New Roman" w:hAnsi="Times New Roman"/>
          <w:sz w:val="28"/>
          <w:szCs w:val="28"/>
          <w:lang w:eastAsia="ru-RU"/>
        </w:rPr>
        <w:t xml:space="preserve">; </w:t>
      </w:r>
      <w:r>
        <w:rPr>
          <w:rFonts w:ascii="Times New Roman" w:hAnsi="Times New Roman"/>
          <w:sz w:val="28"/>
          <w:szCs w:val="28"/>
          <w:lang w:eastAsia="ru-RU"/>
        </w:rPr>
        <w:t xml:space="preserve">иллюстрации представлены на </w:t>
      </w:r>
      <w:r w:rsidR="00DB6C3C">
        <w:rPr>
          <w:rFonts w:ascii="Times New Roman" w:hAnsi="Times New Roman"/>
          <w:sz w:val="28"/>
          <w:szCs w:val="28"/>
          <w:lang w:eastAsia="ru-RU"/>
        </w:rPr>
        <w:t>фотографиях</w:t>
      </w:r>
      <w:r>
        <w:rPr>
          <w:rFonts w:ascii="Times New Roman" w:hAnsi="Times New Roman"/>
          <w:sz w:val="28"/>
          <w:szCs w:val="28"/>
          <w:lang w:eastAsia="ru-RU"/>
        </w:rPr>
        <w:t>.</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p>
    <w:p w:rsidR="0013118C" w:rsidRDefault="004640A6" w:rsidP="0013118C">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190750" cy="1587500"/>
            <wp:effectExtent l="19050" t="0" r="0" b="0"/>
            <wp:docPr id="1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8" cstate="print"/>
                    <a:srcRect/>
                    <a:stretch>
                      <a:fillRect/>
                    </a:stretch>
                  </pic:blipFill>
                  <pic:spPr bwMode="auto">
                    <a:xfrm>
                      <a:off x="0" y="0"/>
                      <a:ext cx="2190750" cy="1587500"/>
                    </a:xfrm>
                    <a:prstGeom prst="rect">
                      <a:avLst/>
                    </a:prstGeom>
                    <a:noFill/>
                    <a:ln w="9525">
                      <a:noFill/>
                      <a:miter lim="800000"/>
                      <a:headEnd/>
                      <a:tailEnd/>
                    </a:ln>
                  </pic:spPr>
                </pic:pic>
              </a:graphicData>
            </a:graphic>
          </wp:inline>
        </w:drawing>
      </w:r>
      <w:r w:rsidR="0013118C" w:rsidRPr="0095576F">
        <w:rPr>
          <w:noProof/>
          <w:lang w:eastAsia="ru-RU"/>
        </w:rPr>
        <w:t xml:space="preserve"> </w:t>
      </w:r>
      <w:r w:rsidR="0013118C">
        <w:rPr>
          <w:noProof/>
          <w:lang w:eastAsia="ru-RU"/>
        </w:rPr>
        <w:t xml:space="preserve">   </w:t>
      </w:r>
      <w:r>
        <w:rPr>
          <w:noProof/>
          <w:lang w:eastAsia="ru-RU"/>
        </w:rPr>
        <w:drawing>
          <wp:inline distT="0" distB="0" distL="0" distR="0">
            <wp:extent cx="2209800" cy="1587500"/>
            <wp:effectExtent l="1905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a:stretch>
                      <a:fillRect/>
                    </a:stretch>
                  </pic:blipFill>
                  <pic:spPr bwMode="auto">
                    <a:xfrm>
                      <a:off x="0" y="0"/>
                      <a:ext cx="2209800" cy="1587500"/>
                    </a:xfrm>
                    <a:prstGeom prst="rect">
                      <a:avLst/>
                    </a:prstGeom>
                    <a:noFill/>
                    <a:ln w="9525">
                      <a:noFill/>
                      <a:miter lim="800000"/>
                      <a:headEnd/>
                      <a:tailEnd/>
                    </a:ln>
                  </pic:spPr>
                </pic:pic>
              </a:graphicData>
            </a:graphic>
          </wp:inline>
        </w:drawing>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sz w:val="28"/>
          <w:szCs w:val="28"/>
          <w:lang w:eastAsia="ru-RU"/>
        </w:rPr>
        <w:t>Примеры различных вариантов зон обслуживания</w:t>
      </w:r>
      <w:r>
        <w:rPr>
          <w:rStyle w:val="a7"/>
          <w:rFonts w:ascii="Times New Roman" w:hAnsi="Times New Roman"/>
          <w:sz w:val="28"/>
          <w:szCs w:val="28"/>
          <w:lang w:eastAsia="ru-RU"/>
        </w:rPr>
        <w:footnoteReference w:id="40"/>
      </w:r>
      <w:r>
        <w:rPr>
          <w:rFonts w:ascii="Times New Roman" w:hAnsi="Times New Roman"/>
          <w:sz w:val="28"/>
          <w:szCs w:val="28"/>
          <w:lang w:eastAsia="ru-RU"/>
        </w:rPr>
        <w:t xml:space="preserve"> </w:t>
      </w:r>
    </w:p>
    <w:p w:rsidR="00E74FC6" w:rsidRDefault="00E74FC6">
      <w:pPr>
        <w:spacing w:after="0" w:line="240" w:lineRule="auto"/>
        <w:rPr>
          <w:rFonts w:ascii="Times New Roman" w:hAnsi="Times New Roman"/>
          <w:sz w:val="24"/>
          <w:szCs w:val="24"/>
          <w:lang w:eastAsia="ru-RU"/>
        </w:rPr>
      </w:pPr>
      <w:r>
        <w:rPr>
          <w:rFonts w:ascii="Times New Roman" w:hAnsi="Times New Roman"/>
          <w:sz w:val="24"/>
          <w:szCs w:val="24"/>
          <w:lang w:eastAsia="ru-RU"/>
        </w:rPr>
        <w:br w:type="page"/>
      </w:r>
    </w:p>
    <w:p w:rsidR="00E74FC6" w:rsidRPr="00E83A13" w:rsidRDefault="00E74FC6" w:rsidP="00E74FC6">
      <w:pPr>
        <w:jc w:val="right"/>
        <w:rPr>
          <w:rFonts w:ascii="Times New Roman" w:hAnsi="Times New Roman"/>
          <w:sz w:val="24"/>
          <w:szCs w:val="24"/>
          <w:lang w:eastAsia="ru-RU"/>
        </w:rPr>
      </w:pPr>
      <w:r>
        <w:rPr>
          <w:rFonts w:ascii="Times New Roman" w:hAnsi="Times New Roman"/>
          <w:sz w:val="24"/>
          <w:szCs w:val="24"/>
          <w:lang w:eastAsia="ru-RU"/>
        </w:rPr>
        <w:t xml:space="preserve">Таблица </w:t>
      </w:r>
      <w:r w:rsidR="002E453E">
        <w:rPr>
          <w:rFonts w:ascii="Times New Roman" w:hAnsi="Times New Roman"/>
          <w:sz w:val="24"/>
          <w:szCs w:val="24"/>
          <w:lang w:eastAsia="ru-RU"/>
        </w:rPr>
        <w:t>10</w:t>
      </w:r>
    </w:p>
    <w:p w:rsidR="00E74FC6" w:rsidRPr="00E83A13" w:rsidRDefault="00E74FC6" w:rsidP="00E74FC6">
      <w:pPr>
        <w:widowControl w:val="0"/>
        <w:autoSpaceDE w:val="0"/>
        <w:autoSpaceDN w:val="0"/>
        <w:adjustRightInd w:val="0"/>
        <w:spacing w:after="0" w:line="240" w:lineRule="auto"/>
        <w:rPr>
          <w:rFonts w:ascii="Times New Roman" w:hAnsi="Times New Roman"/>
          <w:sz w:val="24"/>
          <w:szCs w:val="24"/>
          <w:lang w:eastAsia="ru-RU"/>
        </w:rPr>
      </w:pPr>
    </w:p>
    <w:p w:rsidR="00E40C66" w:rsidRDefault="00E40C66" w:rsidP="00E40C66">
      <w:pPr>
        <w:autoSpaceDE w:val="0"/>
        <w:autoSpaceDN w:val="0"/>
        <w:adjustRightInd w:val="0"/>
        <w:spacing w:after="0"/>
        <w:jc w:val="center"/>
        <w:rPr>
          <w:rFonts w:ascii="Times New Roman" w:eastAsia="Times New Roman" w:hAnsi="Times New Roman"/>
          <w:bCs/>
          <w:sz w:val="29"/>
          <w:szCs w:val="29"/>
          <w:vertAlign w:val="superscript"/>
        </w:rPr>
      </w:pPr>
      <w:r w:rsidRPr="00845D44">
        <w:rPr>
          <w:rFonts w:ascii="Times New Roman" w:eastAsia="Times New Roman" w:hAnsi="Times New Roman"/>
          <w:sz w:val="28"/>
          <w:szCs w:val="28"/>
          <w:lang w:eastAsia="ru-RU"/>
        </w:rPr>
        <w:t xml:space="preserve">Общие требования к  </w:t>
      </w:r>
      <w:r w:rsidRPr="00845D44">
        <w:rPr>
          <w:rFonts w:ascii="Times New Roman" w:eastAsia="Times New Roman" w:hAnsi="Times New Roman"/>
          <w:bCs/>
          <w:sz w:val="28"/>
          <w:szCs w:val="28"/>
        </w:rPr>
        <w:t xml:space="preserve">внутреннему оборудованию и устройству, </w:t>
      </w:r>
      <w:r w:rsidRPr="00845D44">
        <w:rPr>
          <w:rFonts w:ascii="Times New Roman" w:eastAsia="Times New Roman" w:hAnsi="Times New Roman"/>
          <w:sz w:val="28"/>
          <w:szCs w:val="28"/>
        </w:rPr>
        <w:t xml:space="preserve"> общие положения по </w:t>
      </w:r>
      <w:r w:rsidRPr="00845D44">
        <w:rPr>
          <w:rFonts w:ascii="Times New Roman" w:eastAsia="Times New Roman" w:hAnsi="Times New Roman"/>
          <w:bCs/>
          <w:sz w:val="28"/>
          <w:szCs w:val="28"/>
        </w:rPr>
        <w:t>специальным требованиям к местам обслуживания  МГН в общественных зданиях</w:t>
      </w:r>
      <w:r w:rsidRPr="00845D44">
        <w:rPr>
          <w:rFonts w:ascii="Times New Roman" w:eastAsia="Times New Roman" w:hAnsi="Times New Roman"/>
          <w:bCs/>
          <w:sz w:val="29"/>
          <w:szCs w:val="29"/>
          <w:vertAlign w:val="superscript"/>
        </w:rPr>
        <w:t xml:space="preserve"> </w:t>
      </w:r>
      <w:r w:rsidRPr="00845D44">
        <w:rPr>
          <w:rFonts w:ascii="Times New Roman" w:eastAsia="Times New Roman" w:hAnsi="Times New Roman"/>
          <w:bCs/>
          <w:sz w:val="29"/>
          <w:szCs w:val="29"/>
          <w:vertAlign w:val="superscript"/>
        </w:rPr>
        <w:footnoteReference w:id="41"/>
      </w:r>
    </w:p>
    <w:p w:rsidR="00E40C66" w:rsidRPr="00845D44" w:rsidRDefault="00E40C66" w:rsidP="00E40C66">
      <w:pPr>
        <w:autoSpaceDE w:val="0"/>
        <w:autoSpaceDN w:val="0"/>
        <w:adjustRightInd w:val="0"/>
        <w:spacing w:after="0"/>
        <w:jc w:val="center"/>
        <w:rPr>
          <w:rFonts w:ascii="Times New Roman" w:eastAsia="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2"/>
        <w:gridCol w:w="2127"/>
        <w:gridCol w:w="6237"/>
      </w:tblGrid>
      <w:tr w:rsidR="00E40C66" w:rsidRPr="00E40C66" w:rsidTr="00E40C66">
        <w:tc>
          <w:tcPr>
            <w:tcW w:w="1242" w:type="dxa"/>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Элемент</w:t>
            </w: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Характеристика элемента</w:t>
            </w:r>
          </w:p>
        </w:tc>
        <w:tc>
          <w:tcPr>
            <w:tcW w:w="6237" w:type="dxa"/>
          </w:tcPr>
          <w:p w:rsidR="00E40C66" w:rsidRPr="00095BFC" w:rsidRDefault="00E40C66" w:rsidP="00E40C66">
            <w:pPr>
              <w:autoSpaceDE w:val="0"/>
              <w:autoSpaceDN w:val="0"/>
              <w:adjustRightInd w:val="0"/>
              <w:ind w:left="33"/>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Требования СП 59.13330.2012  (раздел 5.4, раздел 7.1)</w:t>
            </w:r>
          </w:p>
        </w:tc>
      </w:tr>
      <w:tr w:rsidR="00E40C66" w:rsidRPr="00E40C66" w:rsidTr="00E40C66">
        <w:tc>
          <w:tcPr>
            <w:tcW w:w="1242" w:type="dxa"/>
            <w:vMerge w:val="restart"/>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Внутреннее оборудование и устройства</w:t>
            </w: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эргономика термальной среды</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подборе типа внутреннего оборудования, используемого МГН, и его размещения в</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здании, помещениях необходимо учитывать их соответствие требованиям ГОСТ Р 53453.</w:t>
            </w:r>
          </w:p>
        </w:tc>
      </w:tr>
      <w:tr w:rsidR="00E40C66" w:rsidRPr="00E40C66" w:rsidTr="00E40C66">
        <w:trPr>
          <w:trHeight w:val="720"/>
        </w:trPr>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контрастные сочетания цветов  </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целесообразно использовать в  применяемом оборудовании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(дверь - стена, ручка; санитарный прибор - пол, стена; стена - выключатели и т.п.).</w:t>
            </w:r>
          </w:p>
        </w:tc>
      </w:tr>
      <w:tr w:rsidR="00E40C66" w:rsidRPr="00E40C66" w:rsidTr="00E40C66">
        <w:trPr>
          <w:trHeight w:val="2829"/>
        </w:trPr>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установка приборов </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приборы для открывания и закрытия дверей, горизонтальные поручни, а также ручки,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рычаги, краны и кнопки различных аппаратов, отверстия торговых, питьевых и билетных</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автоматов, отверстия для чипкарт и других систем контроля, терминалы и рабочие дисплеи 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прочие устройства, которыми могут воспользоваться МГН внутри здания, следует устанавливать</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на высоте не более 1,1 м и не менее 0,85 м от пола и на расстоянии не менее 0,4 м от боковой</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стены помещения или другой вертикальной плоскости.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Выключатели и электророзетки в помещениях следует предусматривать на высоте не более 0,8</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 от уровня пола. Допускается применение, в соответствии с техническим заданием,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выключателей (включателей) дистанционного управления электроосвещением, зашториванием,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электронными приборами и иной техникой.</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конструкции дверных ручек и других приборов, их установка</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следует применять дверные ручки, запоры, задвижки и другие приборы открывания 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закрытия дверей, которые должны иметь форму, позволяющую инвалиду управлять ими одной</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рукой и не требующую применения слишком больших усилий или значительных поворотов руки в</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запястье. Целесообразно ориентироваться на применение легко управляемых приборов 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механизмов, а также П-образных ручек.</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Ручки на полотнах раздвижных дверей должны устанавливаться таким образом, чтобы при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полностью открытых дверях эти ручки были легкодоступными с обеих сторон двери.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Ручки дверей, расположенных в углу коридора или помещения, должны размещаться на</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расстоянии от боковой стены не менее 0,6 м.</w:t>
            </w:r>
          </w:p>
          <w:p w:rsidR="00E40C66" w:rsidRPr="00095BFC" w:rsidRDefault="00E40C66" w:rsidP="00E40C66">
            <w:pPr>
              <w:autoSpaceDE w:val="0"/>
              <w:autoSpaceDN w:val="0"/>
              <w:adjustRightInd w:val="0"/>
              <w:ind w:left="33"/>
              <w:contextualSpacing/>
              <w:jc w:val="center"/>
              <w:rPr>
                <w:rFonts w:ascii="Times New Roman" w:eastAsia="Times New Roman" w:hAnsi="Times New Roman"/>
                <w:sz w:val="24"/>
                <w:szCs w:val="24"/>
                <w:lang w:eastAsia="ru-RU"/>
              </w:rPr>
            </w:pPr>
          </w:p>
        </w:tc>
      </w:tr>
      <w:tr w:rsidR="00E40C66" w:rsidRPr="00E40C66" w:rsidTr="00E40C66">
        <w:tc>
          <w:tcPr>
            <w:tcW w:w="1242" w:type="dxa"/>
            <w:tcBorders>
              <w:top w:val="nil"/>
            </w:tcBorders>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опознавательные насечки или неровности, ощущаемые тактильно</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на входных дверях в специальных помещениях (бойлерных, вентиляционных камерах,</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трансформаторных узлах и т.п.), следует применять дверные ручки, имеющие поверхность с</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опознавательными насечками или неровностями, ощущаемыми тактильно.</w:t>
            </w:r>
          </w:p>
        </w:tc>
      </w:tr>
      <w:tr w:rsidR="00E40C66" w:rsidRPr="00E40C66" w:rsidTr="00E40C66">
        <w:tc>
          <w:tcPr>
            <w:tcW w:w="1242" w:type="dxa"/>
            <w:vMerge w:val="restart"/>
          </w:tcPr>
          <w:p w:rsidR="00E40C66" w:rsidRPr="00095BFC" w:rsidRDefault="00E40C66" w:rsidP="00E40C66">
            <w:pPr>
              <w:autoSpaceDE w:val="0"/>
              <w:autoSpaceDN w:val="0"/>
              <w:adjustRightInd w:val="0"/>
              <w:contextualSpacing/>
              <w:rPr>
                <w:rFonts w:ascii="Times New Roman" w:eastAsia="Times New Roman" w:hAnsi="Times New Roman"/>
                <w:bCs/>
                <w:sz w:val="24"/>
                <w:szCs w:val="24"/>
              </w:rPr>
            </w:pPr>
            <w:r w:rsidRPr="00095BFC">
              <w:rPr>
                <w:rFonts w:ascii="Times New Roman" w:eastAsia="Times New Roman" w:hAnsi="Times New Roman"/>
                <w:bCs/>
                <w:sz w:val="24"/>
                <w:szCs w:val="24"/>
              </w:rPr>
              <w:t>Специальные требования к местам обслуживания</w:t>
            </w:r>
          </w:p>
          <w:p w:rsidR="00E40C66" w:rsidRPr="00095BFC" w:rsidRDefault="00E40C66" w:rsidP="00E40C66">
            <w:pPr>
              <w:autoSpaceDE w:val="0"/>
              <w:autoSpaceDN w:val="0"/>
              <w:adjustRightInd w:val="0"/>
              <w:contextualSpacing/>
              <w:rPr>
                <w:rFonts w:ascii="Times New Roman" w:eastAsia="Times New Roman" w:hAnsi="Times New Roman"/>
                <w:bCs/>
                <w:sz w:val="24"/>
                <w:szCs w:val="24"/>
              </w:rPr>
            </w:pPr>
            <w:r w:rsidRPr="00095BFC">
              <w:rPr>
                <w:rFonts w:ascii="Times New Roman" w:eastAsia="Times New Roman" w:hAnsi="Times New Roman"/>
                <w:bCs/>
                <w:sz w:val="24"/>
                <w:szCs w:val="24"/>
              </w:rPr>
              <w:t>маломобильных групп населения в общественных</w:t>
            </w:r>
          </w:p>
          <w:p w:rsidR="00E40C66" w:rsidRPr="00095BFC" w:rsidRDefault="00E40C66" w:rsidP="00E40C66">
            <w:pPr>
              <w:autoSpaceDE w:val="0"/>
              <w:autoSpaceDN w:val="0"/>
              <w:adjustRightInd w:val="0"/>
              <w:contextualSpacing/>
              <w:rPr>
                <w:rFonts w:ascii="Times New Roman" w:eastAsia="Times New Roman" w:hAnsi="Times New Roman"/>
                <w:b/>
                <w:bCs/>
                <w:sz w:val="24"/>
                <w:szCs w:val="24"/>
              </w:rPr>
            </w:pPr>
            <w:r w:rsidRPr="00095BFC">
              <w:rPr>
                <w:rFonts w:ascii="Times New Roman" w:eastAsia="Times New Roman" w:hAnsi="Times New Roman"/>
                <w:bCs/>
                <w:sz w:val="24"/>
                <w:szCs w:val="24"/>
              </w:rPr>
              <w:t>зданиях</w:t>
            </w: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учёт при проектировании</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проектировании общественных зданий кроме данного документа следует учитывать</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требования СП 59.13330.</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Перечень элементов зданий и сооружений (помещений, зон и мест), доступных для МГН,</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расчетная численность и категория инвалидов устанавливаются в необходимых случаях заданием на проектирование, утверждаемым в установленном порядке по согласованию с территориальным органом социальной защиты населения и с учетом мнения общественных объединений инвалидов.</w:t>
            </w:r>
          </w:p>
        </w:tc>
      </w:tr>
      <w:tr w:rsidR="00E40C66" w:rsidRPr="00E40C66" w:rsidTr="00E40C66">
        <w:tc>
          <w:tcPr>
            <w:tcW w:w="1242" w:type="dxa"/>
            <w:vMerge/>
          </w:tcPr>
          <w:p w:rsidR="00E40C66" w:rsidRPr="00095BFC" w:rsidRDefault="00E40C66" w:rsidP="00E40C66">
            <w:pPr>
              <w:autoSpaceDE w:val="0"/>
              <w:autoSpaceDN w:val="0"/>
              <w:adjustRightInd w:val="0"/>
              <w:contextualSpacing/>
              <w:rPr>
                <w:rFonts w:ascii="Times New Roman" w:eastAsia="Times New Roman" w:hAnsi="Times New Roman"/>
                <w:b/>
                <w:bCs/>
                <w:sz w:val="24"/>
                <w:szCs w:val="24"/>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варианты формы обслуживания для решения вопросов доступности</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реконструкции, капитальном ремонте и приспособлении существующих зданий для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МГН в проекте должны быть предусмотрены доступность и удобства для МГН.</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 зависимости от объемно-планировочных решений здания, от расчетного числа</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маломобильных посетителей, функциональной организации учреждения обслуживания, следует</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применять один из двух вариантов форм обслуживания: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b/>
                <w:i/>
                <w:sz w:val="24"/>
                <w:szCs w:val="24"/>
              </w:rPr>
              <w:t>вариант "А" (универсальный проект)</w:t>
            </w:r>
            <w:r w:rsidRPr="00095BFC">
              <w:rPr>
                <w:rFonts w:ascii="Times New Roman" w:eastAsia="Times New Roman" w:hAnsi="Times New Roman"/>
                <w:sz w:val="24"/>
                <w:szCs w:val="24"/>
              </w:rPr>
              <w:t xml:space="preserve"> - доступность для инвалидов любого места в здании, а</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именно - общих путей движения и мест обслуживания - не менее 5% общего числа таких мест,</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предназначенных для обслуживания;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b/>
                <w:i/>
                <w:sz w:val="24"/>
                <w:szCs w:val="24"/>
              </w:rPr>
              <w:t>вариант "Б" (разумное приспособление)</w:t>
            </w:r>
            <w:r w:rsidRPr="00095BFC">
              <w:rPr>
                <w:rFonts w:ascii="Times New Roman" w:eastAsia="Times New Roman" w:hAnsi="Times New Roman"/>
                <w:sz w:val="24"/>
                <w:szCs w:val="24"/>
              </w:rPr>
              <w:t xml:space="preserve"> - при невозможности доступного оборудования всего</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здания выделение в уровне входа специальных помещений, зон или блоков, приспособленных для обслуживания инвалидов, с обеспечением всех видов услуг, имеющихся в данном здании.</w:t>
            </w:r>
          </w:p>
        </w:tc>
      </w:tr>
      <w:tr w:rsidR="00E40C66" w:rsidRPr="00E40C66" w:rsidTr="00E40C66">
        <w:tc>
          <w:tcPr>
            <w:tcW w:w="1242" w:type="dxa"/>
            <w:vMerge/>
          </w:tcPr>
          <w:p w:rsidR="00E40C66" w:rsidRPr="00095BFC" w:rsidRDefault="00E40C66" w:rsidP="00E40C66">
            <w:pPr>
              <w:autoSpaceDE w:val="0"/>
              <w:autoSpaceDN w:val="0"/>
              <w:adjustRightInd w:val="0"/>
              <w:contextualSpacing/>
              <w:rPr>
                <w:rFonts w:ascii="Times New Roman" w:eastAsia="Times New Roman" w:hAnsi="Times New Roman"/>
                <w:b/>
                <w:bCs/>
                <w:sz w:val="24"/>
                <w:szCs w:val="24"/>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для инвалидов в</w:t>
            </w:r>
            <w:r w:rsidRPr="00095BFC">
              <w:rPr>
                <w:rFonts w:ascii="Times New Roman" w:eastAsia="Times New Roman" w:hAnsi="Times New Roman"/>
                <w:sz w:val="24"/>
                <w:szCs w:val="24"/>
              </w:rPr>
              <w:t xml:space="preserve"> зоне обслуживания посетителей общественных зданий и сооружений различного</w:t>
            </w:r>
          </w:p>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назначения</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следует предусматривать места для инвалидов из расчета не менее 5%, но не менее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одного места от расчетной вместимости учреждения или расчетного числа посетителей, в том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числе и при выделении зон специализированного обслуживания МГН в здании. </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наличии нескольких идентичных мест (приборов, устройств и т.п.) обслуживания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посетителей 5% общего числа, но не менее одного, должны быть запроектированы так, чтобы</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инвалид мог ими воспользоваться (если иного не указывается в задании на проектирование).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проходы </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 все проходы (кроме одностороннего) должны обеспечивать возможность разворота на</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180° с диаметром не менее 1,4 м или на 360° с диаметром не менее 1,5 м, а также фронтального</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(вдоль прохода) обслуживания инвалидов на кресле-коляске вместе с сопровождающим.</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уширения коридоров</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ширине прохода не более 1,8 м рекомендуется предусматривать через каждые 10-15 м длины коридора, но не менее одного на коридор, уширение глубиной 1,8 м, длиной - 3,0 м.</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места для людей на креслах-</w:t>
            </w:r>
          </w:p>
          <w:p w:rsidR="00E40C66" w:rsidRPr="00095BFC" w:rsidRDefault="00E40C66" w:rsidP="00E40C66">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колясках в зрительных залах, на трибунах спортивно-зрелищных сооружений и других зрелищных</w:t>
            </w:r>
          </w:p>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объектах со стационарными местами</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должны быть предусмотрены из расчета не менее 1% общего числа зрителей.</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Выделенная для этого площадка должна быть горизонтальной с уклоном не более 2%. Каждое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место должно иметь размеры не менее: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доступе сбоку - 0,55 м х 0,85м ;</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доступе спереди или сзади - 1,25м х 0,85м.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 многоуровневых зрелищных помещениях общественных зданий, где на втором этаже или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промежуточном уровне размещается не более 25% мест и не более 300 сидений, все места для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кресел-колясок могут размещаться на основном уровне.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Залы вместимостью более 800 мест рекомендуется дополнительно оснащать телемониторами.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 каждом зале со звуковой системой должна быть система усиления звука, индивидуальная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или коллективного пользования.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использовании в зале затемнения в зоне зрительских мест пандусы и ступени должны</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иметь подсветку.</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информационная мнемосхема (тактильная схема движения)</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 xml:space="preserve">должна быть установлена для инвалидов по зрению при входах в здания массового посещения (вокзалы всех видов транспорта, учреждения социального назначения, торговые предприятия, административно-управленческие учреждения, многофункциональные комплексы и т.п.);  она отображает информацию о помещениях в здании, не мешает основному потоку посетителей. Она должна размещаться с правой стороны по ходу движения на удалении от 3 до 5 м. </w:t>
            </w:r>
          </w:p>
        </w:tc>
      </w:tr>
      <w:tr w:rsidR="00E40C66" w:rsidRPr="00E40C66" w:rsidTr="00E40C66">
        <w:tc>
          <w:tcPr>
            <w:tcW w:w="1242" w:type="dxa"/>
            <w:vMerge w:val="restart"/>
            <w:tcBorders>
              <w:top w:val="nil"/>
            </w:tcBorders>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тактильная направляющая полоса</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на основных путях движения следует предусмотреть тактильную направляющую полосу с высотой рисунка не более 0,025 м.</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зона досягаемости для посетителя в кресле-коляске</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должна находиться в пределах: при расположении сбоку от посетителя - не выше 1,4 м и не ниже 0,3 м от пола; при фронтальном подходе - не выше 1,2 м и не ниже 0,4 м от пола.</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Поверхность столов индивидуального пользования, прилавков, низа окошек касс, справочных 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других мест обслуживания, используемых посетителями на креслах-колясках, должна находиться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на высоте не более 0,85 м над уровнем пола. Ширина и высота проема для ног должна быть не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менее 0,75 м, глубиной не менее 0,49 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Часть стойки-барьера выдачи книг в абонементе рекомендуется предусматривать высотой 0,85</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Ширина рабочего фронта прилавка, стола, стойки, барьера и т.п. у места получения услуги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должна быть не менее 1,0 м.</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меры безопасности</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у мест или зон для зрителей на креслах-колясках в аудиториях с амфитеатром,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зрительных и лекционных залах следует предусматривать меры безопасности (ограду, буферную полосу и т.п.).</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кресла с вмонтированными системами индивидуального прослушивания</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 аудиториях, зрительных и лекционных залах вместимостью более 50 человек,</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оборудованных фиксированными сидячими местами, необходимо предусматривать не менее 5% кресел с вмонтированными системами индивидуального прослушивания.</w:t>
            </w:r>
          </w:p>
          <w:p w:rsidR="00E40C66" w:rsidRPr="00095BFC" w:rsidRDefault="00E40C66" w:rsidP="00E40C66">
            <w:pPr>
              <w:autoSpaceDE w:val="0"/>
              <w:autoSpaceDN w:val="0"/>
              <w:adjustRightInd w:val="0"/>
              <w:ind w:left="33"/>
              <w:contextualSpacing/>
              <w:jc w:val="center"/>
              <w:rPr>
                <w:rFonts w:ascii="Times New Roman" w:eastAsia="Times New Roman" w:hAnsi="Times New Roman"/>
                <w:sz w:val="24"/>
                <w:szCs w:val="24"/>
                <w:lang w:eastAsia="ru-RU"/>
              </w:rPr>
            </w:pP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места для лиц с дефектами слуха</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следует размещать на расстоянии не более 3 м от источника звука или оборудовать специальными персональными приборами усиления звука.</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Допускается применять в залах индукционный контур или другие индивидуальные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беспроводные устройства. Эти места следует располагать в зоне хорошей видимости сцены 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переводчика жестового языка. Необходимость выделения дополнительной (с индивидуальным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освещением) зоны для переводчика устанавливается заданием на проектирование.</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площадь помещения для индивидуального приема посетителей, доступного и для</w:t>
            </w:r>
          </w:p>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инвалидов</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быть 12 м , а на два рабочих места - 18 м . </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 помещениях или зонах приема или обслуживания посетителей на несколько мест, доступных для МГН, должно быть одно место или несколько мест, скомпонованных в общую зону.</w:t>
            </w:r>
          </w:p>
          <w:p w:rsidR="00E40C66" w:rsidRPr="00095BFC" w:rsidRDefault="00E40C66" w:rsidP="00E40C66">
            <w:pPr>
              <w:autoSpaceDE w:val="0"/>
              <w:autoSpaceDN w:val="0"/>
              <w:adjustRightInd w:val="0"/>
              <w:ind w:left="33"/>
              <w:contextualSpacing/>
              <w:jc w:val="center"/>
              <w:rPr>
                <w:rFonts w:ascii="Times New Roman" w:eastAsia="Times New Roman" w:hAnsi="Times New Roman"/>
                <w:sz w:val="24"/>
                <w:szCs w:val="24"/>
                <w:lang w:eastAsia="ru-RU"/>
              </w:rPr>
            </w:pPr>
          </w:p>
        </w:tc>
      </w:tr>
      <w:tr w:rsidR="00E40C66" w:rsidRPr="00E40C66" w:rsidTr="00E40C66">
        <w:tc>
          <w:tcPr>
            <w:tcW w:w="1242" w:type="dxa"/>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кабина для переодевания, примерочной и т.п.</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планировка должны иметь свободное пространство размером не менее 1,5х 1,5 м.</w:t>
            </w:r>
          </w:p>
        </w:tc>
      </w:tr>
    </w:tbl>
    <w:p w:rsidR="00E74FC6" w:rsidRDefault="00E74FC6" w:rsidP="0013118C">
      <w:pPr>
        <w:widowControl w:val="0"/>
        <w:autoSpaceDE w:val="0"/>
        <w:autoSpaceDN w:val="0"/>
        <w:adjustRightInd w:val="0"/>
        <w:spacing w:after="0" w:line="240" w:lineRule="auto"/>
        <w:outlineLvl w:val="0"/>
        <w:rPr>
          <w:rFonts w:ascii="Times New Roman" w:hAnsi="Times New Roman"/>
          <w:sz w:val="24"/>
          <w:szCs w:val="24"/>
          <w:lang w:eastAsia="ru-RU"/>
        </w:rPr>
        <w:sectPr w:rsidR="00E74FC6" w:rsidSect="00F823FE">
          <w:pgSz w:w="11906" w:h="16838"/>
          <w:pgMar w:top="1134" w:right="851" w:bottom="1134" w:left="1418" w:header="708" w:footer="708" w:gutter="0"/>
          <w:cols w:space="708"/>
          <w:docGrid w:linePitch="360"/>
        </w:sectPr>
      </w:pPr>
    </w:p>
    <w:p w:rsidR="0013118C" w:rsidRPr="00573FBB" w:rsidRDefault="0013118C" w:rsidP="00E40C66">
      <w:pPr>
        <w:autoSpaceDE w:val="0"/>
        <w:autoSpaceDN w:val="0"/>
        <w:adjustRightInd w:val="0"/>
        <w:spacing w:after="0"/>
        <w:ind w:firstLine="708"/>
        <w:jc w:val="both"/>
        <w:rPr>
          <w:rFonts w:ascii="Times New Roman" w:hAnsi="Times New Roman"/>
          <w:b/>
          <w:sz w:val="28"/>
          <w:szCs w:val="28"/>
          <w:u w:val="single"/>
          <w:lang w:eastAsia="ru-RU"/>
        </w:rPr>
      </w:pPr>
      <w:r w:rsidRPr="00573FBB">
        <w:rPr>
          <w:rFonts w:ascii="Times New Roman" w:hAnsi="Times New Roman"/>
          <w:b/>
          <w:sz w:val="28"/>
          <w:szCs w:val="28"/>
          <w:u w:val="single"/>
          <w:lang w:eastAsia="ru-RU"/>
        </w:rPr>
        <w:t>Зона 5 «Санитарно-гигиенические помещения».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общим требованиям по этой зоне относится требование о наличии на ОСИ (особенно на объекте, предназначенном для обслуживания посетителей) как минимум одной универсальной кабины для МГН (в том числе доступной для пользования инвалидами на кресле-коляске). Так, не менее одной универсальной кабины должно быть предусмотрено в общественных туалетах, в общественных зданиях (при численности посетителей 50 и более человек, при нахождении их в здании 60 минут и более), в производственных зданиях (на каждом этаже, где работают инвалиды).</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функционально-планировочным элементам зоны 5 относятся: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5.1 Туалетная комната, </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5.2 Душевая/ ванная комната,</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5.3</w:t>
      </w:r>
      <w:r>
        <w:rPr>
          <w:rFonts w:ascii="Times New Roman" w:hAnsi="Times New Roman"/>
          <w:sz w:val="28"/>
          <w:szCs w:val="28"/>
          <w:lang w:eastAsia="ru-RU"/>
        </w:rPr>
        <w:t xml:space="preserve"> Бытовая комната (гардеробная).</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sz w:val="28"/>
          <w:szCs w:val="28"/>
          <w:lang w:eastAsia="ru-RU"/>
        </w:rPr>
        <w:t>Характеристика параметров доступности д</w:t>
      </w:r>
      <w:r>
        <w:rPr>
          <w:rFonts w:ascii="Times New Roman" w:hAnsi="Times New Roman"/>
          <w:sz w:val="28"/>
          <w:szCs w:val="28"/>
          <w:lang w:eastAsia="ru-RU"/>
        </w:rPr>
        <w:t xml:space="preserve">анной зоны обобщена в табл. </w:t>
      </w:r>
      <w:r w:rsidR="002E453E">
        <w:rPr>
          <w:rFonts w:ascii="Times New Roman" w:hAnsi="Times New Roman"/>
          <w:sz w:val="28"/>
          <w:szCs w:val="28"/>
          <w:lang w:eastAsia="ru-RU"/>
        </w:rPr>
        <w:t>11</w:t>
      </w:r>
      <w:r w:rsidRPr="00573FBB">
        <w:rPr>
          <w:rFonts w:ascii="Times New Roman" w:hAnsi="Times New Roman"/>
          <w:sz w:val="28"/>
          <w:szCs w:val="28"/>
          <w:lang w:eastAsia="ru-RU"/>
        </w:rPr>
        <w:t xml:space="preserve">; </w:t>
      </w:r>
      <w:r>
        <w:rPr>
          <w:rFonts w:ascii="Times New Roman" w:hAnsi="Times New Roman"/>
          <w:sz w:val="28"/>
          <w:szCs w:val="28"/>
          <w:lang w:eastAsia="ru-RU"/>
        </w:rPr>
        <w:t xml:space="preserve">иллюстрации представлены на </w:t>
      </w:r>
      <w:r w:rsidR="00DB6C3C">
        <w:rPr>
          <w:rFonts w:ascii="Times New Roman" w:hAnsi="Times New Roman"/>
          <w:sz w:val="28"/>
          <w:szCs w:val="28"/>
          <w:lang w:eastAsia="ru-RU"/>
        </w:rPr>
        <w:t>фотографиях</w:t>
      </w:r>
      <w:r>
        <w:rPr>
          <w:rFonts w:ascii="Times New Roman" w:hAnsi="Times New Roman"/>
          <w:sz w:val="28"/>
          <w:szCs w:val="28"/>
          <w:lang w:eastAsia="ru-RU"/>
        </w:rPr>
        <w:t>.</w:t>
      </w:r>
    </w:p>
    <w:p w:rsidR="0013118C" w:rsidRDefault="0013118C" w:rsidP="0013118C">
      <w:pPr>
        <w:autoSpaceDE w:val="0"/>
        <w:autoSpaceDN w:val="0"/>
        <w:adjustRightInd w:val="0"/>
        <w:spacing w:after="0"/>
        <w:ind w:firstLine="709"/>
        <w:jc w:val="both"/>
        <w:rPr>
          <w:rFonts w:ascii="Times New Roman" w:hAnsi="Times New Roman"/>
          <w:noProof/>
          <w:sz w:val="28"/>
          <w:szCs w:val="28"/>
          <w:lang w:eastAsia="ru-RU"/>
        </w:rPr>
      </w:pPr>
      <w:r>
        <w:rPr>
          <w:rFonts w:ascii="Times New Roman" w:hAnsi="Times New Roman"/>
          <w:noProof/>
          <w:sz w:val="28"/>
          <w:szCs w:val="28"/>
          <w:lang w:eastAsia="ru-RU"/>
        </w:rPr>
        <w:t xml:space="preserve">     </w:t>
      </w:r>
      <w:r w:rsidR="004640A6">
        <w:rPr>
          <w:rFonts w:ascii="Times New Roman" w:hAnsi="Times New Roman"/>
          <w:noProof/>
          <w:sz w:val="28"/>
          <w:szCs w:val="28"/>
          <w:lang w:eastAsia="ru-RU"/>
        </w:rPr>
        <w:drawing>
          <wp:inline distT="0" distB="0" distL="0" distR="0">
            <wp:extent cx="2368550" cy="1581150"/>
            <wp:effectExtent l="19050" t="0" r="0" b="0"/>
            <wp:docPr id="21" name="Рисунок 19" descr="IMG_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IMG_1421"/>
                    <pic:cNvPicPr>
                      <a:picLocks noChangeAspect="1" noChangeArrowheads="1"/>
                    </pic:cNvPicPr>
                  </pic:nvPicPr>
                  <pic:blipFill>
                    <a:blip r:embed="rId30"/>
                    <a:srcRect/>
                    <a:stretch>
                      <a:fillRect/>
                    </a:stretch>
                  </pic:blipFill>
                  <pic:spPr bwMode="auto">
                    <a:xfrm>
                      <a:off x="0" y="0"/>
                      <a:ext cx="2368550" cy="1581150"/>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t xml:space="preserve">  </w:t>
      </w:r>
      <w:r w:rsidR="004640A6">
        <w:rPr>
          <w:rFonts w:ascii="Times New Roman" w:hAnsi="Times New Roman"/>
          <w:noProof/>
          <w:sz w:val="28"/>
          <w:szCs w:val="28"/>
          <w:lang w:eastAsia="ru-RU"/>
        </w:rPr>
        <w:drawing>
          <wp:inline distT="0" distB="0" distL="0" distR="0">
            <wp:extent cx="2368550" cy="1581150"/>
            <wp:effectExtent l="19050" t="0" r="0" b="0"/>
            <wp:docPr id="22" name="Рисунок 22" descr="IMG_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IMG_1508"/>
                    <pic:cNvPicPr>
                      <a:picLocks noChangeAspect="1" noChangeArrowheads="1"/>
                    </pic:cNvPicPr>
                  </pic:nvPicPr>
                  <pic:blipFill>
                    <a:blip r:embed="rId31"/>
                    <a:srcRect/>
                    <a:stretch>
                      <a:fillRect/>
                    </a:stretch>
                  </pic:blipFill>
                  <pic:spPr bwMode="auto">
                    <a:xfrm>
                      <a:off x="0" y="0"/>
                      <a:ext cx="2368550" cy="1581150"/>
                    </a:xfrm>
                    <a:prstGeom prst="rect">
                      <a:avLst/>
                    </a:prstGeom>
                    <a:noFill/>
                    <a:ln w="9525">
                      <a:noFill/>
                      <a:miter lim="800000"/>
                      <a:headEnd/>
                      <a:tailEnd/>
                    </a:ln>
                  </pic:spPr>
                </pic:pic>
              </a:graphicData>
            </a:graphic>
          </wp:inline>
        </w:drawing>
      </w:r>
    </w:p>
    <w:p w:rsidR="0013118C" w:rsidRDefault="0013118C" w:rsidP="0013118C">
      <w:pPr>
        <w:autoSpaceDE w:val="0"/>
        <w:autoSpaceDN w:val="0"/>
        <w:adjustRightInd w:val="0"/>
        <w:spacing w:after="0"/>
        <w:ind w:firstLine="709"/>
        <w:jc w:val="both"/>
        <w:rPr>
          <w:rFonts w:ascii="Times New Roman" w:hAnsi="Times New Roman"/>
          <w:noProof/>
          <w:sz w:val="28"/>
          <w:szCs w:val="28"/>
          <w:lang w:eastAsia="ru-RU"/>
        </w:rPr>
      </w:pPr>
    </w:p>
    <w:p w:rsidR="0013118C" w:rsidRDefault="004640A6" w:rsidP="0013118C">
      <w:pPr>
        <w:autoSpaceDE w:val="0"/>
        <w:autoSpaceDN w:val="0"/>
        <w:adjustRightInd w:val="0"/>
        <w:spacing w:after="0"/>
        <w:ind w:left="-1276" w:firstLine="1134"/>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3194050" cy="2387600"/>
            <wp:effectExtent l="19050" t="0" r="6350" b="0"/>
            <wp:docPr id="2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2"/>
                    <a:srcRect/>
                    <a:stretch>
                      <a:fillRect/>
                    </a:stretch>
                  </pic:blipFill>
                  <pic:spPr bwMode="auto">
                    <a:xfrm>
                      <a:off x="0" y="0"/>
                      <a:ext cx="3194050" cy="2387600"/>
                    </a:xfrm>
                    <a:prstGeom prst="rect">
                      <a:avLst/>
                    </a:prstGeom>
                    <a:noFill/>
                    <a:ln w="9525">
                      <a:noFill/>
                      <a:miter lim="800000"/>
                      <a:headEnd/>
                      <a:tailEnd/>
                    </a:ln>
                  </pic:spPr>
                </pic:pic>
              </a:graphicData>
            </a:graphic>
          </wp:inline>
        </w:drawing>
      </w:r>
      <w:r w:rsidR="0013118C">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1917700" cy="2374900"/>
            <wp:effectExtent l="19050" t="0" r="6350" b="0"/>
            <wp:docPr id="2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3"/>
                    <a:srcRect/>
                    <a:stretch>
                      <a:fillRect/>
                    </a:stretch>
                  </pic:blipFill>
                  <pic:spPr bwMode="auto">
                    <a:xfrm>
                      <a:off x="0" y="0"/>
                      <a:ext cx="1917700" cy="2374900"/>
                    </a:xfrm>
                    <a:prstGeom prst="rect">
                      <a:avLst/>
                    </a:prstGeom>
                    <a:noFill/>
                    <a:ln w="9525">
                      <a:noFill/>
                      <a:miter lim="800000"/>
                      <a:headEnd/>
                      <a:tailEnd/>
                    </a:ln>
                  </pic:spPr>
                </pic:pic>
              </a:graphicData>
            </a:graphic>
          </wp:inline>
        </w:drawing>
      </w:r>
    </w:p>
    <w:p w:rsidR="0013118C" w:rsidRDefault="0013118C" w:rsidP="00DB6C3C">
      <w:pPr>
        <w:autoSpaceDE w:val="0"/>
        <w:autoSpaceDN w:val="0"/>
        <w:adjustRightInd w:val="0"/>
        <w:spacing w:after="0"/>
        <w:ind w:left="-1276" w:firstLine="1134"/>
        <w:jc w:val="center"/>
        <w:rPr>
          <w:rFonts w:ascii="Times New Roman" w:hAnsi="Times New Roman"/>
          <w:sz w:val="28"/>
          <w:szCs w:val="28"/>
          <w:lang w:eastAsia="ru-RU"/>
        </w:rPr>
      </w:pPr>
      <w:r>
        <w:rPr>
          <w:rFonts w:ascii="Times New Roman" w:hAnsi="Times New Roman"/>
          <w:noProof/>
          <w:sz w:val="28"/>
          <w:szCs w:val="28"/>
          <w:lang w:eastAsia="ru-RU"/>
        </w:rPr>
        <w:t>Примеры оборудования санитарно-гигиенических помещений</w:t>
      </w:r>
      <w:r>
        <w:rPr>
          <w:rStyle w:val="a7"/>
          <w:rFonts w:ascii="Times New Roman" w:hAnsi="Times New Roman"/>
          <w:noProof/>
          <w:sz w:val="28"/>
          <w:szCs w:val="28"/>
          <w:lang w:eastAsia="ru-RU"/>
        </w:rPr>
        <w:footnoteReference w:id="42"/>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p>
    <w:p w:rsidR="00E74FC6" w:rsidRDefault="00E74FC6">
      <w:pPr>
        <w:spacing w:after="0" w:line="240" w:lineRule="auto"/>
        <w:rPr>
          <w:rFonts w:ascii="Times New Roman" w:hAnsi="Times New Roman"/>
          <w:sz w:val="28"/>
          <w:szCs w:val="28"/>
          <w:lang w:eastAsia="ru-RU"/>
        </w:rPr>
      </w:pPr>
    </w:p>
    <w:p w:rsidR="00E74FC6" w:rsidRPr="00981810" w:rsidRDefault="00E74FC6" w:rsidP="00E74FC6">
      <w:pPr>
        <w:autoSpaceDE w:val="0"/>
        <w:autoSpaceDN w:val="0"/>
        <w:adjustRightInd w:val="0"/>
        <w:spacing w:after="0"/>
        <w:ind w:firstLine="709"/>
        <w:jc w:val="right"/>
        <w:rPr>
          <w:rFonts w:ascii="Times New Roman" w:hAnsi="Times New Roman"/>
          <w:sz w:val="24"/>
          <w:szCs w:val="24"/>
          <w:lang w:eastAsia="ru-RU"/>
        </w:rPr>
      </w:pPr>
      <w:r>
        <w:rPr>
          <w:rFonts w:ascii="Times New Roman" w:hAnsi="Times New Roman"/>
          <w:sz w:val="24"/>
          <w:szCs w:val="24"/>
          <w:lang w:eastAsia="ru-RU"/>
        </w:rPr>
        <w:t xml:space="preserve">Таблица  </w:t>
      </w:r>
      <w:r w:rsidR="002E453E">
        <w:rPr>
          <w:rFonts w:ascii="Times New Roman" w:hAnsi="Times New Roman"/>
          <w:sz w:val="24"/>
          <w:szCs w:val="24"/>
          <w:lang w:eastAsia="ru-RU"/>
        </w:rPr>
        <w:t>11</w:t>
      </w:r>
    </w:p>
    <w:p w:rsidR="00E74FC6" w:rsidRDefault="00E74FC6" w:rsidP="00E74FC6">
      <w:pPr>
        <w:autoSpaceDE w:val="0"/>
        <w:autoSpaceDN w:val="0"/>
        <w:adjustRightInd w:val="0"/>
        <w:spacing w:after="0"/>
        <w:jc w:val="center"/>
        <w:rPr>
          <w:rFonts w:ascii="Times New Roman" w:hAnsi="Times New Roman"/>
          <w:i/>
          <w:sz w:val="28"/>
          <w:szCs w:val="28"/>
          <w:lang w:eastAsia="ru-RU"/>
        </w:rPr>
      </w:pPr>
      <w:r>
        <w:rPr>
          <w:rFonts w:ascii="Times New Roman" w:hAnsi="Times New Roman"/>
          <w:i/>
          <w:sz w:val="28"/>
          <w:szCs w:val="28"/>
          <w:lang w:eastAsia="ru-RU"/>
        </w:rPr>
        <w:t xml:space="preserve"> </w:t>
      </w:r>
    </w:p>
    <w:p w:rsidR="00E40C66" w:rsidRPr="00845D44" w:rsidRDefault="00E40C66" w:rsidP="00E40C66">
      <w:pPr>
        <w:autoSpaceDE w:val="0"/>
        <w:autoSpaceDN w:val="0"/>
        <w:adjustRightInd w:val="0"/>
        <w:spacing w:after="0"/>
        <w:jc w:val="center"/>
        <w:rPr>
          <w:rFonts w:ascii="Times New Roman" w:eastAsia="Times New Roman" w:hAnsi="Times New Roman"/>
          <w:sz w:val="28"/>
          <w:szCs w:val="28"/>
          <w:lang w:eastAsia="ru-RU"/>
        </w:rPr>
      </w:pPr>
      <w:r w:rsidRPr="00845D44">
        <w:rPr>
          <w:rFonts w:ascii="Times New Roman" w:eastAsia="Times New Roman" w:hAnsi="Times New Roman"/>
          <w:sz w:val="28"/>
          <w:szCs w:val="28"/>
          <w:lang w:eastAsia="ru-RU"/>
        </w:rPr>
        <w:t xml:space="preserve">Общие требования к </w:t>
      </w:r>
      <w:r>
        <w:rPr>
          <w:rFonts w:ascii="Times New Roman" w:eastAsia="Times New Roman" w:hAnsi="Times New Roman"/>
          <w:sz w:val="28"/>
          <w:szCs w:val="28"/>
          <w:lang w:eastAsia="ru-RU"/>
        </w:rPr>
        <w:t xml:space="preserve"> санитарно-бытовым помещениям</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68"/>
        <w:gridCol w:w="2126"/>
        <w:gridCol w:w="5812"/>
      </w:tblGrid>
      <w:tr w:rsidR="00E40C66" w:rsidRPr="00845D44" w:rsidTr="00E40C66">
        <w:tc>
          <w:tcPr>
            <w:tcW w:w="1668" w:type="dxa"/>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lang w:eastAsia="ru-RU"/>
              </w:rPr>
              <w:t>Элемент</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lang w:eastAsia="ru-RU"/>
              </w:rPr>
              <w:t>Характеристика элемента</w:t>
            </w:r>
          </w:p>
        </w:tc>
        <w:tc>
          <w:tcPr>
            <w:tcW w:w="5812" w:type="dxa"/>
          </w:tcPr>
          <w:p w:rsidR="00E40C66" w:rsidRPr="00E40C66" w:rsidRDefault="00E40C66" w:rsidP="00E40C66">
            <w:pPr>
              <w:autoSpaceDE w:val="0"/>
              <w:autoSpaceDN w:val="0"/>
              <w:adjustRightInd w:val="0"/>
              <w:ind w:left="34"/>
              <w:contextualSpacing/>
              <w:jc w:val="center"/>
              <w:rPr>
                <w:rFonts w:ascii="Times New Roman" w:eastAsia="Times New Roman" w:hAnsi="Times New Roman"/>
                <w:sz w:val="24"/>
                <w:szCs w:val="24"/>
                <w:lang w:eastAsia="ru-RU"/>
              </w:rPr>
            </w:pPr>
            <w:r w:rsidRPr="00E40C66">
              <w:rPr>
                <w:rFonts w:ascii="Times New Roman" w:eastAsia="Times New Roman" w:hAnsi="Times New Roman"/>
                <w:sz w:val="24"/>
                <w:szCs w:val="24"/>
                <w:lang w:eastAsia="ru-RU"/>
              </w:rPr>
              <w:t>Требования СП 59.13330.2012  (раздел 5.3)</w:t>
            </w:r>
          </w:p>
        </w:tc>
      </w:tr>
      <w:tr w:rsidR="00E40C66" w:rsidRPr="00845D44" w:rsidTr="00E40C66">
        <w:tc>
          <w:tcPr>
            <w:tcW w:w="1668" w:type="dxa"/>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lang w:eastAsia="ru-RU"/>
              </w:rPr>
              <w:t>С</w:t>
            </w:r>
            <w:r w:rsidRPr="00E40C66">
              <w:rPr>
                <w:rFonts w:ascii="Times New Roman" w:eastAsia="Times New Roman" w:hAnsi="Times New Roman"/>
                <w:sz w:val="24"/>
                <w:szCs w:val="24"/>
              </w:rPr>
              <w:t>пециально оборудованные для МГН места</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во всех зданиях, где имеются санитарно-бытовые помещения</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должны быть предусмотрены специально оборудованные для МГН места в раздевальных, универсальные кабины в уборных и душевых, ванных</w:t>
            </w:r>
          </w:p>
          <w:p w:rsidR="00E40C66" w:rsidRPr="00E40C66" w:rsidRDefault="00E40C66" w:rsidP="00E40C66">
            <w:pPr>
              <w:autoSpaceDE w:val="0"/>
              <w:autoSpaceDN w:val="0"/>
              <w:adjustRightInd w:val="0"/>
              <w:ind w:left="34"/>
              <w:contextualSpacing/>
              <w:jc w:val="both"/>
              <w:rPr>
                <w:rFonts w:ascii="Times New Roman" w:eastAsia="Times New Roman" w:hAnsi="Times New Roman"/>
                <w:i/>
                <w:sz w:val="24"/>
                <w:szCs w:val="24"/>
                <w:lang w:eastAsia="ru-RU"/>
              </w:rPr>
            </w:pPr>
          </w:p>
        </w:tc>
      </w:tr>
      <w:tr w:rsidR="00E40C66" w:rsidRPr="00845D44" w:rsidTr="00E40C66">
        <w:tc>
          <w:tcPr>
            <w:tcW w:w="1668" w:type="dxa"/>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rPr>
              <w:t>Кабины уборных (туалетов)</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в общем количестве кабин уборных общественных и производственных зданий</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доля доступных для МГН кабин должна составлять 7%, но не менее одной.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В применяемой дополнительно универсальной кабине вход следует проектировать с учетом возможной разницы полов сопровождающего и инвалида.</w:t>
            </w:r>
          </w:p>
        </w:tc>
      </w:tr>
      <w:tr w:rsidR="00E40C66" w:rsidRPr="00845D44" w:rsidTr="00E40C66">
        <w:tc>
          <w:tcPr>
            <w:tcW w:w="1668" w:type="dxa"/>
            <w:vMerge w:val="restart"/>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lang w:eastAsia="ru-RU"/>
              </w:rPr>
              <w:t>Доступная кабина  в общей уборной</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размеры</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должна иметь размеры в плане не менее: ширина - 1,65 м, глубина - 1,8 м, ширина двери - 0,9 м.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Габариты доступных и универсальных (специализированных) кабин могут изменяться в зависимости от расстановки применяемого оборудования.</w:t>
            </w: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специально предусмотренное пространство  </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в кабине рядом с унитазом следует предусматривать пространство не менее 0,75 м для размещения кресла-коляски, а также крючки для одежды, костылей и других принадлежностей.</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В кабине должно быть свободное пространство диаметром 1,4 м для разворота кресла-коляски. </w:t>
            </w: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двери</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двери должны открываться наружу.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p>
        </w:tc>
      </w:tr>
      <w:tr w:rsidR="00E40C66" w:rsidRPr="00845D44" w:rsidTr="00E40C66">
        <w:tc>
          <w:tcPr>
            <w:tcW w:w="1668" w:type="dxa"/>
            <w:vMerge w:val="restart"/>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rPr>
              <w:t>Универсальная кабина и другие санитарно-бытовых помещениях, предназначенных для пользования всеми категориями граждан, в том числе инвалидами</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размеры</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размеры универсальной кабины в плане не менее: ширина - 2,2 м, глубина - 2,25 м.</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Один из писсуаров следует располагать на высоте от пола не более 0,4 м или применять писсуар вертикальной формы.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установка технических средств</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следует предусматривать возможность установки откидных опорных поручней, штанг, поворотных или откидных сидений.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Следует применять унитазы, имеющие опору для спины.</w:t>
            </w:r>
          </w:p>
        </w:tc>
      </w:tr>
      <w:tr w:rsidR="00E40C66" w:rsidRPr="00845D44" w:rsidTr="00E40C66">
        <w:tc>
          <w:tcPr>
            <w:tcW w:w="1668" w:type="dxa"/>
            <w:vMerge w:val="restart"/>
          </w:tcPr>
          <w:p w:rsidR="00E40C66" w:rsidRPr="00E40C66" w:rsidRDefault="00E40C66" w:rsidP="00E40C66">
            <w:pPr>
              <w:autoSpaceDE w:val="0"/>
              <w:autoSpaceDN w:val="0"/>
              <w:adjustRightInd w:val="0"/>
              <w:contextualSpacing/>
              <w:jc w:val="both"/>
              <w:rPr>
                <w:rFonts w:ascii="Times New Roman" w:eastAsia="Times New Roman" w:hAnsi="Times New Roman"/>
                <w:b/>
                <w:sz w:val="24"/>
                <w:szCs w:val="24"/>
                <w:lang w:eastAsia="ru-RU"/>
              </w:rPr>
            </w:pPr>
            <w:r w:rsidRPr="00E40C66">
              <w:rPr>
                <w:rFonts w:ascii="Times New Roman" w:eastAsia="Times New Roman" w:hAnsi="Times New Roman"/>
                <w:b/>
                <w:sz w:val="24"/>
                <w:szCs w:val="24"/>
                <w:lang w:eastAsia="ru-RU"/>
              </w:rPr>
              <w:t>Помещения доступных душевых</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следует предусматривать не менее одной кабины, оборудованной для инвалида на кресле-коляске, перед которой следует предусматривать пространство для подъезда кресла-коляски.</w:t>
            </w: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i/>
                <w:sz w:val="24"/>
                <w:szCs w:val="24"/>
                <w:lang w:eastAsia="ru-RU"/>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для инвалидов с нарушением опорно-двигательного аппарата и недостатками зрения</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следует предусматривать закрытые душевые кабины с открыванием двери наружу и входом непосредственно из гардеробной с нескользким полом и поддоном без порога. </w:t>
            </w:r>
          </w:p>
          <w:p w:rsidR="00E40C66" w:rsidRPr="00E40C66" w:rsidRDefault="00E40C66" w:rsidP="00E40C66">
            <w:pPr>
              <w:autoSpaceDE w:val="0"/>
              <w:autoSpaceDN w:val="0"/>
              <w:adjustRightInd w:val="0"/>
              <w:ind w:left="34"/>
              <w:contextualSpacing/>
              <w:jc w:val="both"/>
              <w:rPr>
                <w:rFonts w:ascii="Times New Roman" w:eastAsia="Times New Roman" w:hAnsi="Times New Roman"/>
                <w:i/>
                <w:sz w:val="24"/>
                <w:szCs w:val="24"/>
                <w:lang w:eastAsia="ru-RU"/>
              </w:rPr>
            </w:pP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i/>
                <w:sz w:val="24"/>
                <w:szCs w:val="24"/>
                <w:lang w:eastAsia="ru-RU"/>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складное сидение и поддон (трап)</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доступная душевая кабина для МГН должна быть оборудована переносным или закрепленным на стене складным сиденьем, расположенным на высоте не более 0,48 м от уровня поддона; ручным душем; настенными поручнями.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Глубина сиденья должна быть не менее 0,48 м, длина - 0,85 м.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Габариты поддона (трапа) должны быть не менее 0,9 х1,5 м, свободной зоны - не менее 0,8 х1,5 м.</w:t>
            </w: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i/>
                <w:sz w:val="24"/>
                <w:szCs w:val="24"/>
                <w:lang w:eastAsia="ru-RU"/>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специальные знаки (в том числе рельефные)</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следует предусматривать специальные знаки (в том числе рельефные) на высоте 1,35 м у дверей санитарно-бытовых помещений или доступных кабин (уборная, душевая, ванная и т.п.)</w:t>
            </w:r>
          </w:p>
        </w:tc>
      </w:tr>
      <w:tr w:rsidR="00E40C66" w:rsidRPr="00845D44" w:rsidTr="00E40C66">
        <w:tc>
          <w:tcPr>
            <w:tcW w:w="1668" w:type="dxa"/>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Система тревожной сигнализации</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для доступных кабины</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доступные кабины должны быть оборудованы системой тревожной сигнализации, обеспечивающей связь с помещением постоянного дежурного персонала (поста охраны или администрации объекта). Над входом в доступные кабины рекомендуется устанавливать световые мигающие оповещатели, срабатывающие при нажатии тревожной кнопки.</w:t>
            </w:r>
          </w:p>
        </w:tc>
      </w:tr>
      <w:tr w:rsidR="00E40C66" w:rsidRPr="00845D44" w:rsidTr="00E40C66">
        <w:tc>
          <w:tcPr>
            <w:tcW w:w="1668" w:type="dxa"/>
            <w:vMerge w:val="restart"/>
          </w:tcPr>
          <w:p w:rsidR="00E40C66" w:rsidRPr="00E40C66" w:rsidRDefault="00E40C66" w:rsidP="00E40C66">
            <w:pPr>
              <w:autoSpaceDE w:val="0"/>
              <w:autoSpaceDN w:val="0"/>
              <w:adjustRightInd w:val="0"/>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Геометрические параметры зон, используемых инвалидами, в том числе на креслах- колясках, в санитарно-бытовых помещениях общественных и производственных зданий</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размеры в плане (в чистоте)</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кабины душевых: закрытые - 1,8 м х1,8 м;</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открытые и со сквозным проходом; полудуши  - 1,2м х 0,9м;</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Кабины личной гигиены женщин 1,8м х 2,6м.</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Габаритные размеры могут быть уточнены в процессе проектирования в зависимости от применяемого оборудования и его размещения. </w:t>
            </w:r>
          </w:p>
          <w:p w:rsidR="00E40C66" w:rsidRPr="00E40C66" w:rsidRDefault="00E40C66" w:rsidP="00E40C66">
            <w:pPr>
              <w:autoSpaceDE w:val="0"/>
              <w:autoSpaceDN w:val="0"/>
              <w:adjustRightInd w:val="0"/>
              <w:ind w:left="34"/>
              <w:contextualSpacing/>
              <w:jc w:val="both"/>
              <w:rPr>
                <w:rFonts w:ascii="Times New Roman" w:eastAsia="Times New Roman" w:hAnsi="Times New Roman"/>
                <w:i/>
                <w:sz w:val="24"/>
                <w:szCs w:val="24"/>
                <w:lang w:eastAsia="ru-RU"/>
              </w:rPr>
            </w:pP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 xml:space="preserve">ширина проходов между рядами </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 следует принимать не менее: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 для кабин душевых закрытых и открытых, умывальников групповых и одиночных, уборных, писсуаров -1,8 м;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-для шкафов гардеробных со скамьями (с учетом скамей)- 2,4 м;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-то же, без скамей -1,8 м. </w:t>
            </w:r>
          </w:p>
        </w:tc>
      </w:tr>
      <w:tr w:rsidR="00E40C66" w:rsidRPr="00845D44" w:rsidTr="00E40C66">
        <w:tc>
          <w:tcPr>
            <w:tcW w:w="1668" w:type="dxa"/>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Водопроводные краны и унитазы</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в доступных кабинах</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следует применять водопроводные краны с рычажной рукояткой и термостатом, а при возможности - с автоматическими и сенсорными кранами бесконтактного типа.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Применение кранов с раздельным управлением горячей и холодной водой не допускается. Следует применять унитазы с автоматическим сливом воды или с ручным кнопочным управлением, которое следует располагать на боковой стене кабины, со стороны которой осуществляется пересадка с кресла-коляски на унитаз.</w:t>
            </w:r>
          </w:p>
        </w:tc>
      </w:tr>
    </w:tbl>
    <w:p w:rsidR="0013118C" w:rsidRDefault="0013118C" w:rsidP="0013118C">
      <w:pPr>
        <w:autoSpaceDE w:val="0"/>
        <w:autoSpaceDN w:val="0"/>
        <w:adjustRightInd w:val="0"/>
        <w:spacing w:after="0"/>
        <w:ind w:firstLine="709"/>
        <w:jc w:val="both"/>
        <w:rPr>
          <w:rFonts w:ascii="Times New Roman" w:hAnsi="Times New Roman"/>
          <w:sz w:val="28"/>
          <w:szCs w:val="28"/>
          <w:lang w:eastAsia="ru-RU"/>
        </w:rPr>
        <w:sectPr w:rsidR="0013118C" w:rsidSect="00F823FE">
          <w:pgSz w:w="11906" w:h="16838"/>
          <w:pgMar w:top="1134" w:right="851" w:bottom="1134" w:left="1418" w:header="708" w:footer="708" w:gutter="0"/>
          <w:cols w:space="708"/>
          <w:docGrid w:linePitch="360"/>
        </w:sectPr>
      </w:pPr>
    </w:p>
    <w:p w:rsidR="0013118C" w:rsidRPr="00823D56" w:rsidRDefault="0013118C" w:rsidP="0013118C">
      <w:pPr>
        <w:autoSpaceDE w:val="0"/>
        <w:autoSpaceDN w:val="0"/>
        <w:adjustRightInd w:val="0"/>
        <w:spacing w:after="0"/>
        <w:ind w:firstLine="709"/>
        <w:jc w:val="both"/>
        <w:rPr>
          <w:rFonts w:ascii="Times New Roman" w:hAnsi="Times New Roman"/>
          <w:b/>
          <w:sz w:val="28"/>
          <w:szCs w:val="28"/>
          <w:u w:val="single"/>
          <w:lang w:eastAsia="ru-RU"/>
        </w:rPr>
      </w:pPr>
      <w:r w:rsidRPr="00823D56">
        <w:rPr>
          <w:rFonts w:ascii="Times New Roman" w:hAnsi="Times New Roman"/>
          <w:b/>
          <w:sz w:val="28"/>
          <w:szCs w:val="28"/>
          <w:u w:val="single"/>
          <w:lang w:eastAsia="ru-RU"/>
        </w:rPr>
        <w:t>Зона 6 «Система инф</w:t>
      </w:r>
      <w:r>
        <w:rPr>
          <w:rFonts w:ascii="Times New Roman" w:hAnsi="Times New Roman"/>
          <w:b/>
          <w:sz w:val="28"/>
          <w:szCs w:val="28"/>
          <w:u w:val="single"/>
          <w:lang w:eastAsia="ru-RU"/>
        </w:rPr>
        <w:t>ормации на объекте»</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системе информации на объекте отнесены устройства, средства информации, связи и их системы. С учетом особых требований к ним для инвалидов с особенностями восприятия (нарушениями сенсорных функций: зрения, слуха), должны быть представлены как минимум 3 вида устройств и средств информации на объекте:</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6.1 визуальные средства;</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6.2 акустические средства;</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6.3 тактильные средства.</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Система средств информации зон и помещений должна обеспечивать:</w:t>
      </w:r>
    </w:p>
    <w:p w:rsidR="0013118C" w:rsidRPr="008A6743" w:rsidRDefault="0013118C" w:rsidP="002E00EE">
      <w:pPr>
        <w:numPr>
          <w:ilvl w:val="0"/>
          <w:numId w:val="29"/>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8A6743">
        <w:rPr>
          <w:rFonts w:ascii="Times New Roman" w:hAnsi="Times New Roman"/>
          <w:sz w:val="28"/>
          <w:szCs w:val="28"/>
          <w:lang w:eastAsia="ru-RU"/>
        </w:rPr>
        <w:t>непрерывность информации (на всех путях движения МГН), своевременное ориентирование и однозначное опознание объектов и мест посещения;</w:t>
      </w:r>
    </w:p>
    <w:p w:rsidR="0013118C" w:rsidRPr="008A6743" w:rsidRDefault="0013118C" w:rsidP="002E00EE">
      <w:pPr>
        <w:numPr>
          <w:ilvl w:val="0"/>
          <w:numId w:val="29"/>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8A6743">
        <w:rPr>
          <w:rFonts w:ascii="Times New Roman" w:hAnsi="Times New Roman"/>
          <w:sz w:val="28"/>
          <w:szCs w:val="28"/>
          <w:lang w:eastAsia="ru-RU"/>
        </w:rPr>
        <w:t xml:space="preserve">предусматривать возможность получения информации как о предоставляемых услугах (перечне и порядке предоставления), так и о размещении и назначении функциональных элементов на объекте, о расположении путей эвакуации, в том числе предупреждать об опасности в </w:t>
      </w:r>
      <w:r w:rsidRPr="008A6743">
        <w:rPr>
          <w:rFonts w:ascii="Times New Roman" w:hAnsi="Times New Roman"/>
          <w:spacing w:val="-6"/>
          <w:sz w:val="28"/>
          <w:szCs w:val="28"/>
          <w:lang w:eastAsia="ru-RU"/>
        </w:rPr>
        <w:t>экстремальных ситуациях.</w:t>
      </w:r>
    </w:p>
    <w:p w:rsidR="0013118C" w:rsidRPr="008A6743" w:rsidRDefault="0013118C" w:rsidP="0013118C">
      <w:pPr>
        <w:autoSpaceDE w:val="0"/>
        <w:autoSpaceDN w:val="0"/>
        <w:adjustRightInd w:val="0"/>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Системы средств информации должны быть комплексными – для всех категорий инвалидов (визуальными, звуковыми, тактильными).</w:t>
      </w:r>
    </w:p>
    <w:p w:rsidR="0013118C" w:rsidRDefault="0013118C" w:rsidP="0013118C">
      <w:pPr>
        <w:autoSpaceDE w:val="0"/>
        <w:autoSpaceDN w:val="0"/>
        <w:adjustRightInd w:val="0"/>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Знаки и символы должны быть идентичными в пределах здания, комплекса сооружений, района расположения объектов; они должны соответствовать нормативным документам по стандартизации.</w:t>
      </w:r>
    </w:p>
    <w:p w:rsidR="0013118C" w:rsidRDefault="0013118C" w:rsidP="0013118C">
      <w:pPr>
        <w:autoSpaceDE w:val="0"/>
        <w:autoSpaceDN w:val="0"/>
        <w:adjustRightInd w:val="0"/>
        <w:spacing w:after="0"/>
        <w:ind w:firstLine="567"/>
        <w:jc w:val="both"/>
        <w:rPr>
          <w:rFonts w:ascii="Times New Roman" w:hAnsi="Times New Roman"/>
          <w:spacing w:val="-6"/>
          <w:sz w:val="28"/>
          <w:szCs w:val="28"/>
          <w:lang w:eastAsia="ru-RU"/>
        </w:rPr>
      </w:pPr>
      <w:r w:rsidRPr="007D2412">
        <w:rPr>
          <w:rFonts w:ascii="Times New Roman" w:hAnsi="Times New Roman"/>
          <w:spacing w:val="-6"/>
          <w:sz w:val="28"/>
          <w:szCs w:val="28"/>
          <w:lang w:eastAsia="ru-RU"/>
        </w:rPr>
        <w:t>Характеристика параметров доступности д</w:t>
      </w:r>
      <w:r>
        <w:rPr>
          <w:rFonts w:ascii="Times New Roman" w:hAnsi="Times New Roman"/>
          <w:spacing w:val="-6"/>
          <w:sz w:val="28"/>
          <w:szCs w:val="28"/>
          <w:lang w:eastAsia="ru-RU"/>
        </w:rPr>
        <w:t xml:space="preserve">анной зоны обобщена в табл. </w:t>
      </w:r>
      <w:r w:rsidR="002E453E">
        <w:rPr>
          <w:rFonts w:ascii="Times New Roman" w:hAnsi="Times New Roman"/>
          <w:spacing w:val="-6"/>
          <w:sz w:val="28"/>
          <w:szCs w:val="28"/>
          <w:lang w:eastAsia="ru-RU"/>
        </w:rPr>
        <w:t>12</w:t>
      </w:r>
      <w:r w:rsidRPr="007D2412">
        <w:rPr>
          <w:rFonts w:ascii="Times New Roman" w:hAnsi="Times New Roman"/>
          <w:spacing w:val="-6"/>
          <w:sz w:val="28"/>
          <w:szCs w:val="28"/>
          <w:lang w:eastAsia="ru-RU"/>
        </w:rPr>
        <w:t xml:space="preserve">; </w:t>
      </w:r>
      <w:r>
        <w:rPr>
          <w:rFonts w:ascii="Times New Roman" w:hAnsi="Times New Roman"/>
          <w:spacing w:val="-6"/>
          <w:sz w:val="28"/>
          <w:szCs w:val="28"/>
          <w:lang w:eastAsia="ru-RU"/>
        </w:rPr>
        <w:t xml:space="preserve">иллюстрации представлены на </w:t>
      </w:r>
      <w:r w:rsidR="00DB6C3C">
        <w:rPr>
          <w:rFonts w:ascii="Times New Roman" w:hAnsi="Times New Roman"/>
          <w:spacing w:val="-6"/>
          <w:sz w:val="28"/>
          <w:szCs w:val="28"/>
          <w:lang w:eastAsia="ru-RU"/>
        </w:rPr>
        <w:t>фотографиях</w:t>
      </w:r>
      <w:r>
        <w:rPr>
          <w:rFonts w:ascii="Times New Roman" w:hAnsi="Times New Roman"/>
          <w:spacing w:val="-6"/>
          <w:sz w:val="28"/>
          <w:szCs w:val="28"/>
          <w:lang w:eastAsia="ru-RU"/>
        </w:rPr>
        <w:t>.</w:t>
      </w:r>
    </w:p>
    <w:p w:rsidR="0013118C" w:rsidRDefault="008B19DA" w:rsidP="0013118C">
      <w:pPr>
        <w:autoSpaceDE w:val="0"/>
        <w:autoSpaceDN w:val="0"/>
        <w:adjustRightInd w:val="0"/>
        <w:spacing w:after="0"/>
        <w:jc w:val="both"/>
        <w:rPr>
          <w:rFonts w:ascii="Times New Roman" w:hAnsi="Times New Roman"/>
          <w:spacing w:val="-6"/>
          <w:sz w:val="28"/>
          <w:szCs w:val="28"/>
          <w:lang w:eastAsia="ru-RU"/>
        </w:rPr>
      </w:pPr>
      <w:r w:rsidRPr="008B19DA">
        <w:rPr>
          <w:rFonts w:ascii="Times New Roman" w:hAnsi="Times New Roman"/>
          <w:noProof/>
          <w:spacing w:val="-6"/>
          <w:sz w:val="28"/>
          <w:szCs w:val="28"/>
          <w:lang w:val="en-US"/>
        </w:rPr>
        <w:pict>
          <v:group id="Группа 36" o:spid="_x0000_s1205" style="position:absolute;left:0;text-align:left;margin-left:.5pt;margin-top:4.2pt;width:426.65pt;height:139.6pt;z-index:251606528" coordsize="54186,17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">
            <v:shape id="_x0000_s1209" type="#_x0000_t75" style="position:absolute;width:14947;height:1772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Fu/FAAAA3AAAAA8AAABkcnMvZG93bnJldi54bWxET01rwkAQvRf8D8sIXkQ3VbEluopolVKo&#10;0FiV3obsNAnNzobsatJ/7xaE3ubxPme+bE0prlS7wrKCx2EEgji1uuBMwedhO3gG4TyyxtIyKfgl&#10;B8tF52GOsbYNf9A18ZkIIexiVJB7X8VSujQng25oK+LAfdvaoA+wzqSusQnhppSjKJpKgwWHhhwr&#10;WueU/iQXo8A0m/ScZKf3/tP6bbfaT8Yvx6+xUr1uu5qB8NT6f/Hd/arD/NEE/p4JF8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hbvxQAAANwAAAAPAAAAAAAAAAAAAAAA&#10;AJ8CAABkcnMvZG93bnJldi54bWxQSwUGAAAAAAQABAD3AAAAkQMAAAAA&#10;">
              <v:imagedata r:id="rId34" o:title="" croptop="6276f" cropbottom="2155f"/>
              <v:path arrowok="t"/>
            </v:shape>
            <v:shape id="Picture 5" o:spid="_x0000_s1208" type="#_x0000_t75" style="position:absolute;left:15664;top:8694;width:12065;height:90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McpHCAAAA3AAAAA8AAABkcnMvZG93bnJldi54bWxET01rwkAQvQv+h2WE3nTTUKVGVxFB2oM9&#10;mEp7HbJjEpqdDbtrjP56tyB4m8f7nOW6N43oyPnasoLXSQKCuLC65lLB8Xs3fgfhA7LGxjIpuJKH&#10;9Wo4WGKm7YUP1OWhFDGEfYYKqhDaTEpfVGTQT2xLHLmTdQZDhK6U2uElhptGpkkykwZrjg0VtrSt&#10;qPjLz0YBf7l8PuPdTf6e52/XfZcem48fpV5G/WYBIlAfnuKH+1PH+ekU/p+JF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zHKRwgAAANwAAAAPAAAAAAAAAAAAAAAAAJ8C&#10;AABkcnMvZG93bnJldi54bWxQSwUGAAAAAAQABAD3AAAAjgMAAAAA&#10;">
              <v:imagedata r:id="rId35" o:title=""/>
              <v:path arrowok="t"/>
            </v:shape>
            <v:shape id="_x0000_s1207" type="#_x0000_t75" style="position:absolute;left:28481;width:25705;height:175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TeC7EAAAA3AAAAA8AAABkcnMvZG93bnJldi54bWxET01rwkAQvRf8D8sIvRTd1FKR6CpBtPVY&#10;Y0CPY3ZMgtnZNLuN6b93CwVv83ifs1j1phYdta6yrOB1HIEgzq2uuFCQHbajGQjnkTXWlknBLzlY&#10;LQdPC4y1vfGeutQXIoSwi1FB6X0TS+nykgy6sW2IA3exrUEfYFtI3eIthJtaTqJoKg1WHBpKbGhd&#10;Un5Nf4yC0yx7kx/pJvt6fzkm38nheL50n0o9D/tkDsJT7x/if/dOh/mTKfw9Ey6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TeC7EAAAA3AAAAA8AAAAAAAAAAAAAAAAA&#10;nwIAAGRycy9kb3ducmV2LnhtbFBLBQYAAAAABAAEAPcAAACQAwAAAAA=&#10;">
              <v:imagedata r:id="rId36" o:title=""/>
              <v:path arrowok="t"/>
            </v:shape>
            <v:shape id="_x0000_s1206" type="#_x0000_t75" style="position:absolute;left:15664;width:12065;height:80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8WU/AAAAA3AAAAA8AAABkcnMvZG93bnJldi54bWxET82KwjAQvgu+QxjBm6YWdaUaRQTRk1C3&#10;DzA0Y1tsJqWJbd2n3wgLe5uP73d2h8HUoqPWVZYVLOYRCOLc6ooLBdn3ebYB4TyyxtoyKXiTg8N+&#10;PNphom3PKXV3X4gQwi5BBaX3TSKly0sy6Oa2IQ7cw7YGfYBtIXWLfQg3tYyjaC0NVhwaSmzoVFL+&#10;vL+MgqhLM60fK1/E2c/6tdTHyy3tlZpOhuMWhKfB/4v/3Fcd5sdf8HkmXCD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3xZT8AAAADcAAAADwAAAAAAAAAAAAAAAACfAgAA&#10;ZHJzL2Rvd25yZXYueG1sUEsFBgAAAAAEAAQA9wAAAIwDAAAAAA==&#10;">
              <v:imagedata r:id="rId37" o:title=""/>
              <v:path arrowok="t"/>
            </v:shape>
          </v:group>
        </w:pict>
      </w:r>
    </w:p>
    <w:p w:rsidR="0013118C" w:rsidRDefault="0013118C" w:rsidP="0013118C">
      <w:pPr>
        <w:autoSpaceDE w:val="0"/>
        <w:autoSpaceDN w:val="0"/>
        <w:adjustRightInd w:val="0"/>
        <w:spacing w:after="0"/>
        <w:jc w:val="both"/>
        <w:rPr>
          <w:rFonts w:ascii="Times New Roman" w:hAnsi="Times New Roman"/>
          <w:spacing w:val="-6"/>
          <w:sz w:val="28"/>
          <w:szCs w:val="28"/>
          <w:lang w:eastAsia="ru-RU"/>
        </w:rPr>
      </w:pPr>
    </w:p>
    <w:p w:rsidR="0013118C" w:rsidRDefault="0013118C" w:rsidP="0013118C">
      <w:pPr>
        <w:autoSpaceDE w:val="0"/>
        <w:autoSpaceDN w:val="0"/>
        <w:adjustRightInd w:val="0"/>
        <w:spacing w:after="0"/>
        <w:jc w:val="both"/>
        <w:rPr>
          <w:rFonts w:ascii="Times New Roman" w:hAnsi="Times New Roman"/>
          <w:spacing w:val="-6"/>
          <w:sz w:val="28"/>
          <w:szCs w:val="28"/>
          <w:lang w:eastAsia="ru-RU"/>
        </w:rPr>
      </w:pPr>
    </w:p>
    <w:p w:rsidR="002E00EE" w:rsidRDefault="002E00EE" w:rsidP="0013118C">
      <w:pPr>
        <w:autoSpaceDE w:val="0"/>
        <w:autoSpaceDN w:val="0"/>
        <w:adjustRightInd w:val="0"/>
        <w:spacing w:after="0"/>
        <w:jc w:val="both"/>
        <w:rPr>
          <w:rFonts w:ascii="Times New Roman" w:hAnsi="Times New Roman"/>
          <w:spacing w:val="-6"/>
          <w:sz w:val="28"/>
          <w:szCs w:val="28"/>
          <w:lang w:eastAsia="ru-RU"/>
        </w:rPr>
      </w:pPr>
    </w:p>
    <w:p w:rsidR="002E00EE" w:rsidRDefault="002E00EE" w:rsidP="0013118C">
      <w:pPr>
        <w:autoSpaceDE w:val="0"/>
        <w:autoSpaceDN w:val="0"/>
        <w:adjustRightInd w:val="0"/>
        <w:spacing w:after="0"/>
        <w:jc w:val="both"/>
        <w:rPr>
          <w:rFonts w:ascii="Times New Roman" w:hAnsi="Times New Roman"/>
          <w:spacing w:val="-6"/>
          <w:sz w:val="28"/>
          <w:szCs w:val="28"/>
          <w:lang w:eastAsia="ru-RU"/>
        </w:rPr>
      </w:pPr>
    </w:p>
    <w:p w:rsidR="002E00EE" w:rsidRDefault="002E00EE" w:rsidP="0013118C">
      <w:pPr>
        <w:autoSpaceDE w:val="0"/>
        <w:autoSpaceDN w:val="0"/>
        <w:adjustRightInd w:val="0"/>
        <w:spacing w:after="0"/>
        <w:jc w:val="both"/>
        <w:rPr>
          <w:rFonts w:ascii="Times New Roman" w:hAnsi="Times New Roman"/>
          <w:spacing w:val="-6"/>
          <w:sz w:val="28"/>
          <w:szCs w:val="28"/>
          <w:lang w:eastAsia="ru-RU"/>
        </w:rPr>
      </w:pPr>
    </w:p>
    <w:p w:rsidR="002E00EE" w:rsidRDefault="002E00EE" w:rsidP="0013118C">
      <w:pPr>
        <w:autoSpaceDE w:val="0"/>
        <w:autoSpaceDN w:val="0"/>
        <w:adjustRightInd w:val="0"/>
        <w:spacing w:after="0"/>
        <w:jc w:val="both"/>
        <w:rPr>
          <w:rFonts w:ascii="Times New Roman" w:hAnsi="Times New Roman"/>
          <w:spacing w:val="-6"/>
          <w:sz w:val="28"/>
          <w:szCs w:val="28"/>
          <w:lang w:eastAsia="ru-RU"/>
        </w:rPr>
      </w:pPr>
    </w:p>
    <w:p w:rsidR="002E00EE" w:rsidRDefault="002E00EE" w:rsidP="0013118C">
      <w:pPr>
        <w:autoSpaceDE w:val="0"/>
        <w:autoSpaceDN w:val="0"/>
        <w:adjustRightInd w:val="0"/>
        <w:spacing w:after="0"/>
        <w:jc w:val="both"/>
        <w:rPr>
          <w:rFonts w:ascii="Times New Roman" w:hAnsi="Times New Roman"/>
          <w:spacing w:val="-6"/>
          <w:sz w:val="28"/>
          <w:szCs w:val="28"/>
          <w:lang w:eastAsia="ru-RU"/>
        </w:rPr>
      </w:pPr>
    </w:p>
    <w:p w:rsidR="0013118C" w:rsidRDefault="0013118C" w:rsidP="00DB6C3C">
      <w:pPr>
        <w:autoSpaceDE w:val="0"/>
        <w:autoSpaceDN w:val="0"/>
        <w:adjustRightInd w:val="0"/>
        <w:spacing w:after="0"/>
        <w:jc w:val="center"/>
        <w:rPr>
          <w:rFonts w:ascii="Times New Roman" w:hAnsi="Times New Roman"/>
          <w:spacing w:val="-6"/>
          <w:sz w:val="28"/>
          <w:szCs w:val="28"/>
          <w:lang w:eastAsia="ru-RU"/>
        </w:rPr>
      </w:pPr>
      <w:r>
        <w:rPr>
          <w:rFonts w:ascii="Times New Roman" w:hAnsi="Times New Roman"/>
          <w:spacing w:val="-6"/>
          <w:sz w:val="28"/>
          <w:szCs w:val="28"/>
          <w:lang w:eastAsia="ru-RU"/>
        </w:rPr>
        <w:t>Примеры информации на объекте</w:t>
      </w:r>
      <w:r>
        <w:rPr>
          <w:rStyle w:val="a7"/>
          <w:rFonts w:ascii="Times New Roman" w:hAnsi="Times New Roman"/>
          <w:spacing w:val="-6"/>
          <w:sz w:val="28"/>
          <w:szCs w:val="28"/>
          <w:lang w:eastAsia="ru-RU"/>
        </w:rPr>
        <w:footnoteReference w:id="43"/>
      </w:r>
    </w:p>
    <w:p w:rsidR="0013118C" w:rsidRDefault="0013118C" w:rsidP="0013118C">
      <w:pPr>
        <w:autoSpaceDE w:val="0"/>
        <w:autoSpaceDN w:val="0"/>
        <w:adjustRightInd w:val="0"/>
        <w:spacing w:after="0"/>
        <w:jc w:val="both"/>
        <w:rPr>
          <w:rFonts w:ascii="Times New Roman" w:hAnsi="Times New Roman"/>
          <w:spacing w:val="-6"/>
          <w:sz w:val="28"/>
          <w:szCs w:val="28"/>
          <w:lang w:eastAsia="ru-RU"/>
        </w:rPr>
      </w:pPr>
    </w:p>
    <w:p w:rsidR="0013118C" w:rsidRDefault="0013118C" w:rsidP="0013118C">
      <w:pPr>
        <w:autoSpaceDE w:val="0"/>
        <w:autoSpaceDN w:val="0"/>
        <w:adjustRightInd w:val="0"/>
        <w:spacing w:after="0"/>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spacing w:val="-6"/>
          <w:sz w:val="28"/>
          <w:szCs w:val="28"/>
          <w:lang w:eastAsia="ru-RU"/>
        </w:rPr>
        <w:t xml:space="preserve">    </w:t>
      </w:r>
      <w:r w:rsidRPr="00C51DA5">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snapToGrid w:val="0"/>
          <w:color w:val="000000"/>
          <w:w w:val="0"/>
          <w:sz w:val="0"/>
          <w:szCs w:val="0"/>
          <w:u w:color="000000"/>
          <w:bdr w:val="none" w:sz="0" w:space="0" w:color="000000"/>
          <w:shd w:val="clear" w:color="000000" w:fill="000000"/>
        </w:rPr>
        <w:t xml:space="preserve">        </w:t>
      </w:r>
    </w:p>
    <w:p w:rsidR="0013118C" w:rsidRDefault="0013118C" w:rsidP="0013118C">
      <w:pPr>
        <w:autoSpaceDE w:val="0"/>
        <w:autoSpaceDN w:val="0"/>
        <w:adjustRightInd w:val="0"/>
        <w:spacing w:after="0"/>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r w:rsidRPr="00C51DA5">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color w:val="000000"/>
          <w:w w:val="0"/>
          <w:sz w:val="0"/>
          <w:szCs w:val="0"/>
          <w:u w:color="000000"/>
          <w:bdr w:val="none" w:sz="0" w:space="0" w:color="000000"/>
          <w:shd w:val="clear" w:color="000000" w:fill="000000"/>
          <w:lang w:eastAsia="ru-RU"/>
        </w:rPr>
        <w:t xml:space="preserve">                                             </w:t>
      </w: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Pr="007D2412" w:rsidRDefault="0013118C" w:rsidP="0013118C">
      <w:pPr>
        <w:autoSpaceDE w:val="0"/>
        <w:autoSpaceDN w:val="0"/>
        <w:adjustRightInd w:val="0"/>
        <w:spacing w:after="0"/>
        <w:rPr>
          <w:rFonts w:ascii="Times New Roman" w:hAnsi="Times New Roman"/>
          <w:spacing w:val="-6"/>
          <w:sz w:val="24"/>
          <w:szCs w:val="24"/>
          <w:lang w:eastAsia="ru-RU"/>
        </w:rPr>
        <w:sectPr w:rsidR="0013118C" w:rsidRPr="007D2412" w:rsidSect="00F823FE">
          <w:pgSz w:w="11906" w:h="16838"/>
          <w:pgMar w:top="1134" w:right="851" w:bottom="1134" w:left="1418" w:header="708" w:footer="708" w:gutter="0"/>
          <w:cols w:space="708"/>
          <w:docGrid w:linePitch="360"/>
        </w:sectPr>
      </w:pPr>
    </w:p>
    <w:p w:rsidR="0013118C" w:rsidRPr="00981810" w:rsidRDefault="0013118C" w:rsidP="0013118C">
      <w:pPr>
        <w:autoSpaceDE w:val="0"/>
        <w:autoSpaceDN w:val="0"/>
        <w:adjustRightInd w:val="0"/>
        <w:spacing w:after="0"/>
        <w:ind w:firstLine="567"/>
        <w:jc w:val="right"/>
        <w:rPr>
          <w:rFonts w:ascii="Times New Roman" w:hAnsi="Times New Roman"/>
          <w:spacing w:val="-6"/>
          <w:sz w:val="24"/>
          <w:szCs w:val="24"/>
          <w:lang w:eastAsia="ru-RU"/>
        </w:rPr>
      </w:pPr>
      <w:r>
        <w:rPr>
          <w:rFonts w:ascii="Times New Roman" w:hAnsi="Times New Roman"/>
          <w:spacing w:val="-6"/>
          <w:sz w:val="24"/>
          <w:szCs w:val="24"/>
          <w:lang w:eastAsia="ru-RU"/>
        </w:rPr>
        <w:t xml:space="preserve">Таблица  </w:t>
      </w:r>
      <w:r w:rsidR="002E453E">
        <w:rPr>
          <w:rFonts w:ascii="Times New Roman" w:hAnsi="Times New Roman"/>
          <w:spacing w:val="-6"/>
          <w:sz w:val="24"/>
          <w:szCs w:val="24"/>
          <w:lang w:eastAsia="ru-RU"/>
        </w:rPr>
        <w:t>12</w:t>
      </w:r>
    </w:p>
    <w:p w:rsidR="00205BF0" w:rsidRPr="00845D44" w:rsidRDefault="00205BF0" w:rsidP="00205BF0">
      <w:pPr>
        <w:autoSpaceDE w:val="0"/>
        <w:autoSpaceDN w:val="0"/>
        <w:adjustRightInd w:val="0"/>
        <w:spacing w:after="0"/>
        <w:jc w:val="center"/>
        <w:rPr>
          <w:rFonts w:ascii="Times New Roman" w:eastAsia="Times New Roman" w:hAnsi="Times New Roman"/>
          <w:sz w:val="28"/>
          <w:szCs w:val="28"/>
          <w:lang w:eastAsia="ru-RU"/>
        </w:rPr>
      </w:pPr>
      <w:r w:rsidRPr="00845D44">
        <w:rPr>
          <w:rFonts w:ascii="Times New Roman" w:eastAsia="Times New Roman" w:hAnsi="Times New Roman"/>
          <w:sz w:val="28"/>
          <w:szCs w:val="28"/>
          <w:lang w:eastAsia="ru-RU"/>
        </w:rPr>
        <w:t xml:space="preserve">Общие требования к  </w:t>
      </w:r>
      <w:r w:rsidRPr="00845D44">
        <w:rPr>
          <w:rFonts w:ascii="Times New Roman" w:eastAsia="Times New Roman" w:hAnsi="Times New Roman"/>
          <w:bCs/>
          <w:sz w:val="28"/>
          <w:szCs w:val="28"/>
        </w:rPr>
        <w:t>аудиовизуальным информационным системам</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68"/>
        <w:gridCol w:w="2126"/>
        <w:gridCol w:w="6237"/>
      </w:tblGrid>
      <w:tr w:rsidR="00205BF0" w:rsidRPr="00845D44" w:rsidTr="00205BF0">
        <w:tc>
          <w:tcPr>
            <w:tcW w:w="1668" w:type="dxa"/>
          </w:tcPr>
          <w:p w:rsidR="00205BF0" w:rsidRPr="00205BF0" w:rsidRDefault="00205BF0" w:rsidP="00205BF0">
            <w:pPr>
              <w:autoSpaceDE w:val="0"/>
              <w:autoSpaceDN w:val="0"/>
              <w:adjustRightInd w:val="0"/>
              <w:contextualSpacing/>
              <w:jc w:val="both"/>
              <w:rPr>
                <w:rFonts w:ascii="Times New Roman" w:eastAsia="Times New Roman" w:hAnsi="Times New Roman"/>
                <w:sz w:val="24"/>
                <w:szCs w:val="24"/>
                <w:lang w:eastAsia="ru-RU"/>
              </w:rPr>
            </w:pPr>
            <w:r w:rsidRPr="00205BF0">
              <w:rPr>
                <w:rFonts w:ascii="Times New Roman" w:eastAsia="Times New Roman" w:hAnsi="Times New Roman"/>
                <w:sz w:val="24"/>
                <w:szCs w:val="24"/>
                <w:lang w:eastAsia="ru-RU"/>
              </w:rPr>
              <w:t>Элемент</w:t>
            </w:r>
          </w:p>
        </w:tc>
        <w:tc>
          <w:tcPr>
            <w:tcW w:w="2126" w:type="dxa"/>
          </w:tcPr>
          <w:p w:rsidR="00205BF0" w:rsidRPr="00205BF0" w:rsidRDefault="00205BF0" w:rsidP="00205BF0">
            <w:pPr>
              <w:autoSpaceDE w:val="0"/>
              <w:autoSpaceDN w:val="0"/>
              <w:adjustRightInd w:val="0"/>
              <w:ind w:left="33"/>
              <w:contextualSpacing/>
              <w:jc w:val="both"/>
              <w:rPr>
                <w:rFonts w:ascii="Times New Roman" w:eastAsia="Times New Roman" w:hAnsi="Times New Roman"/>
                <w:sz w:val="24"/>
                <w:szCs w:val="24"/>
                <w:lang w:eastAsia="ru-RU"/>
              </w:rPr>
            </w:pPr>
            <w:r w:rsidRPr="00205BF0">
              <w:rPr>
                <w:rFonts w:ascii="Times New Roman" w:eastAsia="Times New Roman" w:hAnsi="Times New Roman"/>
                <w:sz w:val="24"/>
                <w:szCs w:val="24"/>
                <w:lang w:eastAsia="ru-RU"/>
              </w:rPr>
              <w:t>Характеристика элемента</w:t>
            </w:r>
          </w:p>
        </w:tc>
        <w:tc>
          <w:tcPr>
            <w:tcW w:w="6237" w:type="dxa"/>
          </w:tcPr>
          <w:p w:rsidR="00205BF0" w:rsidRPr="00205BF0" w:rsidRDefault="00205BF0" w:rsidP="00205BF0">
            <w:pPr>
              <w:autoSpaceDE w:val="0"/>
              <w:autoSpaceDN w:val="0"/>
              <w:adjustRightInd w:val="0"/>
              <w:ind w:left="34"/>
              <w:contextualSpacing/>
              <w:jc w:val="center"/>
              <w:rPr>
                <w:rFonts w:ascii="Times New Roman" w:eastAsia="Times New Roman" w:hAnsi="Times New Roman"/>
                <w:sz w:val="24"/>
                <w:szCs w:val="24"/>
                <w:lang w:eastAsia="ru-RU"/>
              </w:rPr>
            </w:pPr>
            <w:r w:rsidRPr="00205BF0">
              <w:rPr>
                <w:rFonts w:ascii="Times New Roman" w:eastAsia="Times New Roman" w:hAnsi="Times New Roman"/>
                <w:sz w:val="24"/>
                <w:szCs w:val="24"/>
                <w:lang w:eastAsia="ru-RU"/>
              </w:rPr>
              <w:t>Требования СП 59.13330.2012  (раздел 5.5)</w:t>
            </w:r>
          </w:p>
        </w:tc>
      </w:tr>
      <w:tr w:rsidR="00205BF0" w:rsidRPr="00845D44" w:rsidTr="00205BF0">
        <w:tc>
          <w:tcPr>
            <w:tcW w:w="1668" w:type="dxa"/>
          </w:tcPr>
          <w:p w:rsidR="00205BF0" w:rsidRPr="00205BF0" w:rsidRDefault="00205BF0" w:rsidP="00205BF0">
            <w:pPr>
              <w:autoSpaceDE w:val="0"/>
              <w:autoSpaceDN w:val="0"/>
              <w:adjustRightInd w:val="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Символы доступности</w:t>
            </w:r>
          </w:p>
        </w:tc>
        <w:tc>
          <w:tcPr>
            <w:tcW w:w="2126" w:type="dxa"/>
          </w:tcPr>
          <w:p w:rsidR="00205BF0" w:rsidRPr="00205BF0" w:rsidRDefault="00205BF0" w:rsidP="00205BF0">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доступные для МГН элементы здания и территории</w:t>
            </w:r>
          </w:p>
        </w:tc>
        <w:tc>
          <w:tcPr>
            <w:tcW w:w="6237" w:type="dxa"/>
          </w:tcPr>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должны идентифицироваться символами доступности в следующих местах:</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парковочные места;</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зоны посадки пассажиров;</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входы, если не все входы в здание, сооружение являются доступными;</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места в общих санузлах;</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гардеробные, примерочные, раздевалки в зданиях, в которых не все подобные помещения</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являются доступными;</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лифты и другие подъемные устройства;</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зоны безопасности;</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проходы в других местах обслуживания МГН, где не все проходы являются доступными.</w:t>
            </w:r>
          </w:p>
        </w:tc>
      </w:tr>
      <w:tr w:rsidR="00205BF0" w:rsidRPr="00845D44" w:rsidTr="00205BF0">
        <w:trPr>
          <w:trHeight w:val="1595"/>
        </w:trPr>
        <w:tc>
          <w:tcPr>
            <w:tcW w:w="1668" w:type="dxa"/>
          </w:tcPr>
          <w:p w:rsidR="00205BF0" w:rsidRPr="00205BF0" w:rsidRDefault="00205BF0" w:rsidP="00205BF0">
            <w:pPr>
              <w:autoSpaceDE w:val="0"/>
              <w:autoSpaceDN w:val="0"/>
              <w:adjustRightInd w:val="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Указатели направления</w:t>
            </w:r>
          </w:p>
        </w:tc>
        <w:tc>
          <w:tcPr>
            <w:tcW w:w="2126" w:type="dxa"/>
          </w:tcPr>
          <w:p w:rsidR="00205BF0" w:rsidRPr="00205BF0" w:rsidRDefault="00205BF0" w:rsidP="00205BF0">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указывающие путь к ближайшему доступному элементу,</w:t>
            </w:r>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могут предусматриваться при необходимости в следующих местах:</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недоступные входы в здание;</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недоступные общественные уборные, душевые, ванные;</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лифты, не приспособленные для перевозки инвалидов;</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выходы и лестницы, не являющиеся путями эвакуации инвалидов.</w:t>
            </w:r>
          </w:p>
        </w:tc>
      </w:tr>
      <w:tr w:rsidR="00205BF0" w:rsidRPr="00845D44" w:rsidTr="00205BF0">
        <w:tc>
          <w:tcPr>
            <w:tcW w:w="1668" w:type="dxa"/>
          </w:tcPr>
          <w:p w:rsidR="00205BF0" w:rsidRPr="00205BF0" w:rsidRDefault="00205BF0" w:rsidP="00205BF0">
            <w:pPr>
              <w:autoSpaceDE w:val="0"/>
              <w:autoSpaceDN w:val="0"/>
              <w:adjustRightInd w:val="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Системы средств информации и сигнализации об опасности</w:t>
            </w:r>
          </w:p>
        </w:tc>
        <w:tc>
          <w:tcPr>
            <w:tcW w:w="2126" w:type="dxa"/>
          </w:tcPr>
          <w:p w:rsidR="00205BF0" w:rsidRPr="00205BF0" w:rsidRDefault="00205BF0" w:rsidP="00205BF0">
            <w:pPr>
              <w:autoSpaceDE w:val="0"/>
              <w:autoSpaceDN w:val="0"/>
              <w:adjustRightInd w:val="0"/>
              <w:ind w:left="33"/>
              <w:contextualSpacing/>
              <w:rPr>
                <w:rFonts w:ascii="Times New Roman" w:eastAsia="Times New Roman" w:hAnsi="Times New Roman"/>
                <w:sz w:val="24"/>
                <w:szCs w:val="24"/>
              </w:rPr>
            </w:pPr>
            <w:r w:rsidRPr="00205BF0">
              <w:rPr>
                <w:rFonts w:ascii="Times New Roman" w:eastAsia="Times New Roman" w:hAnsi="Times New Roman"/>
                <w:sz w:val="24"/>
                <w:szCs w:val="24"/>
              </w:rPr>
              <w:t>размещаемые в помещениях</w:t>
            </w:r>
          </w:p>
          <w:p w:rsidR="00205BF0" w:rsidRPr="00205BF0" w:rsidRDefault="00205BF0" w:rsidP="00205BF0">
            <w:pPr>
              <w:autoSpaceDE w:val="0"/>
              <w:autoSpaceDN w:val="0"/>
              <w:adjustRightInd w:val="0"/>
              <w:ind w:left="33"/>
              <w:contextualSpacing/>
              <w:rPr>
                <w:rFonts w:ascii="Times New Roman" w:eastAsia="Times New Roman" w:hAnsi="Times New Roman"/>
                <w:sz w:val="24"/>
                <w:szCs w:val="24"/>
              </w:rPr>
            </w:pPr>
            <w:r w:rsidRPr="00205BF0">
              <w:rPr>
                <w:rFonts w:ascii="Times New Roman" w:eastAsia="Times New Roman" w:hAnsi="Times New Roman"/>
                <w:sz w:val="24"/>
                <w:szCs w:val="24"/>
              </w:rPr>
              <w:t>(кроме помещений с мокрыми процессами), предназначенных для пребывания всех категорий</w:t>
            </w:r>
          </w:p>
          <w:p w:rsidR="00205BF0" w:rsidRPr="00205BF0" w:rsidRDefault="00205BF0" w:rsidP="00205BF0">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инвалидов и на путях их движения,</w:t>
            </w:r>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должны быть комплексными и предусматривать визуальную,</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звуковую и тактильную информацию с указанием направления движения и мест получения услуги.</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Они должны соответствовать требованиям ГОСТ Р 51671, ГОСТ Р 51264, а также учитывать требования СП 1.13130.</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Применяемые средства информации (в том числе знаки и символы) должны быть идентичными в пределах здания или комплекса зданий и сооружений, размещаемых в одном районе, в пределах предприятия, транспортного маршрута и т.п. и соответствовать знакам, установленным действующими нормативными документами по стандартизации. Целесообразно использовать международные символы.</w:t>
            </w:r>
          </w:p>
        </w:tc>
      </w:tr>
      <w:tr w:rsidR="00205BF0" w:rsidRPr="00845D44" w:rsidTr="00205BF0">
        <w:tc>
          <w:tcPr>
            <w:tcW w:w="3794" w:type="dxa"/>
            <w:gridSpan w:val="2"/>
          </w:tcPr>
          <w:p w:rsidR="00205BF0" w:rsidRPr="00205BF0" w:rsidRDefault="00205BF0" w:rsidP="00205BF0">
            <w:pPr>
              <w:autoSpaceDE w:val="0"/>
              <w:autoSpaceDN w:val="0"/>
              <w:adjustRightInd w:val="0"/>
              <w:ind w:left="142"/>
              <w:contextualSpacing/>
              <w:rPr>
                <w:rFonts w:ascii="Times New Roman" w:eastAsia="Times New Roman" w:hAnsi="Times New Roman"/>
                <w:sz w:val="24"/>
                <w:szCs w:val="24"/>
              </w:rPr>
            </w:pPr>
            <w:r w:rsidRPr="00205BF0">
              <w:rPr>
                <w:rFonts w:ascii="Times New Roman" w:eastAsia="Times New Roman" w:hAnsi="Times New Roman"/>
                <w:sz w:val="24"/>
                <w:szCs w:val="24"/>
              </w:rPr>
              <w:t>Система средств информации зон и помещений (особенно в местах массового</w:t>
            </w:r>
          </w:p>
          <w:p w:rsidR="00205BF0" w:rsidRPr="00205BF0" w:rsidRDefault="00205BF0" w:rsidP="00205BF0">
            <w:pPr>
              <w:autoSpaceDE w:val="0"/>
              <w:autoSpaceDN w:val="0"/>
              <w:adjustRightInd w:val="0"/>
              <w:ind w:left="142"/>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посещения), входных узлов и путей движения</w:t>
            </w:r>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должна обеспечивать непрерывность информации,</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своевременное ориентирование и однозначное опознание объектов и мест посещения. </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Она  должна предусматривать возможность получения информации об ассортименте предоставляемых услуг, размещении и назначении функциональных элементов, расположении путей эвакуации, предупреждать об опасностях в экстремальных ситуациях и т.п.</w:t>
            </w:r>
          </w:p>
          <w:p w:rsidR="00205BF0" w:rsidRPr="00205BF0" w:rsidRDefault="00205BF0" w:rsidP="00205BF0">
            <w:pPr>
              <w:autoSpaceDE w:val="0"/>
              <w:autoSpaceDN w:val="0"/>
              <w:adjustRightInd w:val="0"/>
              <w:ind w:left="720"/>
              <w:contextualSpacing/>
              <w:rPr>
                <w:rFonts w:ascii="Times New Roman" w:eastAsia="Times New Roman" w:hAnsi="Times New Roman"/>
                <w:sz w:val="24"/>
                <w:szCs w:val="24"/>
              </w:rPr>
            </w:pPr>
          </w:p>
        </w:tc>
      </w:tr>
      <w:tr w:rsidR="00205BF0" w:rsidRPr="00845D44" w:rsidTr="00205BF0">
        <w:tc>
          <w:tcPr>
            <w:tcW w:w="1668" w:type="dxa"/>
          </w:tcPr>
          <w:p w:rsidR="00205BF0" w:rsidRPr="00205BF0" w:rsidRDefault="00205BF0" w:rsidP="00205BF0">
            <w:pPr>
              <w:autoSpaceDE w:val="0"/>
              <w:autoSpaceDN w:val="0"/>
              <w:adjustRightInd w:val="0"/>
              <w:ind w:left="720"/>
              <w:contextualSpacing/>
              <w:rPr>
                <w:rFonts w:ascii="Times New Roman" w:eastAsia="Times New Roman" w:hAnsi="Times New Roman"/>
                <w:sz w:val="24"/>
                <w:szCs w:val="24"/>
              </w:rPr>
            </w:pPr>
          </w:p>
        </w:tc>
        <w:tc>
          <w:tcPr>
            <w:tcW w:w="2126" w:type="dxa"/>
          </w:tcPr>
          <w:p w:rsidR="00205BF0" w:rsidRPr="00205BF0" w:rsidRDefault="00205BF0" w:rsidP="00205BF0">
            <w:pPr>
              <w:autoSpaceDE w:val="0"/>
              <w:autoSpaceDN w:val="0"/>
              <w:adjustRightInd w:val="0"/>
              <w:ind w:left="33"/>
              <w:contextualSpacing/>
              <w:jc w:val="both"/>
              <w:rPr>
                <w:rFonts w:ascii="Times New Roman" w:eastAsia="Times New Roman" w:hAnsi="Times New Roman"/>
                <w:sz w:val="24"/>
                <w:szCs w:val="24"/>
                <w:lang w:eastAsia="ru-RU"/>
              </w:rPr>
            </w:pPr>
            <w:r w:rsidRPr="00205BF0">
              <w:rPr>
                <w:rFonts w:ascii="Times New Roman" w:eastAsia="Times New Roman" w:hAnsi="Times New Roman"/>
                <w:sz w:val="24"/>
                <w:szCs w:val="24"/>
                <w:lang w:eastAsia="ru-RU"/>
              </w:rPr>
              <w:t>радиомаяки (радио-метки) для слепых или слабовидящих посетителей,</w:t>
            </w:r>
          </w:p>
          <w:p w:rsidR="00205BF0" w:rsidRPr="00205BF0" w:rsidRDefault="00205BF0" w:rsidP="00205BF0">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lang w:eastAsia="ru-RU"/>
              </w:rPr>
              <w:t>имеющих радиоинформаторы</w:t>
            </w:r>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здание или сооружение по заданию на проектирование может быть дополнительно</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оборудовано радиомаяками (радио-метками) для слепых или слабовидящих посетителей,</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имеющих радиоинформаторы.</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 Радиомаяки устанавливаются над дверными проемами и на стенах помещений.</w:t>
            </w:r>
          </w:p>
        </w:tc>
      </w:tr>
      <w:tr w:rsidR="00205BF0" w:rsidRPr="00845D44" w:rsidTr="00205BF0">
        <w:tc>
          <w:tcPr>
            <w:tcW w:w="3794" w:type="dxa"/>
            <w:gridSpan w:val="2"/>
          </w:tcPr>
          <w:p w:rsidR="00205BF0" w:rsidRPr="00205BF0" w:rsidRDefault="00205BF0" w:rsidP="00205BF0">
            <w:pPr>
              <w:autoSpaceDE w:val="0"/>
              <w:autoSpaceDN w:val="0"/>
              <w:adjustRightInd w:val="0"/>
              <w:ind w:left="72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Визуальная информация</w:t>
            </w:r>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должна располагаться на контрастном фоне с размерами знаков,</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соответствующими расстоянию рассмотрения, быть увязана с художественным решением</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интерьера и располагаться на высоте не менее 1,5 м и не более 4,5 м от уровня пола.</w:t>
            </w:r>
          </w:p>
        </w:tc>
      </w:tr>
      <w:tr w:rsidR="00205BF0" w:rsidRPr="00845D44" w:rsidTr="00205BF0">
        <w:tc>
          <w:tcPr>
            <w:tcW w:w="3794" w:type="dxa"/>
            <w:gridSpan w:val="2"/>
          </w:tcPr>
          <w:p w:rsidR="00205BF0" w:rsidRPr="00205BF0" w:rsidRDefault="00205BF0" w:rsidP="00205BF0">
            <w:pPr>
              <w:autoSpaceDE w:val="0"/>
              <w:autoSpaceDN w:val="0"/>
              <w:adjustRightInd w:val="0"/>
              <w:ind w:left="72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Звуковая сигнализация</w:t>
            </w:r>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кроме визуальной должна быть предусмотрена звуковая сигнализация.</w:t>
            </w:r>
          </w:p>
        </w:tc>
      </w:tr>
      <w:tr w:rsidR="00205BF0" w:rsidRPr="00845D44" w:rsidTr="00205BF0">
        <w:tc>
          <w:tcPr>
            <w:tcW w:w="3794" w:type="dxa"/>
            <w:gridSpan w:val="2"/>
          </w:tcPr>
          <w:p w:rsidR="00205BF0" w:rsidRPr="00205BF0" w:rsidRDefault="00205BF0" w:rsidP="00205BF0">
            <w:pPr>
              <w:autoSpaceDE w:val="0"/>
              <w:autoSpaceDN w:val="0"/>
              <w:adjustRightInd w:val="0"/>
              <w:ind w:left="72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Стробоскопическая сигнализация</w:t>
            </w:r>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в виде прерывистых световых сигналов, сигналы должны быть видимы в местах скопления людей. Максимальная частота стробоскопических импульсов - 1-3 Гц.</w:t>
            </w:r>
          </w:p>
        </w:tc>
      </w:tr>
      <w:tr w:rsidR="00205BF0" w:rsidRPr="00845D44" w:rsidTr="00205BF0">
        <w:tc>
          <w:tcPr>
            <w:tcW w:w="1668" w:type="dxa"/>
            <w:vMerge w:val="restart"/>
          </w:tcPr>
          <w:p w:rsidR="00205BF0" w:rsidRPr="00205BF0" w:rsidRDefault="00205BF0" w:rsidP="00205BF0">
            <w:pPr>
              <w:autoSpaceDE w:val="0"/>
              <w:autoSpaceDN w:val="0"/>
              <w:adjustRightInd w:val="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Световые оповещатели, эвакуационные знаки пожарной безопасности</w:t>
            </w:r>
          </w:p>
        </w:tc>
        <w:tc>
          <w:tcPr>
            <w:tcW w:w="2126" w:type="dxa"/>
          </w:tcPr>
          <w:p w:rsidR="00205BF0" w:rsidRPr="00205BF0" w:rsidRDefault="00205BF0" w:rsidP="00205BF0">
            <w:pPr>
              <w:autoSpaceDE w:val="0"/>
              <w:autoSpaceDN w:val="0"/>
              <w:adjustRightInd w:val="0"/>
              <w:ind w:firstLine="33"/>
              <w:contextualSpacing/>
              <w:rPr>
                <w:rFonts w:ascii="Times New Roman" w:eastAsia="Times New Roman" w:hAnsi="Times New Roman"/>
                <w:sz w:val="24"/>
                <w:szCs w:val="24"/>
              </w:rPr>
            </w:pPr>
            <w:r w:rsidRPr="00205BF0">
              <w:rPr>
                <w:rFonts w:ascii="Times New Roman" w:eastAsia="Times New Roman" w:hAnsi="Times New Roman"/>
                <w:sz w:val="24"/>
                <w:szCs w:val="24"/>
              </w:rPr>
              <w:t>указывающие</w:t>
            </w:r>
          </w:p>
          <w:p w:rsidR="00205BF0" w:rsidRPr="00205BF0" w:rsidRDefault="00205BF0" w:rsidP="00205BF0">
            <w:pPr>
              <w:autoSpaceDE w:val="0"/>
              <w:autoSpaceDN w:val="0"/>
              <w:adjustRightInd w:val="0"/>
              <w:ind w:firstLine="33"/>
              <w:contextualSpacing/>
              <w:rPr>
                <w:rFonts w:ascii="Times New Roman" w:eastAsia="Times New Roman" w:hAnsi="Times New Roman"/>
                <w:sz w:val="24"/>
                <w:szCs w:val="24"/>
              </w:rPr>
            </w:pPr>
            <w:r w:rsidRPr="00205BF0">
              <w:rPr>
                <w:rFonts w:ascii="Times New Roman" w:eastAsia="Times New Roman" w:hAnsi="Times New Roman"/>
                <w:sz w:val="24"/>
                <w:szCs w:val="24"/>
              </w:rPr>
              <w:t>направление движения, подключенные к системе оповещения и управления эвакуацией людей при пожаре, к системе оповещения о стихийных бедствиях и экстремальных ситуациях</w:t>
            </w:r>
          </w:p>
        </w:tc>
        <w:tc>
          <w:tcPr>
            <w:tcW w:w="6237" w:type="dxa"/>
          </w:tcPr>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следует устанавливать в помещениях и зонах общественных зданий и сооружений, посещаемых МГН, и производственных помещениях, имеющих рабочие места для инвалидов.</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Для аварийной звуковой сигнализации следует применять приборы, обеспечивающие уровень</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звука не менее 80-100 дБ в течение 30 с.</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Звуковые сигнализаторы (электрические, механические или электронные) должны</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удовлетворять требованиям ГОСТ 21786. Аппаратура привода их в действие должна находиться не менее чем за 0,8 м до предупреждаемого участка пути.</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Шумовые индикаторы следует использовать в помещениях с хорошей звукоизоляцией или в</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помещениях при незначительных уровнях шумов субъективного происхождения.</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p>
        </w:tc>
      </w:tr>
      <w:tr w:rsidR="00205BF0" w:rsidRPr="00845D44" w:rsidTr="00205BF0">
        <w:tc>
          <w:tcPr>
            <w:tcW w:w="1668" w:type="dxa"/>
            <w:vMerge/>
          </w:tcPr>
          <w:p w:rsidR="00205BF0" w:rsidRPr="00205BF0" w:rsidRDefault="00205BF0" w:rsidP="00205BF0">
            <w:pPr>
              <w:autoSpaceDE w:val="0"/>
              <w:autoSpaceDN w:val="0"/>
              <w:adjustRightInd w:val="0"/>
              <w:ind w:left="720"/>
              <w:contextualSpacing/>
              <w:jc w:val="both"/>
              <w:rPr>
                <w:rFonts w:ascii="Times New Roman" w:eastAsia="Times New Roman" w:hAnsi="Times New Roman"/>
                <w:i/>
                <w:sz w:val="24"/>
                <w:szCs w:val="24"/>
                <w:lang w:eastAsia="ru-RU"/>
              </w:rPr>
            </w:pPr>
          </w:p>
        </w:tc>
        <w:tc>
          <w:tcPr>
            <w:tcW w:w="2126" w:type="dxa"/>
          </w:tcPr>
          <w:p w:rsidR="00205BF0" w:rsidRPr="00205BF0" w:rsidRDefault="00205BF0" w:rsidP="00390C2A">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звуковые информаторы по типу телефонов-автоматов и текстофоны</w:t>
            </w:r>
          </w:p>
        </w:tc>
        <w:tc>
          <w:tcPr>
            <w:tcW w:w="6237" w:type="dxa"/>
          </w:tcPr>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следует предусматривать в вестибюлях общественных зданий .</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Аналогично должны быть оснащены справочные всех видов, билетные кассы массовой продажи и т.п.</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Визуальная информация должна располагаться на контрастном фоне на высоте не менее 1,5 м</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и не более 4,5 м от уровня пола.</w:t>
            </w:r>
          </w:p>
        </w:tc>
      </w:tr>
      <w:tr w:rsidR="00205BF0" w:rsidRPr="00845D44" w:rsidTr="00205BF0">
        <w:tc>
          <w:tcPr>
            <w:tcW w:w="1668" w:type="dxa"/>
            <w:vMerge/>
          </w:tcPr>
          <w:p w:rsidR="00205BF0" w:rsidRPr="00205BF0" w:rsidRDefault="00205BF0" w:rsidP="00205BF0">
            <w:pPr>
              <w:autoSpaceDE w:val="0"/>
              <w:autoSpaceDN w:val="0"/>
              <w:adjustRightInd w:val="0"/>
              <w:ind w:left="720"/>
              <w:contextualSpacing/>
              <w:jc w:val="both"/>
              <w:rPr>
                <w:rFonts w:ascii="Times New Roman" w:eastAsia="Times New Roman" w:hAnsi="Times New Roman"/>
                <w:i/>
                <w:sz w:val="24"/>
                <w:szCs w:val="24"/>
                <w:lang w:eastAsia="ru-RU"/>
              </w:rPr>
            </w:pPr>
          </w:p>
        </w:tc>
        <w:tc>
          <w:tcPr>
            <w:tcW w:w="2126" w:type="dxa"/>
          </w:tcPr>
          <w:p w:rsidR="00205BF0" w:rsidRPr="00205BF0" w:rsidRDefault="00205BF0" w:rsidP="00390C2A">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система двусторонней связи с диспетчером или дежурным</w:t>
            </w:r>
          </w:p>
        </w:tc>
        <w:tc>
          <w:tcPr>
            <w:tcW w:w="6237" w:type="dxa"/>
          </w:tcPr>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должны быть оборудованы замкнутые пространства зданий (помещения различного функционального назначения,кабины уборной, лифт, кабина примерочной и т.п.), где инвалид, в том числе с дефектами слуха,может оказаться один, а также лифтовые холлы и зоны безопасности. </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Система двусторонней связи должна быть снабжена звуковыми и визуальными аварийными сигнальными устройствами. Снаружи такого помещения над дверью следует предусмотреть комбинированное устройство звуковой и визуальной (прерывистой световой) аварийной сигнализации. В таких помещениях (кабинах) должно предусматриваться аварийное освещение.</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В общественной уборной тревожный сигнал или извещатель должен выводиться в дежурную</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комнату.</w:t>
            </w:r>
          </w:p>
        </w:tc>
      </w:tr>
      <w:tr w:rsidR="00205BF0" w:rsidRPr="00845D44" w:rsidTr="00205BF0">
        <w:tc>
          <w:tcPr>
            <w:tcW w:w="3794" w:type="dxa"/>
            <w:gridSpan w:val="2"/>
            <w:tcBorders>
              <w:top w:val="nil"/>
            </w:tcBorders>
          </w:tcPr>
          <w:p w:rsidR="00205BF0" w:rsidRPr="00205BF0" w:rsidRDefault="00205BF0" w:rsidP="00205BF0">
            <w:pPr>
              <w:autoSpaceDE w:val="0"/>
              <w:autoSpaceDN w:val="0"/>
              <w:adjustRightInd w:val="0"/>
              <w:ind w:left="72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Рельефные знаки</w:t>
            </w:r>
          </w:p>
        </w:tc>
        <w:tc>
          <w:tcPr>
            <w:tcW w:w="6237" w:type="dxa"/>
          </w:tcPr>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должны дублироваться информирующие обозначения помещений внутри здания и размещаться рядом с дверью со стороны дверной ручки и крепиться на высоте от 1,3 до 1,4 м.</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Нумерация шкафов в раздевальных должна быть выполнена рельефным шрифтом и на</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контрастном фоне.</w:t>
            </w:r>
          </w:p>
        </w:tc>
      </w:tr>
      <w:tr w:rsidR="00205BF0" w:rsidRPr="00845D44" w:rsidTr="00205BF0">
        <w:tc>
          <w:tcPr>
            <w:tcW w:w="3794" w:type="dxa"/>
            <w:gridSpan w:val="2"/>
          </w:tcPr>
          <w:p w:rsidR="00205BF0" w:rsidRPr="00205BF0" w:rsidRDefault="00205BF0" w:rsidP="00390C2A">
            <w:pPr>
              <w:autoSpaceDE w:val="0"/>
              <w:autoSpaceDN w:val="0"/>
              <w:adjustRightInd w:val="0"/>
              <w:contextualSpacing/>
              <w:jc w:val="both"/>
              <w:rPr>
                <w:rFonts w:ascii="Times New Roman" w:eastAsia="Times New Roman" w:hAnsi="Times New Roman"/>
                <w:sz w:val="24"/>
                <w:szCs w:val="24"/>
              </w:rPr>
            </w:pPr>
            <w:r w:rsidRPr="00205BF0">
              <w:rPr>
                <w:rFonts w:ascii="Times New Roman" w:eastAsia="Times New Roman" w:hAnsi="Times New Roman"/>
                <w:sz w:val="24"/>
                <w:szCs w:val="24"/>
              </w:rPr>
              <w:t>Информационные мониторы, указатели,</w:t>
            </w:r>
            <w:r w:rsidRPr="00205BF0">
              <w:rPr>
                <w:rFonts w:eastAsia="Times New Roman"/>
              </w:rPr>
              <w:t xml:space="preserve"> </w:t>
            </w:r>
            <w:r w:rsidRPr="00205BF0">
              <w:rPr>
                <w:rFonts w:ascii="Times New Roman" w:eastAsia="Times New Roman" w:hAnsi="Times New Roman"/>
                <w:sz w:val="24"/>
                <w:szCs w:val="24"/>
              </w:rPr>
              <w:t>обозначающие путь движения к билетному автомату,</w:t>
            </w:r>
          </w:p>
          <w:p w:rsidR="00205BF0" w:rsidRPr="00205BF0" w:rsidRDefault="00205BF0" w:rsidP="00390C2A">
            <w:pPr>
              <w:autoSpaceDE w:val="0"/>
              <w:autoSpaceDN w:val="0"/>
              <w:adjustRightInd w:val="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лифту и др.</w:t>
            </w:r>
          </w:p>
        </w:tc>
        <w:tc>
          <w:tcPr>
            <w:tcW w:w="6237" w:type="dxa"/>
          </w:tcPr>
          <w:p w:rsidR="00205BF0" w:rsidRPr="00205BF0" w:rsidRDefault="00205BF0" w:rsidP="00390C2A">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должны быть установлены на каждом этаже многоуровневой автостоянки. Указатели специализированных парковочных мест следует размещать на въезде и на каждом изменении маршрута к специализированным парковочным местам. </w:t>
            </w:r>
          </w:p>
        </w:tc>
      </w:tr>
    </w:tbl>
    <w:p w:rsidR="0013118C" w:rsidRDefault="0013118C" w:rsidP="0013118C">
      <w:pPr>
        <w:autoSpaceDE w:val="0"/>
        <w:autoSpaceDN w:val="0"/>
        <w:adjustRightInd w:val="0"/>
        <w:spacing w:after="0"/>
        <w:ind w:firstLine="709"/>
        <w:jc w:val="both"/>
        <w:rPr>
          <w:rFonts w:ascii="Times New Roman" w:hAnsi="Times New Roman"/>
          <w:spacing w:val="-6"/>
          <w:sz w:val="28"/>
          <w:szCs w:val="28"/>
          <w:lang w:eastAsia="ru-RU"/>
        </w:rPr>
      </w:pPr>
    </w:p>
    <w:p w:rsidR="0013118C" w:rsidRDefault="0013118C" w:rsidP="0013118C">
      <w:pPr>
        <w:autoSpaceDE w:val="0"/>
        <w:autoSpaceDN w:val="0"/>
        <w:adjustRightInd w:val="0"/>
        <w:spacing w:after="0"/>
        <w:ind w:firstLine="709"/>
        <w:jc w:val="both"/>
        <w:rPr>
          <w:rFonts w:ascii="Times New Roman" w:hAnsi="Times New Roman"/>
          <w:spacing w:val="-6"/>
          <w:sz w:val="28"/>
          <w:szCs w:val="28"/>
          <w:lang w:eastAsia="ru-RU"/>
        </w:rPr>
      </w:pPr>
    </w:p>
    <w:p w:rsidR="0013118C" w:rsidRPr="008A6743" w:rsidRDefault="0013118C" w:rsidP="0013118C">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Из перечисленных 6 функциональных зон основными, обеспечивающими (согласно СНиП и СП) досягаемость мест основного назначения и основного посещения здания, а также безопасность являются 3 зоны:</w:t>
      </w:r>
    </w:p>
    <w:p w:rsidR="0013118C" w:rsidRPr="008A6743" w:rsidRDefault="0013118C" w:rsidP="0013118C">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- 2 «Вход (входы) в здание»;</w:t>
      </w:r>
    </w:p>
    <w:p w:rsidR="0013118C" w:rsidRPr="008A6743" w:rsidRDefault="0013118C" w:rsidP="0013118C">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- 3 «Путь (пути) движения внутри здания (в т.ч. пути эвакуации)»;</w:t>
      </w:r>
    </w:p>
    <w:p w:rsidR="0013118C" w:rsidRPr="008A6743" w:rsidRDefault="0013118C" w:rsidP="0013118C">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- 4 «Зона целевого назначения здания (целевого посещения объекта)».</w:t>
      </w:r>
    </w:p>
    <w:p w:rsidR="0013118C" w:rsidRPr="008A6743" w:rsidRDefault="0013118C" w:rsidP="0013118C">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Остальные 3 зоны, по классификации критериев доступности (по СНиП и СП) в большей степени обеспечивают дополнительные критерии доступности:</w:t>
      </w:r>
    </w:p>
    <w:p w:rsidR="0013118C" w:rsidRPr="008A6743" w:rsidRDefault="0013118C" w:rsidP="002E00EE">
      <w:pPr>
        <w:numPr>
          <w:ilvl w:val="0"/>
          <w:numId w:val="30"/>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требования информативности – зона 6 «Система информации на объекте (устройства и средства информации и связи и их системы)»;</w:t>
      </w:r>
    </w:p>
    <w:p w:rsidR="0013118C" w:rsidRPr="00F160AF" w:rsidRDefault="0013118C" w:rsidP="002E00EE">
      <w:pPr>
        <w:numPr>
          <w:ilvl w:val="0"/>
          <w:numId w:val="30"/>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F160AF">
        <w:rPr>
          <w:rFonts w:ascii="Times New Roman" w:hAnsi="Times New Roman"/>
          <w:spacing w:val="-6"/>
          <w:sz w:val="28"/>
          <w:szCs w:val="28"/>
          <w:lang w:eastAsia="ru-RU"/>
        </w:rPr>
        <w:t>требования удобства и комфортности – зона 1 «Территория, прилегающая к зданию» (участок, включая автостоянки и места отдыха), а также зона 5 «Санитарно-гигиенические помещения»</w:t>
      </w:r>
    </w:p>
    <w:p w:rsidR="0013118C" w:rsidRPr="00582E0C" w:rsidRDefault="0013118C" w:rsidP="0013118C">
      <w:pPr>
        <w:tabs>
          <w:tab w:val="left" w:pos="993"/>
        </w:tabs>
        <w:autoSpaceDE w:val="0"/>
        <w:autoSpaceDN w:val="0"/>
        <w:adjustRightInd w:val="0"/>
        <w:spacing w:after="0"/>
        <w:ind w:firstLine="567"/>
        <w:jc w:val="both"/>
        <w:rPr>
          <w:rFonts w:ascii="Times New Roman" w:hAnsi="Times New Roman"/>
          <w:b/>
          <w:spacing w:val="-6"/>
          <w:sz w:val="28"/>
          <w:szCs w:val="28"/>
          <w:lang w:eastAsia="ru-RU"/>
        </w:rPr>
      </w:pPr>
      <w:r>
        <w:rPr>
          <w:rFonts w:ascii="Times New Roman" w:hAnsi="Times New Roman"/>
          <w:b/>
          <w:spacing w:val="-6"/>
          <w:sz w:val="28"/>
          <w:szCs w:val="28"/>
          <w:lang w:eastAsia="ru-RU"/>
        </w:rPr>
        <w:t>4. Параметры доступности: досягаемость, безопасность, информативность, комфортность (удобство).</w:t>
      </w:r>
    </w:p>
    <w:p w:rsidR="0013118C" w:rsidRPr="000A144B" w:rsidRDefault="0013118C" w:rsidP="0013118C">
      <w:pPr>
        <w:tabs>
          <w:tab w:val="left" w:pos="709"/>
        </w:tabs>
        <w:suppressAutoHyphens/>
        <w:spacing w:after="0"/>
        <w:ind w:firstLine="709"/>
        <w:jc w:val="both"/>
        <w:rPr>
          <w:rFonts w:ascii="Times New Roman" w:hAnsi="Times New Roman"/>
          <w:sz w:val="28"/>
          <w:szCs w:val="28"/>
          <w:lang w:eastAsia="ar-SA"/>
        </w:rPr>
      </w:pPr>
      <w:r w:rsidRPr="000A144B">
        <w:rPr>
          <w:rFonts w:ascii="Times New Roman" w:hAnsi="Times New Roman"/>
          <w:sz w:val="28"/>
          <w:szCs w:val="28"/>
          <w:lang w:eastAsia="ar-SA"/>
        </w:rPr>
        <w:t xml:space="preserve">При оценке параметров доступности учитываются в первую очередь требования </w:t>
      </w:r>
      <w:r>
        <w:rPr>
          <w:rFonts w:ascii="Times New Roman" w:hAnsi="Times New Roman"/>
          <w:sz w:val="28"/>
          <w:szCs w:val="28"/>
          <w:lang w:eastAsia="ar-SA"/>
        </w:rPr>
        <w:t xml:space="preserve"> </w:t>
      </w:r>
      <w:r w:rsidRPr="00754410">
        <w:rPr>
          <w:rFonts w:ascii="Times New Roman" w:hAnsi="Times New Roman"/>
          <w:sz w:val="28"/>
          <w:szCs w:val="28"/>
          <w:lang w:eastAsia="ar-SA"/>
        </w:rPr>
        <w:t>Свод</w:t>
      </w:r>
      <w:r>
        <w:rPr>
          <w:rFonts w:ascii="Times New Roman" w:hAnsi="Times New Roman"/>
          <w:sz w:val="28"/>
          <w:szCs w:val="28"/>
          <w:lang w:eastAsia="ar-SA"/>
        </w:rPr>
        <w:t>а</w:t>
      </w:r>
      <w:r w:rsidRPr="00754410">
        <w:rPr>
          <w:rFonts w:ascii="Times New Roman" w:hAnsi="Times New Roman"/>
          <w:sz w:val="28"/>
          <w:szCs w:val="28"/>
          <w:lang w:eastAsia="ar-SA"/>
        </w:rPr>
        <w:t xml:space="preserve"> правил СП 59.13330.2012</w:t>
      </w:r>
      <w:r w:rsidRPr="002253F9">
        <w:rPr>
          <w:rFonts w:ascii="Times New Roman" w:hAnsi="Times New Roman"/>
          <w:sz w:val="28"/>
          <w:szCs w:val="28"/>
          <w:lang w:eastAsia="ar-SA"/>
        </w:rPr>
        <w:t>«Доступность зданий и сооружений для</w:t>
      </w:r>
      <w:r>
        <w:rPr>
          <w:rFonts w:ascii="Times New Roman" w:hAnsi="Times New Roman"/>
          <w:sz w:val="28"/>
          <w:szCs w:val="28"/>
          <w:lang w:eastAsia="ar-SA"/>
        </w:rPr>
        <w:t xml:space="preserve"> маломобильных групп населения»</w:t>
      </w:r>
      <w:r w:rsidRPr="000A144B">
        <w:rPr>
          <w:rFonts w:ascii="Times New Roman" w:hAnsi="Times New Roman"/>
          <w:sz w:val="28"/>
          <w:szCs w:val="28"/>
          <w:lang w:eastAsia="ar-SA"/>
        </w:rPr>
        <w:t>, согласно которому «проектные решения объектов, доступных для МГН, должны обеспечивать:</w:t>
      </w:r>
    </w:p>
    <w:p w:rsidR="0013118C" w:rsidRPr="000A144B" w:rsidRDefault="0013118C" w:rsidP="002E00EE">
      <w:pPr>
        <w:numPr>
          <w:ilvl w:val="0"/>
          <w:numId w:val="36"/>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досягаемость мест целевого посещения и беспрепятственность перемещения внутри зданий и сооружений;</w:t>
      </w:r>
    </w:p>
    <w:p w:rsidR="0013118C" w:rsidRPr="000A144B" w:rsidRDefault="0013118C" w:rsidP="002E00EE">
      <w:pPr>
        <w:numPr>
          <w:ilvl w:val="0"/>
          <w:numId w:val="36"/>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безопасность путей движения (в том числе эвакуационных), а также мест проживания, обслуживания и приложения труда;</w:t>
      </w:r>
    </w:p>
    <w:p w:rsidR="0013118C" w:rsidRPr="000A144B" w:rsidRDefault="0013118C" w:rsidP="002E00EE">
      <w:pPr>
        <w:numPr>
          <w:ilvl w:val="0"/>
          <w:numId w:val="36"/>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своевременное получение МГН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учебном процессе;</w:t>
      </w:r>
    </w:p>
    <w:p w:rsidR="0013118C" w:rsidRPr="000A144B" w:rsidRDefault="0013118C" w:rsidP="002E00EE">
      <w:pPr>
        <w:numPr>
          <w:ilvl w:val="0"/>
          <w:numId w:val="36"/>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удобство и комфорт среды жизнедеятельности».</w:t>
      </w:r>
    </w:p>
    <w:p w:rsidR="0013118C" w:rsidRPr="000A144B" w:rsidRDefault="0013118C" w:rsidP="0013118C">
      <w:pPr>
        <w:autoSpaceDE w:val="0"/>
        <w:autoSpaceDN w:val="0"/>
        <w:adjustRightInd w:val="0"/>
        <w:spacing w:after="0"/>
        <w:ind w:firstLine="709"/>
        <w:jc w:val="both"/>
        <w:rPr>
          <w:rFonts w:ascii="Times New Roman" w:hAnsi="Times New Roman"/>
          <w:sz w:val="28"/>
          <w:szCs w:val="28"/>
          <w:lang w:eastAsia="ru-RU"/>
        </w:rPr>
      </w:pPr>
      <w:r w:rsidRPr="000A144B">
        <w:rPr>
          <w:rFonts w:ascii="Times New Roman" w:hAnsi="Times New Roman"/>
          <w:sz w:val="28"/>
          <w:szCs w:val="28"/>
          <w:lang w:eastAsia="ru-RU"/>
        </w:rPr>
        <w:t>Необходимость безусловного исполнения требован</w:t>
      </w:r>
      <w:r>
        <w:rPr>
          <w:rFonts w:ascii="Times New Roman" w:hAnsi="Times New Roman"/>
          <w:sz w:val="28"/>
          <w:szCs w:val="28"/>
          <w:lang w:eastAsia="ru-RU"/>
        </w:rPr>
        <w:t>ий досягаемости и безопасности</w:t>
      </w:r>
      <w:r w:rsidRPr="000A144B">
        <w:rPr>
          <w:rFonts w:ascii="Times New Roman" w:hAnsi="Times New Roman"/>
          <w:sz w:val="28"/>
          <w:szCs w:val="28"/>
          <w:lang w:eastAsia="ru-RU"/>
        </w:rPr>
        <w:t xml:space="preserve"> указана в ст.30 Федерального закона «Технический регламент о без</w:t>
      </w:r>
      <w:r>
        <w:rPr>
          <w:rFonts w:ascii="Times New Roman" w:hAnsi="Times New Roman"/>
          <w:sz w:val="28"/>
          <w:szCs w:val="28"/>
          <w:lang w:eastAsia="ru-RU"/>
        </w:rPr>
        <w:t>опасности зданий и сооружений».</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0A144B">
        <w:rPr>
          <w:rFonts w:ascii="Times New Roman" w:hAnsi="Times New Roman"/>
          <w:sz w:val="28"/>
          <w:szCs w:val="28"/>
          <w:lang w:eastAsia="ru-RU"/>
        </w:rPr>
        <w:t>По степени значимости перечисленные критерии имеют следующий пор</w:t>
      </w:r>
      <w:r>
        <w:rPr>
          <w:rFonts w:ascii="Times New Roman" w:hAnsi="Times New Roman"/>
          <w:sz w:val="28"/>
          <w:szCs w:val="28"/>
          <w:lang w:eastAsia="ru-RU"/>
        </w:rPr>
        <w:t xml:space="preserve">ядок приоритетов: </w:t>
      </w:r>
      <w:r w:rsidRPr="000A144B">
        <w:rPr>
          <w:rFonts w:ascii="Times New Roman" w:hAnsi="Times New Roman"/>
          <w:sz w:val="28"/>
          <w:szCs w:val="28"/>
          <w:lang w:eastAsia="ru-RU"/>
        </w:rPr>
        <w:t>1)</w:t>
      </w:r>
      <w:r>
        <w:rPr>
          <w:rFonts w:ascii="Times New Roman" w:hAnsi="Times New Roman"/>
          <w:sz w:val="28"/>
          <w:szCs w:val="28"/>
          <w:lang w:eastAsia="ru-RU"/>
        </w:rPr>
        <w:t xml:space="preserve"> досягаемость</w:t>
      </w:r>
      <w:r w:rsidRPr="000A144B">
        <w:rPr>
          <w:rFonts w:ascii="Times New Roman" w:hAnsi="Times New Roman"/>
          <w:sz w:val="28"/>
          <w:szCs w:val="28"/>
          <w:lang w:eastAsia="ru-RU"/>
        </w:rPr>
        <w:t>, 2) безопасность, 3) информативность, 4) комфортность (удобство).</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44230F">
        <w:rPr>
          <w:rFonts w:ascii="Times New Roman" w:hAnsi="Times New Roman"/>
          <w:sz w:val="28"/>
          <w:szCs w:val="28"/>
          <w:lang w:eastAsia="ru-RU"/>
        </w:rPr>
        <w:t xml:space="preserve">Под </w:t>
      </w:r>
      <w:r w:rsidRPr="0044230F">
        <w:rPr>
          <w:rFonts w:ascii="Times New Roman" w:hAnsi="Times New Roman"/>
          <w:b/>
          <w:i/>
          <w:sz w:val="28"/>
          <w:szCs w:val="28"/>
          <w:lang w:eastAsia="ru-RU"/>
        </w:rPr>
        <w:t>досягаемостью</w:t>
      </w:r>
      <w:r w:rsidRPr="0044230F">
        <w:rPr>
          <w:rFonts w:ascii="Times New Roman" w:hAnsi="Times New Roman"/>
          <w:sz w:val="28"/>
          <w:szCs w:val="28"/>
          <w:lang w:eastAsia="ru-RU"/>
        </w:rPr>
        <w:t xml:space="preserve"> понимают </w:t>
      </w:r>
      <w:r>
        <w:rPr>
          <w:rFonts w:ascii="Times New Roman" w:hAnsi="Times New Roman"/>
          <w:sz w:val="28"/>
          <w:szCs w:val="28"/>
          <w:lang w:eastAsia="ru-RU"/>
        </w:rPr>
        <w:t>характеристики объекта социальной инфраструктуры, которые позволяют беспрепятственно двигаться</w:t>
      </w:r>
      <w:r w:rsidRPr="00754410">
        <w:rPr>
          <w:rFonts w:ascii="Times New Roman" w:hAnsi="Times New Roman"/>
          <w:sz w:val="28"/>
          <w:szCs w:val="28"/>
          <w:lang w:eastAsia="ru-RU"/>
        </w:rPr>
        <w:t xml:space="preserve"> по коммуникационным путям, помещениям и пространствам;</w:t>
      </w:r>
      <w:r>
        <w:rPr>
          <w:rFonts w:ascii="Times New Roman" w:hAnsi="Times New Roman"/>
          <w:sz w:val="28"/>
          <w:szCs w:val="28"/>
          <w:lang w:eastAsia="ru-RU"/>
        </w:rPr>
        <w:t xml:space="preserve">  </w:t>
      </w:r>
      <w:r w:rsidRPr="00754410">
        <w:rPr>
          <w:rFonts w:ascii="Times New Roman" w:hAnsi="Times New Roman"/>
          <w:sz w:val="28"/>
          <w:szCs w:val="28"/>
          <w:lang w:eastAsia="ru-RU"/>
        </w:rPr>
        <w:t>д</w:t>
      </w:r>
      <w:r>
        <w:rPr>
          <w:rFonts w:ascii="Times New Roman" w:hAnsi="Times New Roman"/>
          <w:sz w:val="28"/>
          <w:szCs w:val="28"/>
          <w:lang w:eastAsia="ru-RU"/>
        </w:rPr>
        <w:t>остигать</w:t>
      </w:r>
      <w:r w:rsidRPr="00754410">
        <w:rPr>
          <w:rFonts w:ascii="Times New Roman" w:hAnsi="Times New Roman"/>
          <w:sz w:val="28"/>
          <w:szCs w:val="28"/>
          <w:lang w:eastAsia="ru-RU"/>
        </w:rPr>
        <w:t xml:space="preserve"> места целевого назначения и пользование предоставленными возможностями;</w:t>
      </w:r>
      <w:r>
        <w:rPr>
          <w:rFonts w:ascii="Times New Roman" w:hAnsi="Times New Roman"/>
          <w:sz w:val="28"/>
          <w:szCs w:val="28"/>
          <w:lang w:eastAsia="ru-RU"/>
        </w:rPr>
        <w:t xml:space="preserve"> </w:t>
      </w:r>
      <w:r w:rsidRPr="00754410">
        <w:rPr>
          <w:rFonts w:ascii="Times New Roman" w:hAnsi="Times New Roman"/>
          <w:sz w:val="28"/>
          <w:szCs w:val="28"/>
          <w:lang w:eastAsia="ru-RU"/>
        </w:rPr>
        <w:t>пользоваться местами отдыха, ожидания и сопутствующего обслуживания.</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494A39">
        <w:rPr>
          <w:rFonts w:ascii="Times New Roman" w:hAnsi="Times New Roman"/>
          <w:sz w:val="28"/>
          <w:szCs w:val="28"/>
          <w:lang w:eastAsia="ru-RU"/>
        </w:rPr>
        <w:t xml:space="preserve">Под </w:t>
      </w:r>
      <w:r w:rsidRPr="00754410">
        <w:rPr>
          <w:rFonts w:ascii="Times New Roman" w:hAnsi="Times New Roman"/>
          <w:b/>
          <w:i/>
          <w:sz w:val="28"/>
          <w:szCs w:val="28"/>
          <w:lang w:eastAsia="ru-RU"/>
        </w:rPr>
        <w:t xml:space="preserve">безопасностью </w:t>
      </w:r>
      <w:r w:rsidRPr="0044230F">
        <w:rPr>
          <w:rFonts w:ascii="Times New Roman" w:hAnsi="Times New Roman"/>
          <w:sz w:val="28"/>
          <w:szCs w:val="28"/>
          <w:lang w:eastAsia="ru-RU"/>
        </w:rPr>
        <w:t>понимают</w:t>
      </w:r>
      <w:r>
        <w:rPr>
          <w:rFonts w:ascii="Times New Roman" w:hAnsi="Times New Roman"/>
          <w:b/>
          <w:i/>
          <w:sz w:val="28"/>
          <w:szCs w:val="28"/>
          <w:lang w:eastAsia="ru-RU"/>
        </w:rPr>
        <w:t xml:space="preserve"> </w:t>
      </w:r>
      <w:r w:rsidRPr="0044230F">
        <w:rPr>
          <w:rFonts w:ascii="Times New Roman" w:hAnsi="Times New Roman"/>
          <w:sz w:val="28"/>
          <w:szCs w:val="28"/>
          <w:lang w:eastAsia="ru-RU"/>
        </w:rPr>
        <w:t>характеристики объекта социальной инфраструктуры, которые позволяют</w:t>
      </w:r>
      <w:r>
        <w:rPr>
          <w:rFonts w:ascii="Times New Roman" w:hAnsi="Times New Roman"/>
          <w:sz w:val="28"/>
          <w:szCs w:val="28"/>
          <w:lang w:eastAsia="ru-RU"/>
        </w:rPr>
        <w:t xml:space="preserve"> </w:t>
      </w:r>
      <w:r w:rsidRPr="0044230F">
        <w:rPr>
          <w:rFonts w:ascii="Times New Roman" w:hAnsi="Times New Roman"/>
          <w:sz w:val="28"/>
          <w:szCs w:val="28"/>
          <w:lang w:eastAsia="ru-RU"/>
        </w:rPr>
        <w:t>избежать травм, ранений, увечий, излишней усталости и т.п. из-за свойств архит</w:t>
      </w:r>
      <w:r>
        <w:rPr>
          <w:rFonts w:ascii="Times New Roman" w:hAnsi="Times New Roman"/>
          <w:sz w:val="28"/>
          <w:szCs w:val="28"/>
          <w:lang w:eastAsia="ru-RU"/>
        </w:rPr>
        <w:t>ектурной среды зданий; своевременно опознавать и реагировать на места и зоны риска; предупреждать</w:t>
      </w:r>
      <w:r w:rsidRPr="0044230F">
        <w:rPr>
          <w:rFonts w:ascii="Times New Roman" w:hAnsi="Times New Roman"/>
          <w:sz w:val="28"/>
          <w:szCs w:val="28"/>
          <w:lang w:eastAsia="ru-RU"/>
        </w:rPr>
        <w:t xml:space="preserve"> посетителей о зонах, представляющих потенциальную опасность;</w:t>
      </w:r>
      <w:r>
        <w:rPr>
          <w:rFonts w:ascii="Times New Roman" w:hAnsi="Times New Roman"/>
          <w:sz w:val="28"/>
          <w:szCs w:val="28"/>
          <w:lang w:eastAsia="ru-RU"/>
        </w:rPr>
        <w:t xml:space="preserve"> соблюдать </w:t>
      </w:r>
      <w:r w:rsidRPr="0044230F">
        <w:rPr>
          <w:rFonts w:ascii="Times New Roman" w:hAnsi="Times New Roman"/>
          <w:sz w:val="28"/>
          <w:szCs w:val="28"/>
          <w:lang w:eastAsia="ru-RU"/>
        </w:rPr>
        <w:t>пожарная безопасность.</w:t>
      </w:r>
    </w:p>
    <w:p w:rsidR="0013118C" w:rsidRPr="00494A39" w:rsidRDefault="0013118C" w:rsidP="0013118C">
      <w:pPr>
        <w:autoSpaceDE w:val="0"/>
        <w:autoSpaceDN w:val="0"/>
        <w:adjustRightInd w:val="0"/>
        <w:spacing w:after="0"/>
        <w:ind w:firstLine="709"/>
        <w:jc w:val="both"/>
        <w:rPr>
          <w:rFonts w:ascii="Times New Roman" w:hAnsi="Times New Roman"/>
          <w:sz w:val="28"/>
          <w:szCs w:val="28"/>
          <w:lang w:eastAsia="ru-RU"/>
        </w:rPr>
      </w:pPr>
      <w:r w:rsidRPr="00754410">
        <w:rPr>
          <w:rFonts w:ascii="Times New Roman" w:hAnsi="Times New Roman"/>
          <w:b/>
          <w:i/>
          <w:sz w:val="28"/>
          <w:szCs w:val="28"/>
          <w:lang w:eastAsia="ru-RU"/>
        </w:rPr>
        <w:t xml:space="preserve">Информативность </w:t>
      </w:r>
      <w:r w:rsidRPr="00494A39">
        <w:rPr>
          <w:rFonts w:ascii="Times New Roman" w:hAnsi="Times New Roman"/>
          <w:sz w:val="28"/>
          <w:szCs w:val="28"/>
          <w:lang w:eastAsia="ru-RU"/>
        </w:rPr>
        <w:t>обеспечивает разностороннюю возможность своевременного получения, осознания информации и соотв</w:t>
      </w:r>
      <w:r>
        <w:rPr>
          <w:rFonts w:ascii="Times New Roman" w:hAnsi="Times New Roman"/>
          <w:sz w:val="28"/>
          <w:szCs w:val="28"/>
          <w:lang w:eastAsia="ru-RU"/>
        </w:rPr>
        <w:t xml:space="preserve">етствующего реагирования на нее: </w:t>
      </w:r>
      <w:r w:rsidRPr="0044230F">
        <w:rPr>
          <w:rFonts w:ascii="Times New Roman" w:hAnsi="Times New Roman"/>
          <w:sz w:val="28"/>
          <w:szCs w:val="28"/>
          <w:lang w:eastAsia="ru-RU"/>
        </w:rPr>
        <w:t>точная идентификация своего места нахождения и мест, являющихся целью посещения;</w:t>
      </w:r>
      <w:r>
        <w:rPr>
          <w:rFonts w:ascii="Times New Roman" w:hAnsi="Times New Roman"/>
          <w:sz w:val="28"/>
          <w:szCs w:val="28"/>
          <w:lang w:eastAsia="ru-RU"/>
        </w:rPr>
        <w:t xml:space="preserve"> </w:t>
      </w:r>
      <w:r w:rsidRPr="0044230F">
        <w:rPr>
          <w:rFonts w:ascii="Times New Roman" w:hAnsi="Times New Roman"/>
          <w:sz w:val="28"/>
          <w:szCs w:val="28"/>
          <w:lang w:eastAsia="ru-RU"/>
        </w:rPr>
        <w:t xml:space="preserve">возможность эффективной ориентации как в светлое, так и в темное время суток; возможность иметь непрерывную информационную поддержку на всем пути следования. </w:t>
      </w:r>
      <w:r w:rsidRPr="00494A39">
        <w:rPr>
          <w:rFonts w:ascii="Times New Roman" w:hAnsi="Times New Roman"/>
          <w:sz w:val="28"/>
          <w:szCs w:val="28"/>
          <w:lang w:eastAsia="ru-RU"/>
        </w:rPr>
        <w:t>Размещение и характер исполнения элементов информационного обеспечения должны учитывать:</w:t>
      </w:r>
    </w:p>
    <w:p w:rsidR="0013118C" w:rsidRPr="0044230F" w:rsidRDefault="0013118C" w:rsidP="002E00EE">
      <w:pPr>
        <w:pStyle w:val="a3"/>
        <w:numPr>
          <w:ilvl w:val="0"/>
          <w:numId w:val="37"/>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расстояние, с которого сообщение может быть эффективно воспринято;</w:t>
      </w:r>
    </w:p>
    <w:p w:rsidR="0013118C" w:rsidRPr="0044230F" w:rsidRDefault="0013118C" w:rsidP="002E00EE">
      <w:pPr>
        <w:pStyle w:val="a3"/>
        <w:numPr>
          <w:ilvl w:val="0"/>
          <w:numId w:val="37"/>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углы поля наблюдения, удобные для восприятия зрительной информации;</w:t>
      </w:r>
    </w:p>
    <w:p w:rsidR="0013118C" w:rsidRPr="0044230F" w:rsidRDefault="0013118C" w:rsidP="002E00EE">
      <w:pPr>
        <w:pStyle w:val="a3"/>
        <w:numPr>
          <w:ilvl w:val="0"/>
          <w:numId w:val="37"/>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ясное начертание и контрастность, а при необходимости – рельефность изображения;</w:t>
      </w:r>
    </w:p>
    <w:p w:rsidR="0013118C" w:rsidRPr="0044230F" w:rsidRDefault="0013118C" w:rsidP="002E00EE">
      <w:pPr>
        <w:pStyle w:val="a3"/>
        <w:numPr>
          <w:ilvl w:val="0"/>
          <w:numId w:val="37"/>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соответствие применяемых символов или пластических приемов общепринятому значению;</w:t>
      </w:r>
    </w:p>
    <w:p w:rsidR="0013118C" w:rsidRPr="0044230F" w:rsidRDefault="0013118C" w:rsidP="002E00EE">
      <w:pPr>
        <w:pStyle w:val="a3"/>
        <w:numPr>
          <w:ilvl w:val="0"/>
          <w:numId w:val="37"/>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исключение помех восприятию информационных средств (бликование указателей, слепящее освещение, совмещение зон действия различных акустических источников, акустическая тень).</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44230F">
        <w:rPr>
          <w:rFonts w:ascii="Times New Roman" w:hAnsi="Times New Roman"/>
          <w:b/>
          <w:i/>
          <w:sz w:val="28"/>
          <w:szCs w:val="28"/>
          <w:lang w:eastAsia="ru-RU"/>
        </w:rPr>
        <w:t>Комфортность</w:t>
      </w:r>
      <w:r>
        <w:rPr>
          <w:rFonts w:ascii="Times New Roman" w:hAnsi="Times New Roman"/>
          <w:sz w:val="28"/>
          <w:szCs w:val="28"/>
          <w:lang w:eastAsia="ru-RU"/>
        </w:rPr>
        <w:t xml:space="preserve"> предполагает </w:t>
      </w:r>
      <w:r w:rsidRPr="0044230F">
        <w:rPr>
          <w:rFonts w:ascii="Times New Roman" w:hAnsi="Times New Roman"/>
          <w:sz w:val="28"/>
          <w:szCs w:val="28"/>
          <w:lang w:eastAsia="ru-RU"/>
        </w:rPr>
        <w:t>создание условий для минимальных затрат и усилий МГН на удовлетворение</w:t>
      </w:r>
      <w:r>
        <w:rPr>
          <w:rFonts w:ascii="Times New Roman" w:hAnsi="Times New Roman"/>
          <w:sz w:val="28"/>
          <w:szCs w:val="28"/>
          <w:lang w:eastAsia="ru-RU"/>
        </w:rPr>
        <w:t xml:space="preserve"> своих нужд; </w:t>
      </w:r>
      <w:r w:rsidRPr="0044230F">
        <w:rPr>
          <w:rFonts w:ascii="Times New Roman" w:hAnsi="Times New Roman"/>
          <w:sz w:val="28"/>
          <w:szCs w:val="28"/>
          <w:lang w:eastAsia="ru-RU"/>
        </w:rPr>
        <w:t>обеспечение своевременной возможности отдыха, ожидания и дополнительного обслуживания, обеспечение условий для компенсации усилий, затраченных на движение и получения услуг;</w:t>
      </w:r>
      <w:r>
        <w:rPr>
          <w:rFonts w:ascii="Times New Roman" w:hAnsi="Times New Roman"/>
          <w:sz w:val="28"/>
          <w:szCs w:val="28"/>
          <w:lang w:eastAsia="ru-RU"/>
        </w:rPr>
        <w:t xml:space="preserve"> </w:t>
      </w:r>
      <w:r w:rsidRPr="0044230F">
        <w:rPr>
          <w:rFonts w:ascii="Times New Roman" w:hAnsi="Times New Roman"/>
          <w:sz w:val="28"/>
          <w:szCs w:val="28"/>
          <w:lang w:eastAsia="ru-RU"/>
        </w:rPr>
        <w:t xml:space="preserve">сокращение времени и усилий на получение необходимой информации. </w:t>
      </w:r>
      <w:r w:rsidRPr="000A144B">
        <w:rPr>
          <w:rFonts w:ascii="Times New Roman" w:hAnsi="Times New Roman"/>
          <w:sz w:val="28"/>
          <w:szCs w:val="28"/>
          <w:lang w:eastAsia="ru-RU"/>
        </w:rPr>
        <w:t>Повышение комфортности рекомендуется осуществлять путем: сокращения необходимого пути и времени для получения на одном месте нескольких услуг, увеличения числа мест отдыха, получения заблаговременно нужной информации, применения необходимого и эр</w:t>
      </w:r>
      <w:r>
        <w:rPr>
          <w:rFonts w:ascii="Times New Roman" w:hAnsi="Times New Roman"/>
          <w:sz w:val="28"/>
          <w:szCs w:val="28"/>
          <w:lang w:eastAsia="ru-RU"/>
        </w:rPr>
        <w:t>гономичного оборудования и др.</w:t>
      </w:r>
    </w:p>
    <w:p w:rsidR="0013118C" w:rsidRPr="00582E0C" w:rsidRDefault="0013118C" w:rsidP="0013118C">
      <w:pPr>
        <w:autoSpaceDE w:val="0"/>
        <w:autoSpaceDN w:val="0"/>
        <w:adjustRightInd w:val="0"/>
        <w:spacing w:after="0"/>
        <w:ind w:firstLine="709"/>
        <w:jc w:val="both"/>
        <w:rPr>
          <w:rFonts w:ascii="Times New Roman" w:hAnsi="Times New Roman"/>
          <w:b/>
          <w:sz w:val="28"/>
          <w:szCs w:val="28"/>
          <w:lang w:eastAsia="ru-RU"/>
        </w:rPr>
      </w:pPr>
      <w:r>
        <w:rPr>
          <w:rFonts w:ascii="Times New Roman" w:hAnsi="Times New Roman"/>
          <w:b/>
          <w:sz w:val="28"/>
          <w:szCs w:val="28"/>
          <w:lang w:eastAsia="ru-RU"/>
        </w:rPr>
        <w:t>5. Общие подходы комплексной оценки доступности.</w:t>
      </w:r>
    </w:p>
    <w:p w:rsidR="0013118C" w:rsidRPr="000A144B"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 xml:space="preserve">Согласно </w:t>
      </w:r>
      <w:r w:rsidRPr="00DB6CB6">
        <w:rPr>
          <w:rFonts w:ascii="Times New Roman" w:hAnsi="Times New Roman"/>
          <w:sz w:val="28"/>
          <w:szCs w:val="28"/>
        </w:rPr>
        <w:t>Свода правил СП 59.13330.2012</w:t>
      </w:r>
      <w:r w:rsidRPr="002253F9">
        <w:rPr>
          <w:rFonts w:ascii="Times New Roman" w:hAnsi="Times New Roman"/>
          <w:sz w:val="28"/>
          <w:szCs w:val="28"/>
        </w:rPr>
        <w:t xml:space="preserve">«Доступность зданий и сооружений для </w:t>
      </w:r>
      <w:r>
        <w:rPr>
          <w:rFonts w:ascii="Times New Roman" w:hAnsi="Times New Roman"/>
          <w:sz w:val="28"/>
          <w:szCs w:val="28"/>
        </w:rPr>
        <w:t xml:space="preserve">маломобильных групп населения»  </w:t>
      </w:r>
      <w:r w:rsidRPr="000A144B">
        <w:rPr>
          <w:rFonts w:ascii="Times New Roman" w:hAnsi="Times New Roman"/>
          <w:sz w:val="28"/>
          <w:szCs w:val="28"/>
        </w:rPr>
        <w:t>при обустройстве ОСИ допускается возможность выбора вариантов проектных решений исходя из комплекса требований, предъявляемых к проектируемому или реконструируемому объекту с целью обеспечения доступа к нему и использования его маломобильными гражданами.</w:t>
      </w:r>
    </w:p>
    <w:p w:rsidR="0013118C" w:rsidRPr="000A144B"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«В зависимости от расчетного числа инвалидов, от финансовых возможностей заказчика и функциональной структуры здания, сооружения рекомендуется предусматривать один из двух вариантов организации доступности (не учитывая обслуживания на дому):</w:t>
      </w:r>
    </w:p>
    <w:p w:rsidR="0013118C" w:rsidRPr="000A144B" w:rsidRDefault="0013118C" w:rsidP="0013118C">
      <w:pPr>
        <w:pStyle w:val="a3"/>
        <w:spacing w:after="0"/>
        <w:ind w:left="0" w:firstLine="567"/>
        <w:jc w:val="both"/>
        <w:rPr>
          <w:rFonts w:ascii="Times New Roman" w:hAnsi="Times New Roman"/>
          <w:sz w:val="28"/>
          <w:szCs w:val="28"/>
        </w:rPr>
      </w:pPr>
      <w:r w:rsidRPr="00DB6CB6">
        <w:rPr>
          <w:rFonts w:ascii="Times New Roman" w:hAnsi="Times New Roman"/>
          <w:b/>
          <w:sz w:val="28"/>
          <w:szCs w:val="28"/>
        </w:rPr>
        <w:t>вариант «А»</w:t>
      </w:r>
      <w:r w:rsidRPr="000A144B">
        <w:rPr>
          <w:rFonts w:ascii="Times New Roman" w:hAnsi="Times New Roman"/>
          <w:sz w:val="28"/>
          <w:szCs w:val="28"/>
        </w:rPr>
        <w:t xml:space="preserve"> -</w:t>
      </w:r>
      <w:r>
        <w:rPr>
          <w:rFonts w:ascii="Times New Roman" w:hAnsi="Times New Roman"/>
          <w:sz w:val="28"/>
          <w:szCs w:val="28"/>
        </w:rPr>
        <w:t xml:space="preserve"> </w:t>
      </w:r>
      <w:r w:rsidRPr="00DB6CB6">
        <w:rPr>
          <w:rFonts w:ascii="Times New Roman" w:hAnsi="Times New Roman"/>
          <w:sz w:val="28"/>
          <w:szCs w:val="28"/>
          <w:u w:val="single"/>
        </w:rPr>
        <w:t>доступность для инвалидов любого места здания</w:t>
      </w:r>
      <w:r>
        <w:rPr>
          <w:rFonts w:ascii="Times New Roman" w:hAnsi="Times New Roman"/>
          <w:sz w:val="28"/>
          <w:szCs w:val="28"/>
        </w:rPr>
        <w:t>:</w:t>
      </w:r>
      <w:r w:rsidRPr="000A144B">
        <w:rPr>
          <w:rFonts w:ascii="Times New Roman" w:hAnsi="Times New Roman"/>
          <w:sz w:val="28"/>
          <w:szCs w:val="28"/>
        </w:rPr>
        <w:t xml:space="preserve"> жилой ячейки в жилище, любого места обслуживания в общественном здании, любого места приложения труда. При этом, должно предусматриваться устройство: общих универсальных путей движения, доступных для всех категорий населения, в том числе инвалидов; приспособленных для нужд инвалидов всех или специально выделенных из общего числа жилых помещений и мест обслуживания; специально приспособленных мест приложения труда;</w:t>
      </w:r>
    </w:p>
    <w:p w:rsidR="0013118C" w:rsidRDefault="0013118C" w:rsidP="0013118C">
      <w:pPr>
        <w:pStyle w:val="a3"/>
        <w:spacing w:after="0"/>
        <w:ind w:left="0" w:firstLine="567"/>
        <w:jc w:val="both"/>
        <w:rPr>
          <w:rFonts w:ascii="Times New Roman" w:hAnsi="Times New Roman"/>
          <w:sz w:val="28"/>
          <w:szCs w:val="28"/>
        </w:rPr>
      </w:pPr>
      <w:r w:rsidRPr="00DB6CB6">
        <w:rPr>
          <w:rFonts w:ascii="Times New Roman" w:hAnsi="Times New Roman"/>
          <w:b/>
          <w:sz w:val="28"/>
          <w:szCs w:val="28"/>
        </w:rPr>
        <w:t>вариант «Б»</w:t>
      </w:r>
      <w:r w:rsidRPr="000A144B">
        <w:rPr>
          <w:rFonts w:ascii="Times New Roman" w:hAnsi="Times New Roman"/>
          <w:sz w:val="28"/>
          <w:szCs w:val="28"/>
        </w:rPr>
        <w:t xml:space="preserve"> - </w:t>
      </w:r>
      <w:r w:rsidRPr="00DB6CB6">
        <w:rPr>
          <w:rFonts w:ascii="Times New Roman" w:hAnsi="Times New Roman"/>
          <w:sz w:val="28"/>
          <w:szCs w:val="28"/>
          <w:u w:val="single"/>
        </w:rPr>
        <w:t>выделение специальных помещений, зон или блоков, приспособленных и оборудованных для инвалидов</w:t>
      </w:r>
      <w:r w:rsidRPr="00DB6CB6">
        <w:rPr>
          <w:u w:val="single"/>
        </w:rPr>
        <w:t xml:space="preserve"> </w:t>
      </w:r>
      <w:r w:rsidRPr="00DB6CB6">
        <w:rPr>
          <w:rFonts w:ascii="Times New Roman" w:hAnsi="Times New Roman"/>
          <w:sz w:val="28"/>
          <w:szCs w:val="28"/>
          <w:u w:val="single"/>
        </w:rPr>
        <w:t>в уровне входной площадки</w:t>
      </w:r>
      <w:r>
        <w:rPr>
          <w:rFonts w:ascii="Times New Roman" w:hAnsi="Times New Roman"/>
          <w:sz w:val="28"/>
          <w:szCs w:val="28"/>
        </w:rPr>
        <w:t>.</w:t>
      </w:r>
      <w:r w:rsidRPr="000A144B">
        <w:rPr>
          <w:rFonts w:ascii="Times New Roman" w:hAnsi="Times New Roman"/>
          <w:sz w:val="28"/>
          <w:szCs w:val="28"/>
        </w:rPr>
        <w:t xml:space="preserve"> Следует предусматривать устройство специальных входов, специально обустроенных параллельных путей движения и мест обслуживания для лиц с нарушениями здоровья».</w:t>
      </w:r>
      <w:r>
        <w:rPr>
          <w:rFonts w:ascii="Times New Roman" w:hAnsi="Times New Roman"/>
          <w:sz w:val="28"/>
          <w:szCs w:val="28"/>
        </w:rPr>
        <w:t xml:space="preserve"> </w:t>
      </w:r>
    </w:p>
    <w:p w:rsidR="0013118C" w:rsidRPr="007422D9"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Схематично оба варианта организации дос</w:t>
      </w:r>
      <w:r>
        <w:rPr>
          <w:rFonts w:ascii="Times New Roman" w:hAnsi="Times New Roman"/>
          <w:sz w:val="28"/>
          <w:szCs w:val="28"/>
        </w:rPr>
        <w:t xml:space="preserve">тупности представлены на </w:t>
      </w:r>
      <w:r w:rsidR="00DB6C3C">
        <w:rPr>
          <w:rFonts w:ascii="Times New Roman" w:hAnsi="Times New Roman"/>
          <w:sz w:val="28"/>
          <w:szCs w:val="28"/>
        </w:rPr>
        <w:t>рисунке</w:t>
      </w:r>
      <w:r>
        <w:rPr>
          <w:rFonts w:ascii="Times New Roman" w:hAnsi="Times New Roman"/>
          <w:sz w:val="28"/>
          <w:szCs w:val="28"/>
        </w:rPr>
        <w:t>.</w:t>
      </w:r>
      <w:r w:rsidRPr="007422D9">
        <w:rPr>
          <w:noProof/>
          <w:lang w:eastAsia="ru-RU"/>
        </w:rPr>
        <w:t xml:space="preserve"> </w:t>
      </w:r>
      <w:r w:rsidR="004640A6">
        <w:rPr>
          <w:noProof/>
          <w:lang w:eastAsia="ru-RU"/>
        </w:rPr>
        <w:drawing>
          <wp:inline distT="0" distB="0" distL="0" distR="0">
            <wp:extent cx="6400800" cy="3435350"/>
            <wp:effectExtent l="19050" t="0" r="0" b="0"/>
            <wp:docPr id="25" name="Содержимое 3" descr="Варианты организации доступ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держимое 3" descr="Варианты организации доступности.jpg"/>
                    <pic:cNvPicPr>
                      <a:picLocks noChangeAspect="1" noChangeArrowheads="1"/>
                    </pic:cNvPicPr>
                  </pic:nvPicPr>
                  <pic:blipFill>
                    <a:blip r:embed="rId38"/>
                    <a:srcRect/>
                    <a:stretch>
                      <a:fillRect/>
                    </a:stretch>
                  </pic:blipFill>
                  <pic:spPr bwMode="auto">
                    <a:xfrm>
                      <a:off x="0" y="0"/>
                      <a:ext cx="6400800" cy="3435350"/>
                    </a:xfrm>
                    <a:prstGeom prst="rect">
                      <a:avLst/>
                    </a:prstGeom>
                    <a:noFill/>
                    <a:ln w="9525">
                      <a:noFill/>
                      <a:miter lim="800000"/>
                      <a:headEnd/>
                      <a:tailEnd/>
                    </a:ln>
                  </pic:spPr>
                </pic:pic>
              </a:graphicData>
            </a:graphic>
          </wp:inline>
        </w:drawing>
      </w:r>
    </w:p>
    <w:p w:rsidR="0013118C" w:rsidRDefault="0013118C" w:rsidP="00DB6C3C">
      <w:pPr>
        <w:pStyle w:val="a3"/>
        <w:spacing w:after="0"/>
        <w:ind w:left="0" w:firstLine="567"/>
        <w:jc w:val="center"/>
        <w:rPr>
          <w:rFonts w:ascii="Times New Roman" w:hAnsi="Times New Roman"/>
          <w:sz w:val="28"/>
          <w:szCs w:val="28"/>
        </w:rPr>
      </w:pPr>
      <w:r>
        <w:rPr>
          <w:rFonts w:ascii="Times New Roman" w:hAnsi="Times New Roman"/>
          <w:sz w:val="28"/>
          <w:szCs w:val="28"/>
        </w:rPr>
        <w:t>Варианты организации доступности ОСИ</w:t>
      </w:r>
    </w:p>
    <w:p w:rsidR="0013118C" w:rsidRPr="007422D9" w:rsidRDefault="0013118C" w:rsidP="0013118C">
      <w:pPr>
        <w:pStyle w:val="a3"/>
        <w:spacing w:after="0"/>
        <w:ind w:left="0" w:firstLine="567"/>
        <w:jc w:val="both"/>
        <w:rPr>
          <w:rFonts w:ascii="Times New Roman" w:hAnsi="Times New Roman"/>
          <w:sz w:val="28"/>
          <w:szCs w:val="28"/>
        </w:rPr>
      </w:pPr>
    </w:p>
    <w:p w:rsidR="0013118C"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 xml:space="preserve">Как показано на рисунке, по варианту «А» обустраиваются все структурно-функциональные зоны: участок (территория, прилегающая к зданию); вход в здание; пути движения внутри здания; зона целевого назначения (оказания услуг); санитарно-гигиенические помещения и средства информации на объекте. </w:t>
      </w:r>
    </w:p>
    <w:p w:rsidR="0013118C"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 xml:space="preserve">По варианту «Б», как минимум, должны быть обустроены вход в здание и специально выделенная зона оказания услуг (как правило, максимально приближенная к входу); при этом также должна быть обеспечена информация о доступном входе и выделенной зоне оказания услуг. </w:t>
      </w:r>
    </w:p>
    <w:p w:rsidR="0013118C" w:rsidRPr="000A144B"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И в первом, и во втором варианте обустройство может быть универсальным (для всех категорий инвалидов) либо специальным – избирательным (для отдельных категорий инвалидов с учетом вида нарушений здоровья и мобильности).</w:t>
      </w:r>
    </w:p>
    <w:p w:rsidR="0013118C" w:rsidRDefault="0013118C" w:rsidP="0013118C">
      <w:pPr>
        <w:pStyle w:val="a3"/>
        <w:spacing w:after="0"/>
        <w:ind w:left="0" w:firstLine="567"/>
        <w:jc w:val="both"/>
        <w:rPr>
          <w:rFonts w:ascii="Times New Roman" w:hAnsi="Times New Roman"/>
          <w:sz w:val="28"/>
          <w:szCs w:val="28"/>
        </w:rPr>
      </w:pPr>
      <w:r w:rsidRPr="007422D9">
        <w:rPr>
          <w:rFonts w:ascii="Times New Roman" w:hAnsi="Times New Roman"/>
          <w:sz w:val="28"/>
          <w:szCs w:val="28"/>
        </w:rPr>
        <w:t>Варианты итоговой оценки состояния доступности объекта социальной инфраструктуры</w:t>
      </w:r>
      <w:r>
        <w:rPr>
          <w:rFonts w:ascii="Times New Roman" w:hAnsi="Times New Roman"/>
          <w:sz w:val="28"/>
          <w:szCs w:val="28"/>
        </w:rPr>
        <w:t xml:space="preserve"> представлены в табл.1</w:t>
      </w:r>
      <w:r w:rsidR="002E453E">
        <w:rPr>
          <w:rFonts w:ascii="Times New Roman" w:hAnsi="Times New Roman"/>
          <w:sz w:val="28"/>
          <w:szCs w:val="28"/>
        </w:rPr>
        <w:t>3</w:t>
      </w:r>
      <w:r>
        <w:rPr>
          <w:rFonts w:ascii="Times New Roman" w:hAnsi="Times New Roman"/>
          <w:sz w:val="28"/>
          <w:szCs w:val="28"/>
        </w:rPr>
        <w:t>.</w:t>
      </w:r>
    </w:p>
    <w:p w:rsidR="0013118C" w:rsidRDefault="0013118C" w:rsidP="0013118C">
      <w:pPr>
        <w:pStyle w:val="a3"/>
        <w:spacing w:after="0"/>
        <w:ind w:left="0" w:firstLine="567"/>
        <w:jc w:val="right"/>
        <w:rPr>
          <w:rFonts w:ascii="Times New Roman" w:hAnsi="Times New Roman"/>
          <w:sz w:val="28"/>
          <w:szCs w:val="28"/>
        </w:rPr>
      </w:pPr>
      <w:r>
        <w:rPr>
          <w:rFonts w:ascii="Times New Roman" w:hAnsi="Times New Roman"/>
          <w:sz w:val="28"/>
          <w:szCs w:val="28"/>
        </w:rPr>
        <w:t>Таблица 1</w:t>
      </w:r>
      <w:r w:rsidR="002E453E">
        <w:rPr>
          <w:rFonts w:ascii="Times New Roman" w:hAnsi="Times New Roman"/>
          <w:sz w:val="28"/>
          <w:szCs w:val="28"/>
        </w:rPr>
        <w:t>3</w:t>
      </w:r>
    </w:p>
    <w:p w:rsidR="0013118C" w:rsidRDefault="0013118C" w:rsidP="0013118C">
      <w:pPr>
        <w:pStyle w:val="a3"/>
        <w:spacing w:after="0"/>
        <w:ind w:left="0" w:firstLine="567"/>
        <w:jc w:val="center"/>
        <w:rPr>
          <w:rFonts w:ascii="Times New Roman" w:hAnsi="Times New Roman"/>
          <w:sz w:val="28"/>
          <w:szCs w:val="28"/>
        </w:rPr>
      </w:pPr>
      <w:r>
        <w:rPr>
          <w:rFonts w:ascii="Times New Roman" w:hAnsi="Times New Roman"/>
          <w:sz w:val="28"/>
          <w:szCs w:val="28"/>
        </w:rPr>
        <w:t>Итоговая оценка</w:t>
      </w:r>
      <w:r w:rsidRPr="00624E6E">
        <w:rPr>
          <w:rFonts w:ascii="Times New Roman" w:hAnsi="Times New Roman"/>
          <w:sz w:val="28"/>
          <w:szCs w:val="28"/>
        </w:rPr>
        <w:t xml:space="preserve"> состояния доступности объекта социальной инфраструктуры</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992"/>
        <w:gridCol w:w="6946"/>
      </w:tblGrid>
      <w:tr w:rsidR="00835F7D" w:rsidRPr="0046740E" w:rsidTr="00835F7D">
        <w:tc>
          <w:tcPr>
            <w:tcW w:w="1418" w:type="dxa"/>
            <w:shd w:val="clear" w:color="auto" w:fill="BDD6EE"/>
          </w:tcPr>
          <w:p w:rsidR="00835F7D" w:rsidRPr="0046740E" w:rsidRDefault="00835F7D" w:rsidP="00353E29">
            <w:pPr>
              <w:spacing w:after="0" w:line="240" w:lineRule="auto"/>
              <w:jc w:val="center"/>
              <w:rPr>
                <w:rFonts w:ascii="Times New Roman" w:hAnsi="Times New Roman"/>
                <w:b/>
                <w:sz w:val="24"/>
                <w:szCs w:val="24"/>
              </w:rPr>
            </w:pPr>
            <w:r w:rsidRPr="0046740E">
              <w:rPr>
                <w:rFonts w:ascii="Times New Roman" w:hAnsi="Times New Roman"/>
                <w:b/>
                <w:sz w:val="24"/>
                <w:szCs w:val="24"/>
              </w:rPr>
              <w:t>Оценка состояния</w:t>
            </w:r>
          </w:p>
          <w:p w:rsidR="00835F7D" w:rsidRPr="0046740E" w:rsidRDefault="00835F7D" w:rsidP="00353E29">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доступ-ности</w:t>
            </w:r>
          </w:p>
        </w:tc>
        <w:tc>
          <w:tcPr>
            <w:tcW w:w="992" w:type="dxa"/>
            <w:shd w:val="clear" w:color="auto" w:fill="BDD6EE"/>
          </w:tcPr>
          <w:p w:rsidR="00835F7D" w:rsidRPr="0046740E" w:rsidRDefault="00835F7D" w:rsidP="00353E29">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Шифр</w:t>
            </w:r>
          </w:p>
        </w:tc>
        <w:tc>
          <w:tcPr>
            <w:tcW w:w="6946" w:type="dxa"/>
            <w:shd w:val="clear" w:color="auto" w:fill="BDD6EE"/>
          </w:tcPr>
          <w:p w:rsidR="00835F7D" w:rsidRPr="0046740E" w:rsidRDefault="00835F7D" w:rsidP="00353E29">
            <w:pPr>
              <w:spacing w:after="0" w:line="240" w:lineRule="auto"/>
              <w:jc w:val="center"/>
              <w:rPr>
                <w:rFonts w:ascii="Times New Roman" w:hAnsi="Times New Roman"/>
                <w:b/>
                <w:sz w:val="24"/>
                <w:szCs w:val="24"/>
              </w:rPr>
            </w:pPr>
            <w:r w:rsidRPr="0046740E">
              <w:rPr>
                <w:rFonts w:ascii="Times New Roman" w:hAnsi="Times New Roman"/>
                <w:b/>
                <w:sz w:val="24"/>
                <w:szCs w:val="24"/>
              </w:rPr>
              <w:t>Обоснование решения о состоянии доступности</w:t>
            </w:r>
          </w:p>
          <w:p w:rsidR="00835F7D" w:rsidRPr="0046740E" w:rsidRDefault="00835F7D" w:rsidP="00353E29">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объекта</w:t>
            </w:r>
          </w:p>
        </w:tc>
      </w:tr>
      <w:tr w:rsidR="00835F7D" w:rsidRPr="0046740E" w:rsidTr="00835F7D">
        <w:tc>
          <w:tcPr>
            <w:tcW w:w="1418" w:type="dxa"/>
          </w:tcPr>
          <w:p w:rsidR="00835F7D" w:rsidRPr="0046740E" w:rsidRDefault="00835F7D" w:rsidP="00353E29">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835F7D" w:rsidRPr="0046740E" w:rsidRDefault="00835F7D" w:rsidP="00353E29">
            <w:pPr>
              <w:spacing w:after="0" w:line="240" w:lineRule="auto"/>
              <w:jc w:val="both"/>
              <w:rPr>
                <w:rFonts w:ascii="Times New Roman" w:hAnsi="Times New Roman"/>
                <w:sz w:val="24"/>
                <w:szCs w:val="24"/>
              </w:rPr>
            </w:pPr>
            <w:r w:rsidRPr="0046740E">
              <w:rPr>
                <w:rFonts w:ascii="Times New Roman" w:hAnsi="Times New Roman"/>
                <w:sz w:val="24"/>
                <w:szCs w:val="24"/>
              </w:rPr>
              <w:t>полностью</w:t>
            </w:r>
          </w:p>
          <w:p w:rsidR="00835F7D" w:rsidRPr="0046740E" w:rsidRDefault="00835F7D" w:rsidP="00353E29">
            <w:pPr>
              <w:pStyle w:val="a3"/>
              <w:spacing w:after="0" w:line="240" w:lineRule="auto"/>
              <w:ind w:left="0"/>
              <w:jc w:val="both"/>
              <w:rPr>
                <w:rFonts w:ascii="Times New Roman" w:hAnsi="Times New Roman"/>
                <w:sz w:val="24"/>
                <w:szCs w:val="24"/>
              </w:rPr>
            </w:pPr>
          </w:p>
        </w:tc>
        <w:tc>
          <w:tcPr>
            <w:tcW w:w="992" w:type="dxa"/>
          </w:tcPr>
          <w:p w:rsidR="00835F7D" w:rsidRPr="0046740E" w:rsidRDefault="00835F7D" w:rsidP="00353E29">
            <w:pPr>
              <w:pStyle w:val="a3"/>
              <w:spacing w:after="0" w:line="240" w:lineRule="auto"/>
              <w:ind w:left="0"/>
              <w:jc w:val="both"/>
              <w:rPr>
                <w:rFonts w:ascii="Times New Roman" w:hAnsi="Times New Roman"/>
                <w:sz w:val="24"/>
                <w:szCs w:val="24"/>
              </w:rPr>
            </w:pPr>
            <w:r>
              <w:rPr>
                <w:rFonts w:ascii="Times New Roman" w:hAnsi="Times New Roman"/>
                <w:sz w:val="24"/>
                <w:szCs w:val="24"/>
              </w:rPr>
              <w:t>ДП</w:t>
            </w:r>
          </w:p>
        </w:tc>
        <w:tc>
          <w:tcPr>
            <w:tcW w:w="6946" w:type="dxa"/>
          </w:tcPr>
          <w:p w:rsidR="00835F7D" w:rsidRPr="0046740E" w:rsidRDefault="00835F7D" w:rsidP="00835F7D">
            <w:pPr>
              <w:spacing w:after="0" w:line="240" w:lineRule="auto"/>
              <w:jc w:val="both"/>
              <w:rPr>
                <w:rFonts w:ascii="Times New Roman" w:hAnsi="Times New Roman"/>
                <w:sz w:val="24"/>
                <w:szCs w:val="24"/>
              </w:rPr>
            </w:pPr>
            <w:r w:rsidRPr="0046740E">
              <w:rPr>
                <w:rFonts w:ascii="Times New Roman" w:hAnsi="Times New Roman"/>
                <w:sz w:val="24"/>
                <w:szCs w:val="24"/>
              </w:rPr>
              <w:t xml:space="preserve">Соответствие </w:t>
            </w:r>
            <w:r>
              <w:rPr>
                <w:rFonts w:ascii="Times New Roman" w:hAnsi="Times New Roman"/>
                <w:sz w:val="24"/>
                <w:szCs w:val="24"/>
              </w:rPr>
              <w:t>всем положениям (обязательным и рекомендательным) Сводов правил, относящихся к объекту.</w:t>
            </w:r>
          </w:p>
        </w:tc>
      </w:tr>
      <w:tr w:rsidR="00835F7D" w:rsidRPr="0046740E" w:rsidTr="00835F7D">
        <w:tc>
          <w:tcPr>
            <w:tcW w:w="1418" w:type="dxa"/>
          </w:tcPr>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Доступен</w:t>
            </w:r>
          </w:p>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полностью</w:t>
            </w:r>
          </w:p>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избирательно</w:t>
            </w:r>
          </w:p>
        </w:tc>
        <w:tc>
          <w:tcPr>
            <w:tcW w:w="992" w:type="dxa"/>
          </w:tcPr>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ДП-И</w:t>
            </w:r>
          </w:p>
          <w:p w:rsidR="00835F7D" w:rsidRPr="0046740E" w:rsidRDefault="00835F7D" w:rsidP="00353E29">
            <w:pPr>
              <w:pStyle w:val="a3"/>
              <w:spacing w:after="0" w:line="240" w:lineRule="auto"/>
              <w:ind w:left="0"/>
              <w:jc w:val="both"/>
              <w:rPr>
                <w:rFonts w:ascii="Times New Roman" w:hAnsi="Times New Roman"/>
                <w:sz w:val="24"/>
                <w:szCs w:val="24"/>
              </w:rPr>
            </w:pPr>
          </w:p>
        </w:tc>
        <w:tc>
          <w:tcPr>
            <w:tcW w:w="6946" w:type="dxa"/>
          </w:tcPr>
          <w:p w:rsidR="00835F7D" w:rsidRPr="0046740E" w:rsidRDefault="00835F7D" w:rsidP="00353E29">
            <w:pPr>
              <w:spacing w:after="0" w:line="240" w:lineRule="auto"/>
              <w:jc w:val="both"/>
              <w:rPr>
                <w:rFonts w:ascii="Times New Roman" w:hAnsi="Times New Roman"/>
                <w:sz w:val="24"/>
                <w:szCs w:val="24"/>
              </w:rPr>
            </w:pPr>
            <w:r w:rsidRPr="0046740E">
              <w:rPr>
                <w:rFonts w:ascii="Times New Roman" w:hAnsi="Times New Roman"/>
                <w:sz w:val="24"/>
                <w:szCs w:val="24"/>
              </w:rPr>
              <w:t xml:space="preserve">Соответствие </w:t>
            </w:r>
            <w:r>
              <w:rPr>
                <w:rFonts w:ascii="Times New Roman" w:hAnsi="Times New Roman"/>
                <w:sz w:val="24"/>
                <w:szCs w:val="24"/>
              </w:rPr>
              <w:t xml:space="preserve">обязательным положениям </w:t>
            </w:r>
            <w:r w:rsidRPr="00835F7D">
              <w:rPr>
                <w:rFonts w:ascii="Times New Roman" w:hAnsi="Times New Roman"/>
                <w:sz w:val="24"/>
                <w:szCs w:val="24"/>
                <w:lang w:eastAsia="ru-RU"/>
              </w:rPr>
              <w:t>Свод</w:t>
            </w:r>
            <w:r>
              <w:rPr>
                <w:rFonts w:ascii="Times New Roman" w:hAnsi="Times New Roman"/>
                <w:sz w:val="24"/>
                <w:szCs w:val="24"/>
                <w:lang w:eastAsia="ru-RU"/>
              </w:rPr>
              <w:t>а</w:t>
            </w:r>
            <w:r w:rsidRPr="00835F7D">
              <w:rPr>
                <w:rFonts w:ascii="Times New Roman" w:hAnsi="Times New Roman"/>
                <w:sz w:val="24"/>
                <w:szCs w:val="24"/>
                <w:lang w:eastAsia="ru-RU"/>
              </w:rPr>
              <w:t xml:space="preserve"> правил </w:t>
            </w:r>
            <w:r w:rsidRPr="00835F7D">
              <w:rPr>
                <w:rFonts w:ascii="Times New Roman" w:hAnsi="Times New Roman"/>
                <w:sz w:val="24"/>
                <w:szCs w:val="24"/>
              </w:rPr>
              <w:t>СП 59.13330.2012 «Доступность зданий и сооружений для маломобильных групп населения. Актуализированная редакция СНиП 35-01-2001»</w:t>
            </w:r>
          </w:p>
        </w:tc>
      </w:tr>
      <w:tr w:rsidR="00835F7D" w:rsidRPr="0046740E" w:rsidTr="00835F7D">
        <w:tc>
          <w:tcPr>
            <w:tcW w:w="1418" w:type="dxa"/>
          </w:tcPr>
          <w:p w:rsidR="00835F7D" w:rsidRPr="0046740E" w:rsidRDefault="00835F7D" w:rsidP="00353E29">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835F7D" w:rsidRPr="0046740E" w:rsidRDefault="00835F7D" w:rsidP="00353E29">
            <w:pPr>
              <w:pStyle w:val="a3"/>
              <w:spacing w:after="0" w:line="240" w:lineRule="auto"/>
              <w:ind w:left="0"/>
              <w:jc w:val="both"/>
              <w:rPr>
                <w:rFonts w:ascii="Times New Roman" w:hAnsi="Times New Roman"/>
                <w:sz w:val="24"/>
                <w:szCs w:val="24"/>
              </w:rPr>
            </w:pPr>
            <w:r>
              <w:rPr>
                <w:rFonts w:ascii="Times New Roman" w:hAnsi="Times New Roman"/>
                <w:sz w:val="24"/>
                <w:szCs w:val="24"/>
              </w:rPr>
              <w:t>у</w:t>
            </w:r>
            <w:r w:rsidRPr="0046740E">
              <w:rPr>
                <w:rFonts w:ascii="Times New Roman" w:hAnsi="Times New Roman"/>
                <w:sz w:val="24"/>
                <w:szCs w:val="24"/>
              </w:rPr>
              <w:t>словно</w:t>
            </w:r>
          </w:p>
        </w:tc>
        <w:tc>
          <w:tcPr>
            <w:tcW w:w="992" w:type="dxa"/>
          </w:tcPr>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ДУ</w:t>
            </w:r>
          </w:p>
        </w:tc>
        <w:tc>
          <w:tcPr>
            <w:tcW w:w="6946" w:type="dxa"/>
          </w:tcPr>
          <w:p w:rsidR="00544C82" w:rsidRDefault="00F30D04" w:rsidP="00544C82">
            <w:pPr>
              <w:spacing w:after="0" w:line="240" w:lineRule="auto"/>
              <w:jc w:val="both"/>
              <w:rPr>
                <w:rFonts w:ascii="Times New Roman" w:hAnsi="Times New Roman"/>
                <w:sz w:val="24"/>
                <w:szCs w:val="24"/>
              </w:rPr>
            </w:pPr>
            <w:r>
              <w:rPr>
                <w:rFonts w:ascii="Times New Roman" w:hAnsi="Times New Roman"/>
                <w:sz w:val="24"/>
                <w:szCs w:val="24"/>
              </w:rPr>
              <w:t>Положения</w:t>
            </w:r>
            <w:r w:rsidR="00835F7D" w:rsidRPr="0046740E">
              <w:rPr>
                <w:rFonts w:ascii="Times New Roman" w:hAnsi="Times New Roman"/>
                <w:sz w:val="24"/>
                <w:szCs w:val="24"/>
              </w:rPr>
              <w:t xml:space="preserve"> </w:t>
            </w:r>
            <w:r w:rsidR="00544C82">
              <w:rPr>
                <w:rFonts w:ascii="Times New Roman" w:hAnsi="Times New Roman"/>
                <w:sz w:val="24"/>
                <w:szCs w:val="24"/>
              </w:rPr>
              <w:t>Сводов правил, относящихся к объекту,</w:t>
            </w:r>
            <w:r w:rsidR="00835F7D" w:rsidRPr="0046740E">
              <w:rPr>
                <w:rFonts w:ascii="Times New Roman" w:hAnsi="Times New Roman"/>
                <w:sz w:val="24"/>
                <w:szCs w:val="24"/>
              </w:rPr>
              <w:t xml:space="preserve"> не вып</w:t>
            </w:r>
            <w:r w:rsidR="00544C82">
              <w:rPr>
                <w:rFonts w:ascii="Times New Roman" w:hAnsi="Times New Roman"/>
                <w:sz w:val="24"/>
                <w:szCs w:val="24"/>
              </w:rPr>
              <w:t>олнены и технически невозможны.</w:t>
            </w:r>
          </w:p>
          <w:p w:rsidR="00544C82" w:rsidRPr="00544C82" w:rsidRDefault="00544C82" w:rsidP="00544C82">
            <w:pPr>
              <w:spacing w:after="0" w:line="240" w:lineRule="auto"/>
              <w:jc w:val="both"/>
              <w:rPr>
                <w:rFonts w:ascii="Times New Roman" w:hAnsi="Times New Roman"/>
                <w:sz w:val="24"/>
                <w:szCs w:val="24"/>
              </w:rPr>
            </w:pPr>
            <w:r>
              <w:rPr>
                <w:rFonts w:ascii="Times New Roman" w:hAnsi="Times New Roman"/>
                <w:sz w:val="24"/>
                <w:szCs w:val="24"/>
              </w:rPr>
              <w:t>Собственник объекта до его</w:t>
            </w:r>
            <w:r w:rsidRPr="00544C82">
              <w:rPr>
                <w:rFonts w:ascii="Times New Roman" w:hAnsi="Times New Roman"/>
                <w:sz w:val="24"/>
                <w:szCs w:val="24"/>
              </w:rPr>
              <w:t xml:space="preserve"> реконструкции</w:t>
            </w:r>
            <w:r>
              <w:rPr>
                <w:rFonts w:ascii="Times New Roman" w:hAnsi="Times New Roman"/>
                <w:sz w:val="24"/>
                <w:szCs w:val="24"/>
              </w:rPr>
              <w:t xml:space="preserve"> или капитального ремонта в соответствии со ст. 15 Федерального закона «О социальной защите инвалидов в РФ» обеспечил доступность объекта</w:t>
            </w:r>
            <w:r w:rsidRPr="00544C82">
              <w:rPr>
                <w:rFonts w:ascii="Times New Roman" w:hAnsi="Times New Roman"/>
                <w:sz w:val="24"/>
                <w:szCs w:val="24"/>
              </w:rPr>
              <w:t xml:space="preserve"> для инвалидов одним из следующих способов:</w:t>
            </w:r>
          </w:p>
          <w:p w:rsidR="00544C82" w:rsidRPr="00544C82" w:rsidRDefault="00544C82" w:rsidP="00544C82">
            <w:pPr>
              <w:spacing w:after="0" w:line="240" w:lineRule="auto"/>
              <w:jc w:val="both"/>
              <w:rPr>
                <w:rFonts w:ascii="Times New Roman" w:hAnsi="Times New Roman"/>
                <w:sz w:val="24"/>
                <w:szCs w:val="24"/>
              </w:rPr>
            </w:pPr>
            <w:r>
              <w:rPr>
                <w:rFonts w:ascii="Times New Roman" w:hAnsi="Times New Roman"/>
                <w:sz w:val="24"/>
                <w:szCs w:val="24"/>
              </w:rPr>
              <w:t>- согласовал</w:t>
            </w:r>
            <w:r w:rsidRPr="00544C82">
              <w:rPr>
                <w:rFonts w:ascii="Times New Roman" w:hAnsi="Times New Roman"/>
                <w:sz w:val="24"/>
                <w:szCs w:val="24"/>
              </w:rPr>
              <w:t xml:space="preserve"> способ доступа инвалидов к месту предоставления услуги с одним из общественных объединений инвалидов, осуществляющих свою деятельность на территории поселения, муниципального района, городского округа;</w:t>
            </w:r>
          </w:p>
          <w:p w:rsidR="00835F7D" w:rsidRPr="0046740E" w:rsidRDefault="00544C82" w:rsidP="00544C82">
            <w:pPr>
              <w:spacing w:after="0" w:line="240" w:lineRule="auto"/>
              <w:jc w:val="both"/>
              <w:rPr>
                <w:rFonts w:ascii="Times New Roman" w:hAnsi="Times New Roman"/>
                <w:sz w:val="24"/>
                <w:szCs w:val="24"/>
              </w:rPr>
            </w:pPr>
            <w:r w:rsidRPr="00544C82">
              <w:rPr>
                <w:rFonts w:ascii="Times New Roman" w:hAnsi="Times New Roman"/>
                <w:sz w:val="24"/>
                <w:szCs w:val="24"/>
              </w:rPr>
              <w:t>- либо, к</w:t>
            </w:r>
            <w:r>
              <w:rPr>
                <w:rFonts w:ascii="Times New Roman" w:hAnsi="Times New Roman"/>
                <w:sz w:val="24"/>
                <w:szCs w:val="24"/>
              </w:rPr>
              <w:t>огда это возможно, обеспечил</w:t>
            </w:r>
            <w:r w:rsidRPr="00544C82">
              <w:rPr>
                <w:rFonts w:ascii="Times New Roman" w:hAnsi="Times New Roman"/>
                <w:sz w:val="24"/>
                <w:szCs w:val="24"/>
              </w:rPr>
              <w:t xml:space="preserve"> предоставление необходимых услуг по месту жительства инвалида или в дистанционном режиме. </w:t>
            </w:r>
          </w:p>
        </w:tc>
      </w:tr>
      <w:tr w:rsidR="00835F7D" w:rsidRPr="0046740E" w:rsidTr="00835F7D">
        <w:tc>
          <w:tcPr>
            <w:tcW w:w="1418" w:type="dxa"/>
          </w:tcPr>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Временно</w:t>
            </w:r>
          </w:p>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недоступен</w:t>
            </w:r>
          </w:p>
        </w:tc>
        <w:tc>
          <w:tcPr>
            <w:tcW w:w="992" w:type="dxa"/>
          </w:tcPr>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ВНД</w:t>
            </w:r>
          </w:p>
        </w:tc>
        <w:tc>
          <w:tcPr>
            <w:tcW w:w="6946" w:type="dxa"/>
          </w:tcPr>
          <w:p w:rsidR="00835F7D" w:rsidRPr="0046740E" w:rsidRDefault="002144F9" w:rsidP="00353E29">
            <w:pPr>
              <w:spacing w:after="0" w:line="240" w:lineRule="auto"/>
              <w:jc w:val="both"/>
              <w:rPr>
                <w:rFonts w:ascii="Times New Roman" w:hAnsi="Times New Roman"/>
                <w:sz w:val="24"/>
                <w:szCs w:val="24"/>
              </w:rPr>
            </w:pPr>
            <w:r>
              <w:rPr>
                <w:rFonts w:ascii="Times New Roman" w:hAnsi="Times New Roman"/>
                <w:sz w:val="24"/>
                <w:szCs w:val="24"/>
              </w:rPr>
              <w:t>1)</w:t>
            </w:r>
            <w:r w:rsidR="00544C82">
              <w:rPr>
                <w:rFonts w:ascii="Times New Roman" w:hAnsi="Times New Roman"/>
                <w:sz w:val="24"/>
                <w:szCs w:val="24"/>
              </w:rPr>
              <w:t>Положения Сводов правил</w:t>
            </w:r>
            <w:r w:rsidR="00F30D04">
              <w:rPr>
                <w:rFonts w:ascii="Times New Roman" w:hAnsi="Times New Roman"/>
                <w:sz w:val="24"/>
                <w:szCs w:val="24"/>
              </w:rPr>
              <w:t>, относящихся к объекту,</w:t>
            </w:r>
            <w:r w:rsidR="00544C82">
              <w:rPr>
                <w:rFonts w:ascii="Times New Roman" w:hAnsi="Times New Roman"/>
                <w:sz w:val="24"/>
                <w:szCs w:val="24"/>
              </w:rPr>
              <w:t xml:space="preserve"> не выполнены</w:t>
            </w:r>
          </w:p>
          <w:p w:rsidR="00835F7D" w:rsidRPr="0046740E" w:rsidRDefault="002144F9" w:rsidP="00353E29">
            <w:pPr>
              <w:pStyle w:val="a3"/>
              <w:spacing w:after="0" w:line="240" w:lineRule="auto"/>
              <w:ind w:left="0"/>
              <w:jc w:val="both"/>
              <w:rPr>
                <w:rFonts w:ascii="Times New Roman" w:hAnsi="Times New Roman"/>
                <w:sz w:val="24"/>
                <w:szCs w:val="24"/>
              </w:rPr>
            </w:pPr>
            <w:r>
              <w:rPr>
                <w:rFonts w:ascii="Times New Roman" w:hAnsi="Times New Roman"/>
                <w:sz w:val="24"/>
                <w:szCs w:val="24"/>
              </w:rPr>
              <w:t>2)Н</w:t>
            </w:r>
            <w:r w:rsidR="00835F7D" w:rsidRPr="0046740E">
              <w:rPr>
                <w:rFonts w:ascii="Times New Roman" w:hAnsi="Times New Roman"/>
                <w:sz w:val="24"/>
                <w:szCs w:val="24"/>
              </w:rPr>
              <w:t>ет альтернативных форм обслуживания</w:t>
            </w:r>
          </w:p>
        </w:tc>
      </w:tr>
      <w:tr w:rsidR="00835F7D" w:rsidRPr="0046740E" w:rsidTr="00835F7D">
        <w:tc>
          <w:tcPr>
            <w:tcW w:w="1418" w:type="dxa"/>
          </w:tcPr>
          <w:p w:rsidR="00835F7D" w:rsidRPr="0046740E" w:rsidRDefault="00835F7D" w:rsidP="00353E29">
            <w:pPr>
              <w:spacing w:after="0" w:line="240" w:lineRule="auto"/>
              <w:jc w:val="both"/>
              <w:rPr>
                <w:rFonts w:ascii="Times New Roman" w:hAnsi="Times New Roman"/>
                <w:sz w:val="24"/>
                <w:szCs w:val="24"/>
              </w:rPr>
            </w:pPr>
            <w:r w:rsidRPr="0046740E">
              <w:rPr>
                <w:rFonts w:ascii="Times New Roman" w:hAnsi="Times New Roman"/>
                <w:sz w:val="24"/>
                <w:szCs w:val="24"/>
              </w:rPr>
              <w:t>Не предназначен для посещения</w:t>
            </w:r>
          </w:p>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инвали-дами</w:t>
            </w:r>
          </w:p>
        </w:tc>
        <w:tc>
          <w:tcPr>
            <w:tcW w:w="992" w:type="dxa"/>
          </w:tcPr>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«Х»</w:t>
            </w:r>
          </w:p>
        </w:tc>
        <w:tc>
          <w:tcPr>
            <w:tcW w:w="6946" w:type="dxa"/>
          </w:tcPr>
          <w:p w:rsidR="00835F7D" w:rsidRPr="0046740E" w:rsidRDefault="00835F7D" w:rsidP="00353E29">
            <w:pPr>
              <w:spacing w:after="0" w:line="240" w:lineRule="auto"/>
              <w:jc w:val="both"/>
              <w:rPr>
                <w:rFonts w:ascii="Times New Roman" w:hAnsi="Times New Roman"/>
                <w:sz w:val="24"/>
                <w:szCs w:val="24"/>
              </w:rPr>
            </w:pPr>
            <w:r w:rsidRPr="0046740E">
              <w:rPr>
                <w:rFonts w:ascii="Times New Roman" w:hAnsi="Times New Roman"/>
                <w:sz w:val="24"/>
                <w:szCs w:val="24"/>
              </w:rPr>
              <w:t>1) На объект и его участки не предусмотрен доступ инвалидов</w:t>
            </w:r>
          </w:p>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2) Объект подлежит сносу как ветхий, аварийный</w:t>
            </w:r>
          </w:p>
        </w:tc>
      </w:tr>
    </w:tbl>
    <w:p w:rsidR="0013118C" w:rsidRPr="006B4540" w:rsidRDefault="0013118C" w:rsidP="0013118C">
      <w:pPr>
        <w:spacing w:after="0"/>
        <w:jc w:val="both"/>
        <w:rPr>
          <w:rFonts w:ascii="Times New Roman" w:hAnsi="Times New Roman"/>
          <w:sz w:val="28"/>
          <w:szCs w:val="28"/>
          <w:highlight w:val="yellow"/>
        </w:rPr>
      </w:pPr>
    </w:p>
    <w:p w:rsidR="0013118C" w:rsidRPr="006B4540" w:rsidRDefault="0013118C" w:rsidP="0013118C">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По результатам обследования объекта и предоставляемых на нем услуг населению разрабатываются предложения по принятию управленческих решений (с учетом положений Конвенции о правах инвалидов об обеспечении «разумного приспособлени</w:t>
      </w:r>
      <w:r>
        <w:rPr>
          <w:rFonts w:ascii="Times New Roman" w:hAnsi="Times New Roman"/>
          <w:sz w:val="28"/>
          <w:szCs w:val="28"/>
        </w:rPr>
        <w:t xml:space="preserve">я» и «универсального дизайна»), </w:t>
      </w:r>
      <w:r w:rsidRPr="006B4540">
        <w:rPr>
          <w:rFonts w:ascii="Times New Roman" w:hAnsi="Times New Roman"/>
          <w:sz w:val="28"/>
          <w:szCs w:val="28"/>
        </w:rPr>
        <w:t>в том числе:</w:t>
      </w:r>
    </w:p>
    <w:p w:rsidR="0013118C" w:rsidRPr="006B4540" w:rsidRDefault="0013118C" w:rsidP="0013118C">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  по созданию (с учетом потребностей инвалидов) условий доступности существующего объекта и порядка предоставления на нем услуг населению в соответствии с частью 4 статьи 15 Федерального закона «О социальной защите инвалидов в Российской Федерации» (в случае невозможности полностью приспособить объект с учетом потребностей инвалидов до его реконструкции или капитального ремонта);</w:t>
      </w:r>
    </w:p>
    <w:p w:rsidR="0013118C" w:rsidRPr="006B4540" w:rsidRDefault="0013118C" w:rsidP="0013118C">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  по определению мероприятий, учитываемых в планах развития объекта, в сметах его капитального и текущего ремонта, реконструкции, модернизации, в графиках переоснащения объекта и закупки нового оборудования, в целях повышения уровня его доступности и условий для предоставления на нем услуг с учетом потребностей инвалидов;</w:t>
      </w:r>
    </w:p>
    <w:p w:rsidR="0013118C" w:rsidRDefault="0013118C" w:rsidP="0013118C">
      <w:pPr>
        <w:autoSpaceDE w:val="0"/>
        <w:autoSpaceDN w:val="0"/>
        <w:adjustRightInd w:val="0"/>
        <w:spacing w:after="0"/>
        <w:ind w:firstLine="567"/>
        <w:jc w:val="both"/>
        <w:rPr>
          <w:rFonts w:ascii="Times New Roman" w:hAnsi="Times New Roman"/>
          <w:sz w:val="28"/>
          <w:szCs w:val="28"/>
        </w:rPr>
      </w:pPr>
      <w:r w:rsidRPr="006B4540">
        <w:rPr>
          <w:rFonts w:ascii="Times New Roman" w:hAnsi="Times New Roman"/>
          <w:sz w:val="28"/>
          <w:szCs w:val="28"/>
        </w:rPr>
        <w:t>-  по включению необходимых мероприятий в технические задания на разработку проектно-сметной документации по проектированию, строительству, оснащению приспособлениями и оборудованием вновь вводимых в эксплуатацию объектов, на которых предоставляются услуги населению, положений, предусматривающих их полное соответствие требованиям доступности объектов для инвалидов с 1 июля 2016 года.</w:t>
      </w:r>
      <w:r>
        <w:rPr>
          <w:rFonts w:ascii="Times New Roman" w:hAnsi="Times New Roman"/>
          <w:sz w:val="28"/>
          <w:szCs w:val="28"/>
        </w:rPr>
        <w:t xml:space="preserve"> </w:t>
      </w:r>
    </w:p>
    <w:p w:rsidR="005451B8" w:rsidRDefault="004640A6" w:rsidP="005451B8">
      <w:r>
        <w:rPr>
          <w:noProof/>
          <w:lang w:eastAsia="ru-RU"/>
        </w:rPr>
        <w:drawing>
          <wp:inline distT="0" distB="0" distL="0" distR="0">
            <wp:extent cx="5943600" cy="2641600"/>
            <wp:effectExtent l="19050" t="0" r="0"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srcRect b="21100"/>
                    <a:stretch>
                      <a:fillRect/>
                    </a:stretch>
                  </pic:blipFill>
                  <pic:spPr bwMode="auto">
                    <a:xfrm>
                      <a:off x="0" y="0"/>
                      <a:ext cx="5943600" cy="2641600"/>
                    </a:xfrm>
                    <a:prstGeom prst="rect">
                      <a:avLst/>
                    </a:prstGeom>
                    <a:noFill/>
                    <a:ln w="9525">
                      <a:noFill/>
                      <a:miter lim="800000"/>
                      <a:headEnd/>
                      <a:tailEnd/>
                    </a:ln>
                  </pic:spPr>
                </pic:pic>
              </a:graphicData>
            </a:graphic>
          </wp:inline>
        </w:drawing>
      </w:r>
    </w:p>
    <w:p w:rsidR="005451B8" w:rsidRPr="005371EF" w:rsidRDefault="005451B8" w:rsidP="005451B8">
      <w:pPr>
        <w:shd w:val="clear" w:color="auto" w:fill="FFFFFF"/>
        <w:spacing w:after="0" w:line="360" w:lineRule="auto"/>
        <w:ind w:right="29" w:firstLine="708"/>
        <w:jc w:val="both"/>
        <w:rPr>
          <w:rFonts w:ascii="Times New Roman" w:hAnsi="Times New Roman"/>
          <w:sz w:val="28"/>
          <w:szCs w:val="28"/>
        </w:rPr>
      </w:pPr>
      <w:r w:rsidRPr="005371EF">
        <w:rPr>
          <w:rFonts w:ascii="Times New Roman" w:eastAsia="Times New Roman" w:hAnsi="Times New Roman"/>
          <w:sz w:val="28"/>
          <w:szCs w:val="28"/>
          <w:lang w:eastAsia="ru-RU"/>
        </w:rPr>
        <w:t>В 2012 году стартовал инновационный проект Фонда «Единая страна» «Карта доступности»</w:t>
      </w:r>
      <w:r w:rsidRPr="005371EF">
        <w:rPr>
          <w:rFonts w:ascii="Times New Roman" w:hAnsi="Times New Roman"/>
          <w:sz w:val="28"/>
          <w:szCs w:val="28"/>
        </w:rPr>
        <w:t xml:space="preserve"> </w:t>
      </w:r>
      <w:hyperlink r:id="rId40" w:tgtFrame="_blank" w:history="1">
        <w:r w:rsidRPr="005371EF">
          <w:rPr>
            <w:rStyle w:val="a8"/>
            <w:rFonts w:ascii="Times New Roman" w:hAnsi="Times New Roman"/>
            <w:sz w:val="28"/>
            <w:szCs w:val="28"/>
          </w:rPr>
          <w:t>www.kartadostupnosti.ru</w:t>
        </w:r>
      </w:hyperlink>
      <w:r>
        <w:rPr>
          <w:rFonts w:ascii="Times New Roman" w:hAnsi="Times New Roman"/>
          <w:sz w:val="28"/>
          <w:szCs w:val="28"/>
        </w:rPr>
        <w:t xml:space="preserve">. </w:t>
      </w:r>
      <w:r w:rsidRPr="005371EF">
        <w:rPr>
          <w:rFonts w:ascii="Times New Roman" w:eastAsia="Times New Roman" w:hAnsi="Times New Roman"/>
          <w:sz w:val="28"/>
          <w:szCs w:val="28"/>
          <w:lang w:eastAsia="ru-RU"/>
        </w:rPr>
        <w:t xml:space="preserve">Уникальность проекта «Карта доступности» в том, что впервые карта доступных объектов составляется на основании данных, поступивших от жителей российских городов. </w:t>
      </w:r>
      <w:r w:rsidRPr="005371EF">
        <w:rPr>
          <w:rFonts w:ascii="Times New Roman" w:hAnsi="Times New Roman"/>
          <w:sz w:val="28"/>
          <w:szCs w:val="28"/>
        </w:rPr>
        <w:t xml:space="preserve">На «Карте доступности» вы найдете безбарьерные объекты и маршруты, а также спортивные учреждения для людей с инвалидностью. </w:t>
      </w:r>
    </w:p>
    <w:p w:rsidR="005451B8" w:rsidRPr="005371EF" w:rsidRDefault="005451B8" w:rsidP="005451B8">
      <w:pPr>
        <w:shd w:val="clear" w:color="auto" w:fill="FFFFFF"/>
        <w:spacing w:after="0" w:line="312" w:lineRule="atLeast"/>
        <w:rPr>
          <w:rFonts w:ascii="Arial" w:eastAsia="Times New Roman" w:hAnsi="Arial" w:cs="Arial"/>
          <w:color w:val="1181CB"/>
          <w:sz w:val="27"/>
          <w:szCs w:val="27"/>
          <w:lang w:eastAsia="ru-RU"/>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6A0423" w:rsidRDefault="006A0423" w:rsidP="00484D1A">
      <w:pPr>
        <w:spacing w:after="0"/>
        <w:jc w:val="center"/>
        <w:rPr>
          <w:rFonts w:ascii="Times New Roman" w:hAnsi="Times New Roman"/>
          <w:b/>
          <w:sz w:val="28"/>
          <w:szCs w:val="28"/>
        </w:rPr>
      </w:pPr>
      <w:r>
        <w:rPr>
          <w:rFonts w:ascii="Times New Roman" w:hAnsi="Times New Roman"/>
          <w:b/>
          <w:sz w:val="28"/>
          <w:szCs w:val="28"/>
        </w:rPr>
        <w:t>Глава 5</w:t>
      </w:r>
    </w:p>
    <w:p w:rsidR="00353E29" w:rsidRPr="001658CB" w:rsidRDefault="00353E29" w:rsidP="00484D1A">
      <w:pPr>
        <w:spacing w:after="0"/>
        <w:jc w:val="center"/>
        <w:rPr>
          <w:rFonts w:ascii="Times New Roman" w:hAnsi="Times New Roman"/>
          <w:b/>
          <w:sz w:val="28"/>
          <w:szCs w:val="28"/>
        </w:rPr>
      </w:pPr>
      <w:r w:rsidRPr="001658CB">
        <w:rPr>
          <w:rFonts w:ascii="Times New Roman" w:hAnsi="Times New Roman"/>
          <w:b/>
          <w:sz w:val="28"/>
          <w:szCs w:val="28"/>
        </w:rPr>
        <w:t>Технические средства  обеспечения доступности для инвалидов объектов социальной инфраструктуры</w:t>
      </w:r>
    </w:p>
    <w:p w:rsidR="00353E29" w:rsidRDefault="00353E29" w:rsidP="00353E29">
      <w:pPr>
        <w:pStyle w:val="a3"/>
        <w:spacing w:after="0"/>
        <w:jc w:val="center"/>
        <w:rPr>
          <w:rFonts w:ascii="Times New Roman" w:hAnsi="Times New Roman"/>
          <w:b/>
          <w:sz w:val="28"/>
          <w:szCs w:val="28"/>
        </w:rPr>
      </w:pPr>
    </w:p>
    <w:p w:rsidR="006A0423" w:rsidRPr="00C8431A" w:rsidRDefault="006A0423" w:rsidP="00353E29">
      <w:pPr>
        <w:pStyle w:val="a3"/>
        <w:spacing w:after="0"/>
        <w:jc w:val="center"/>
        <w:rPr>
          <w:rFonts w:ascii="Times New Roman" w:hAnsi="Times New Roman"/>
          <w:b/>
          <w:sz w:val="28"/>
          <w:szCs w:val="28"/>
        </w:rPr>
      </w:pPr>
    </w:p>
    <w:p w:rsidR="00353E29" w:rsidRPr="00657703" w:rsidRDefault="00353E29" w:rsidP="00353E29">
      <w:pPr>
        <w:widowControl w:val="0"/>
        <w:autoSpaceDE w:val="0"/>
        <w:autoSpaceDN w:val="0"/>
        <w:adjustRightInd w:val="0"/>
        <w:spacing w:after="0"/>
        <w:ind w:firstLine="567"/>
        <w:jc w:val="both"/>
        <w:rPr>
          <w:rFonts w:ascii="Times New Roman" w:eastAsia="Times New Roman" w:hAnsi="Times New Roman"/>
          <w:color w:val="000000"/>
          <w:sz w:val="28"/>
          <w:szCs w:val="28"/>
          <w:lang w:eastAsia="ru-RU"/>
        </w:rPr>
      </w:pPr>
      <w:r w:rsidRPr="00657703">
        <w:rPr>
          <w:rFonts w:ascii="Times New Roman" w:eastAsia="Times New Roman" w:hAnsi="Times New Roman"/>
          <w:b/>
          <w:color w:val="000000"/>
          <w:sz w:val="28"/>
          <w:szCs w:val="28"/>
          <w:lang w:eastAsia="ru-RU"/>
        </w:rPr>
        <w:t>Под техническим средством</w:t>
      </w:r>
      <w:r w:rsidRPr="00657703">
        <w:rPr>
          <w:rFonts w:ascii="Times New Roman" w:eastAsia="Times New Roman" w:hAnsi="Times New Roman"/>
          <w:color w:val="000000"/>
          <w:sz w:val="28"/>
          <w:szCs w:val="28"/>
          <w:lang w:eastAsia="ru-RU"/>
        </w:rPr>
        <w:t xml:space="preserve">  понимают любое изделие, инструмент, оборудование, устройство, прибор, приспособление или техническую систем</w:t>
      </w:r>
      <w:r>
        <w:rPr>
          <w:rFonts w:ascii="Times New Roman" w:eastAsia="Times New Roman" w:hAnsi="Times New Roman"/>
          <w:color w:val="000000"/>
          <w:sz w:val="28"/>
          <w:szCs w:val="28"/>
          <w:lang w:eastAsia="ru-RU"/>
        </w:rPr>
        <w:t>у.</w:t>
      </w:r>
      <w:r w:rsidRPr="00657703">
        <w:rPr>
          <w:rFonts w:ascii="Times New Roman" w:eastAsia="Times New Roman" w:hAnsi="Times New Roman"/>
          <w:color w:val="000000"/>
          <w:sz w:val="28"/>
          <w:szCs w:val="28"/>
          <w:vertAlign w:val="superscript"/>
          <w:lang w:eastAsia="ru-RU"/>
        </w:rPr>
        <w:footnoteReference w:id="44"/>
      </w:r>
      <w:r w:rsidRPr="00657703">
        <w:rPr>
          <w:rFonts w:ascii="Times New Roman" w:eastAsia="Times New Roman" w:hAnsi="Times New Roman"/>
          <w:color w:val="000000"/>
          <w:sz w:val="28"/>
          <w:szCs w:val="28"/>
          <w:lang w:eastAsia="ru-RU"/>
        </w:rPr>
        <w:t xml:space="preserve"> </w:t>
      </w:r>
    </w:p>
    <w:p w:rsidR="00353E29" w:rsidRPr="00D1399B" w:rsidRDefault="00353E29" w:rsidP="00353E29">
      <w:pPr>
        <w:spacing w:after="0"/>
        <w:ind w:firstLine="567"/>
        <w:jc w:val="both"/>
        <w:rPr>
          <w:rFonts w:ascii="Times New Roman" w:hAnsi="Times New Roman"/>
          <w:i/>
          <w:sz w:val="28"/>
          <w:szCs w:val="28"/>
        </w:rPr>
      </w:pPr>
      <w:r w:rsidRPr="00657703">
        <w:rPr>
          <w:rFonts w:ascii="Times New Roman" w:hAnsi="Times New Roman"/>
          <w:sz w:val="28"/>
          <w:szCs w:val="28"/>
        </w:rPr>
        <w:t>Международная классификация функционирования, ограничений жизнедеятельности и здоровья, сокращенно МКФ, предлагает изучение факторов окружающей среды на разных уровнях: индивидуума и общества. Данный подход применим и к систематиз</w:t>
      </w:r>
      <w:r w:rsidR="00DB6C3C">
        <w:rPr>
          <w:rFonts w:ascii="Times New Roman" w:hAnsi="Times New Roman"/>
          <w:sz w:val="28"/>
          <w:szCs w:val="28"/>
        </w:rPr>
        <w:t>ации технических средств</w:t>
      </w:r>
      <w:r>
        <w:rPr>
          <w:rFonts w:ascii="Times New Roman" w:hAnsi="Times New Roman"/>
          <w:sz w:val="28"/>
          <w:szCs w:val="28"/>
        </w:rPr>
        <w:t xml:space="preserve">.  Можно выделить </w:t>
      </w:r>
      <w:r w:rsidRPr="006946D7">
        <w:rPr>
          <w:rFonts w:ascii="Times New Roman" w:hAnsi="Times New Roman"/>
          <w:i/>
          <w:sz w:val="28"/>
          <w:szCs w:val="28"/>
        </w:rPr>
        <w:t>технические средства реабилитации инвалида</w:t>
      </w:r>
      <w:r w:rsidRPr="006946D7">
        <w:rPr>
          <w:rFonts w:ascii="Times New Roman" w:hAnsi="Times New Roman"/>
          <w:sz w:val="28"/>
          <w:szCs w:val="28"/>
        </w:rPr>
        <w:t xml:space="preserve"> и </w:t>
      </w:r>
      <w:r w:rsidRPr="006946D7">
        <w:rPr>
          <w:rFonts w:ascii="Times New Roman" w:hAnsi="Times New Roman"/>
          <w:i/>
          <w:sz w:val="28"/>
          <w:szCs w:val="28"/>
        </w:rPr>
        <w:t>технические средства обеспечения доступности для инвалидов объектов социальной инфраструктуры</w:t>
      </w:r>
      <w:r w:rsidRPr="006946D7">
        <w:rPr>
          <w:rFonts w:ascii="Times New Roman" w:hAnsi="Times New Roman"/>
          <w:sz w:val="28"/>
          <w:szCs w:val="28"/>
        </w:rPr>
        <w:t>.</w:t>
      </w:r>
    </w:p>
    <w:p w:rsidR="00353E29" w:rsidRPr="00657703" w:rsidRDefault="008B19DA" w:rsidP="00353E29">
      <w:pPr>
        <w:spacing w:after="0"/>
        <w:ind w:firstLine="567"/>
        <w:jc w:val="both"/>
        <w:rPr>
          <w:rFonts w:ascii="Times New Roman" w:hAnsi="Times New Roman"/>
          <w:sz w:val="28"/>
          <w:szCs w:val="28"/>
        </w:rPr>
      </w:pPr>
      <w:r w:rsidRPr="008B19DA">
        <w:rPr>
          <w:rFonts w:ascii="Times New Roman" w:hAnsi="Times New Roman"/>
          <w:noProof/>
          <w:sz w:val="28"/>
          <w:szCs w:val="28"/>
          <w:highlight w:val="yellow"/>
          <w:lang w:val="en-US"/>
        </w:rPr>
        <w:pict>
          <v:group id="Группа 1" o:spid="_x0000_s1033" style="position:absolute;left:0;text-align:left;margin-left:-8.05pt;margin-top:7.05pt;width:479.5pt;height:293.15pt;z-index:251608576" coordorigin="1522,1626" coordsize="9720,5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">
            <v:group id="Group 3" o:spid="_x0000_s1034" style="position:absolute;left:1522;top:1626;width:9428;height:5059" coordorigin="1522,8802" coordsize="9428,5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oval id="Oval 4" o:spid="_x0000_s1035" style="position:absolute;left:4716;top:8802;width:2818;height:1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R15cQA&#10;AADbAAAADwAAAGRycy9kb3ducmV2LnhtbESPQUsDQQyF74L/YYjgRexsi4huOy22KHiyuIp4jDvp&#10;7uIms8yk7eqvdwTBW8J778vLYjVybw4UUxfEwXRSgCGpg++kcfD68nB5AyYpisc+CDn4ogSr5enJ&#10;AksfjvJMh0obkyGSSnTQqg6ltaluiTFNwkCStV2IjJrX2Fgf8Zjh3NtZUVxbxk7yhRYH2rRUf1Z7&#10;zhRe63e10fj+dDu7/9hveXvxxs6dn413czBKo/6b/9KPPte/gt9f8gB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deXEAAAA2wAAAA8AAAAAAAAAAAAAAAAAmAIAAGRycy9k&#10;b3ducmV2LnhtbFBLBQYAAAAABAAEAPUAAACJAwAAAAA=&#10;">
                <v:shadow opacity=".5" offset="-3pt,-3pt"/>
                <v:textbox>
                  <w:txbxContent>
                    <w:p w:rsidR="00E40C66" w:rsidRPr="00056A9E" w:rsidRDefault="00E40C66" w:rsidP="00353E29">
                      <w:pPr>
                        <w:spacing w:after="0"/>
                        <w:jc w:val="center"/>
                        <w:rPr>
                          <w:rFonts w:ascii="Times New Roman" w:hAnsi="Times New Roman"/>
                          <w:b/>
                          <w:sz w:val="20"/>
                          <w:szCs w:val="20"/>
                        </w:rPr>
                      </w:pPr>
                      <w:r w:rsidRPr="00056A9E">
                        <w:rPr>
                          <w:rFonts w:ascii="Times New Roman" w:hAnsi="Times New Roman"/>
                          <w:b/>
                          <w:sz w:val="20"/>
                          <w:szCs w:val="20"/>
                        </w:rPr>
                        <w:t>ФАКТОРЫ ОКРУЖАЮЩЕЙ СРЕДЫ</w:t>
                      </w:r>
                    </w:p>
                    <w:p w:rsidR="00E40C66" w:rsidRPr="00056A9E" w:rsidRDefault="00E40C66" w:rsidP="00353E29">
                      <w:pPr>
                        <w:spacing w:after="0"/>
                        <w:jc w:val="center"/>
                        <w:rPr>
                          <w:rFonts w:ascii="Times New Roman" w:hAnsi="Times New Roman"/>
                        </w:rPr>
                      </w:pPr>
                      <w:r w:rsidRPr="00056A9E">
                        <w:rPr>
                          <w:rFonts w:ascii="Times New Roman" w:hAnsi="Times New Roman"/>
                        </w:rPr>
                        <w:t>(МКФ, 2001)</w:t>
                      </w:r>
                    </w:p>
                  </w:txbxContent>
                </v:textbox>
              </v:oval>
              <v:roundrect id="AutoShape 5" o:spid="_x0000_s1036" style="position:absolute;left:8263;top:9269;width:2687;height:764;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V8sEA&#10;AADbAAAADwAAAGRycy9kb3ducmV2LnhtbERPTWsCMRC9C/6HMII3TSxY6tYoRah4K249eBw3092l&#10;m8maZNe1v94UCr3N433OejvYRvTkQ+1Yw2KuQBAXztRcajh9vs9eQISIbLBxTBruFGC7GY/WmBl3&#10;4yP1eSxFCuGQoYYqxjaTMhQVWQxz1xIn7st5izFBX0rj8ZbCbSOflHqWFmtODRW2tKuo+M47q6Ew&#10;qlP+3H+sLsuY//TdleX+qvV0Mry9gog0xH/xn/tg0vwl/P6SDp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n1fLBAAAA2wAAAA8AAAAAAAAAAAAAAAAAmAIAAGRycy9kb3du&#10;cmV2LnhtbFBLBQYAAAAABAAEAPUAAACGAwAAAAA=&#10;">
                <v:textbox>
                  <w:txbxContent>
                    <w:p w:rsidR="00E40C66" w:rsidRPr="00056A9E" w:rsidRDefault="00E40C66" w:rsidP="00353E29">
                      <w:pPr>
                        <w:spacing w:line="240" w:lineRule="auto"/>
                        <w:jc w:val="center"/>
                        <w:rPr>
                          <w:rFonts w:ascii="Times New Roman" w:hAnsi="Times New Roman"/>
                          <w:sz w:val="28"/>
                          <w:szCs w:val="28"/>
                        </w:rPr>
                      </w:pPr>
                      <w:r w:rsidRPr="00056A9E">
                        <w:rPr>
                          <w:rFonts w:ascii="Times New Roman" w:hAnsi="Times New Roman"/>
                          <w:sz w:val="28"/>
                          <w:szCs w:val="28"/>
                        </w:rPr>
                        <w:t>Общество</w:t>
                      </w:r>
                    </w:p>
                  </w:txbxContent>
                </v:textbox>
              </v:roundrect>
              <v:roundrect id="AutoShape 6" o:spid="_x0000_s1037" style="position:absolute;left:1730;top:9313;width:2241;height:886;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VLhcEA&#10;AADbAAAADwAAAGRycy9kb3ducmV2LnhtbERPTWvCQBC9F/oflin01uxWqLTRVaRg6U1Me+hxmh2T&#10;YHY27m5i9Ne7guBtHu9z5svRtmIgHxrHGl4zBYK4dKbhSsPvz/rlHUSIyAZbx6ThRAGWi8eHOebG&#10;HXlLQxErkUI45KihjrHLpQxlTRZD5jrixO2ctxgT9JU0Ho8p3LZyotRUWmw4NdTY0WdN5b7orYbS&#10;qF75v2Hz8f8Wi/PQH1h+HbR+fhpXMxCRxngX39zfJs2fwvWXdIBcX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1S4XBAAAA2wAAAA8AAAAAAAAAAAAAAAAAmAIAAGRycy9kb3du&#10;cmV2LnhtbFBLBQYAAAAABAAEAPUAAACGAwAAAAA=&#10;">
                <v:textbox>
                  <w:txbxContent>
                    <w:p w:rsidR="00E40C66" w:rsidRPr="00056A9E" w:rsidRDefault="00E40C66" w:rsidP="00484D1A">
                      <w:pPr>
                        <w:jc w:val="center"/>
                        <w:rPr>
                          <w:rFonts w:ascii="Times New Roman" w:hAnsi="Times New Roman"/>
                          <w:sz w:val="28"/>
                          <w:szCs w:val="28"/>
                        </w:rPr>
                      </w:pPr>
                      <w:r w:rsidRPr="00056A9E">
                        <w:rPr>
                          <w:rFonts w:ascii="Times New Roman" w:hAnsi="Times New Roman"/>
                          <w:sz w:val="28"/>
                          <w:szCs w:val="28"/>
                        </w:rPr>
                        <w:t>Индивидуум</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 o:spid="_x0000_s1038" type="#_x0000_t67" style="position:absolute;left:4116;top:9448;width:487;height:51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e4MIA&#10;AADbAAAADwAAAGRycy9kb3ducmV2LnhtbERPTWsCMRC9C/6HMEJvmtUWW9bNigqlHmqhtgjehs24&#10;G9xMlk2q6b9vCoK3ebzPKZbRtuJCvTeOFUwnGQjiymnDtYLvr9fxCwgfkDW2jknBL3lYlsNBgbl2&#10;V/6kyz7UIoWwz1FBE0KXS+mrhiz6ieuIE3dyvcWQYF9L3eM1hdtWzrJsLi0aTg0NdrRpqDrvf6yC&#10;D7M1cf3+RsfHp80hrMxuGtdaqYdRXC1ABIrhLr65tzrNf4b/X9IBs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ll7gwgAAANsAAAAPAAAAAAAAAAAAAAAAAJgCAABkcnMvZG93&#10;bnJldi54bWxQSwUGAAAAAAQABAD1AAAAhwMAAAAA&#10;"/>
              <v:shape id="AutoShape 8" o:spid="_x0000_s1039" type="#_x0000_t67" style="position:absolute;left:7659;top:9448;width:487;height:51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M5jsYA&#10;AADbAAAADwAAAGRycy9kb3ducmV2LnhtbESP0WrCQBBF3wv9h2UKvpS6UYpodJVWEVqoiKkfMGTH&#10;JG12NuyuJv37zkOhbzPcO/eeWW0G16obhdh4NjAZZ6CIS28brgycP/dPc1AxIVtsPZOBH4qwWd/f&#10;rTC3vucT3YpUKQnhmKOBOqUu1zqWNTmMY98Ri3bxwWGSNVTaBuwl3LV6mmUz7bBhaaixo21N5Xdx&#10;dQay9/60K8rD4vHj63U3ez6H47EIxowehpclqERD+jf/Xb9ZwRdY+UUG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M5jsYAAADbAAAADwAAAAAAAAAAAAAAAACYAgAAZHJz&#10;L2Rvd25yZXYueG1sUEsFBgAAAAAEAAQA9QAAAIsDAAAAAA==&#10;"/>
              <v:shape id="AutoShape 9" o:spid="_x0000_s1040" type="#_x0000_t67" style="position:absolute;left:2503;top:10186;width:547;height:5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t8zb4A&#10;AADbAAAADwAAAGRycy9kb3ducmV2LnhtbERPzYrCMBC+C75DGMGbJuqyaDWKLCjeFrUPMDRjG2wm&#10;JclqfXuzsLC3+fh+Z7PrXSseFKL1rGE2VSCIK28s1xrK62GyBBETssHWM2l4UYTddjjYYGH8k8/0&#10;uKRa5BCOBWpoUuoKKWPVkMM49R1x5m4+OEwZhlqagM8c7lo5V+pTOrScGxrs6Kuh6n75cRpseVX9&#10;efX6wFmtFuq7PHKwc63Ho36/BpGoT//iP/fJ5Pkr+P0lHyC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ObfM2+AAAA2wAAAA8AAAAAAAAAAAAAAAAAmAIAAGRycy9kb3ducmV2&#10;LnhtbFBLBQYAAAAABAAEAPUAAACDAwAAAAA=&#10;"/>
              <v:shape id="AutoShape 10" o:spid="_x0000_s1041" type="#_x0000_t67" style="position:absolute;left:9178;top:10067;width:547;height:5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f7b0A&#10;AADbAAAADwAAAGRycy9kb3ducmV2LnhtbERPzYrCMBC+C75DGGFvmlgX0WoUWVjZ26L2AYZmbIPN&#10;pCRR69tvDgseP77/7X5wnXhQiNazhvlMgSCuvbHcaKgu39MViJiQDXaeScOLIux349EWS+OffKLH&#10;OTUih3AsUUObUl9KGeuWHMaZ74kzd/XBYcowNNIEfOZw18lCqaV0aDk3tNjTV0v17Xx3Gmx1UcNp&#10;/frEeaMW6rc6crCF1h+T4bABkWhIb/G/+8doKPL6/CX/ALn7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M0f7b0AAADbAAAADwAAAAAAAAAAAAAAAACYAgAAZHJzL2Rvd25yZXYu&#10;eG1sUEsFBgAAAAAEAAQA9QAAAIIDAAAAAA==&#10;"/>
              <v:rect id="Rectangle 11" o:spid="_x0000_s1042" style="position:absolute;left:1522;top:10784;width:2677;height:10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j6wcQA&#10;AADbAAAADwAAAGRycy9kb3ducmV2LnhtbESP3WoCMRSE7wt9h3AEb6Rm3YvSrkaxolj6A636AIfN&#10;abJ0c7Js4u769qYg9HKY+WaYxWpwteioDZVnBbNpBoK49Lpio+B03D08gQgRWWPtmRRcKMBqeX+3&#10;wEL7nr+pO0QjUgmHAhXYGJtCylBachimviFO3o9vHcYkWyN1i30qd7XMs+xROqw4LVhsaGOp/D2c&#10;nYKcu/e33tQvnx9f26OdPOdmL51S49GwnoOINMT/8I1+1Ymbwd+X9AP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I+sHEAAAA2wAAAA8AAAAAAAAAAAAAAAAAmAIAAGRycy9k&#10;b3ducmV2LnhtbFBLBQYAAAAABAAEAPUAAACJAwAAAAA=&#10;" fillcolor="#daeef3">
                <v:shadow on="t" opacity=".5" offset="-6pt,-6pt"/>
                <v:textbox>
                  <w:txbxContent>
                    <w:p w:rsidR="00E40C66" w:rsidRPr="00657703" w:rsidRDefault="00E40C66" w:rsidP="00353E29">
                      <w:pPr>
                        <w:shd w:val="clear" w:color="auto" w:fill="DAEEF3"/>
                        <w:spacing w:after="0" w:line="240" w:lineRule="auto"/>
                        <w:jc w:val="center"/>
                        <w:rPr>
                          <w:rFonts w:ascii="Times New Roman" w:hAnsi="Times New Roman"/>
                        </w:rPr>
                      </w:pPr>
                      <w:r w:rsidRPr="00657703">
                        <w:t xml:space="preserve"> </w:t>
                      </w:r>
                      <w:r w:rsidRPr="00657703">
                        <w:rPr>
                          <w:rFonts w:ascii="Times New Roman" w:hAnsi="Times New Roman"/>
                        </w:rPr>
                        <w:t xml:space="preserve">Технические средства реабилитации </w:t>
                      </w:r>
                    </w:p>
                    <w:p w:rsidR="00E40C66" w:rsidRPr="00657703" w:rsidRDefault="00E40C66" w:rsidP="00353E29">
                      <w:pPr>
                        <w:spacing w:after="0" w:line="240" w:lineRule="auto"/>
                        <w:jc w:val="center"/>
                        <w:rPr>
                          <w:rFonts w:ascii="Times New Roman" w:hAnsi="Times New Roman"/>
                        </w:rPr>
                      </w:pPr>
                      <w:r w:rsidRPr="00657703">
                        <w:rPr>
                          <w:rFonts w:ascii="Times New Roman" w:hAnsi="Times New Roman"/>
                        </w:rPr>
                        <w:t>инвалида</w:t>
                      </w:r>
                    </w:p>
                  </w:txbxContent>
                </v:textbox>
              </v:rect>
              <v:rect id="Rectangle 12" o:spid="_x0000_s1043" style="position:absolute;left:8212;top:10687;width:2616;height:14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pktsQA&#10;AADbAAAADwAAAGRycy9kb3ducmV2LnhtbESPzWrDMBCE74W+g9hCLyWR60NJnCihCS0t+YH8PcBi&#10;bSRTa2Us1XbfvgoUehxmvhlmvhxcLTpqQ+VZwfM4A0Fcel2xUXA5v48mIEJE1lh7JgU/FGC5uL+b&#10;Y6F9z0fqTtGIVMKhQAU2xqaQMpSWHIaxb4iTd/Wtw5hka6RusU/lrpZ5lr1IhxWnBYsNrS2VX6dv&#10;pyDnbrvpTb3a7w5vZ/s0zc2HdEo9PgyvMxCRhvgf/qM/deJyuH1JP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aZLbEAAAA2wAAAA8AAAAAAAAAAAAAAAAAmAIAAGRycy9k&#10;b3ducmV2LnhtbFBLBQYAAAAABAAEAPUAAACJAwAAAAA=&#10;" fillcolor="#daeef3">
                <v:shadow on="t" opacity=".5" offset="-6pt,-6pt"/>
                <v:textbox>
                  <w:txbxContent>
                    <w:p w:rsidR="00E40C66" w:rsidRPr="00657703" w:rsidRDefault="00E40C66" w:rsidP="00353E29">
                      <w:pPr>
                        <w:spacing w:after="0" w:line="240" w:lineRule="auto"/>
                        <w:jc w:val="center"/>
                        <w:rPr>
                          <w:rFonts w:ascii="Times New Roman" w:hAnsi="Times New Roman"/>
                          <w:sz w:val="20"/>
                          <w:szCs w:val="20"/>
                        </w:rPr>
                      </w:pPr>
                      <w:r>
                        <w:rPr>
                          <w:sz w:val="24"/>
                          <w:szCs w:val="24"/>
                        </w:rPr>
                        <w:t xml:space="preserve"> </w:t>
                      </w:r>
                      <w:r w:rsidRPr="00657703">
                        <w:rPr>
                          <w:rFonts w:ascii="Times New Roman" w:hAnsi="Times New Roman"/>
                          <w:sz w:val="20"/>
                          <w:szCs w:val="20"/>
                        </w:rPr>
                        <w:t>Технические средства обеспечения доступности для инвалидов объектов социальной инфраструктуры</w:t>
                      </w:r>
                    </w:p>
                    <w:p w:rsidR="00E40C66" w:rsidRPr="00E00AB9" w:rsidRDefault="00E40C66" w:rsidP="00353E29">
                      <w:pPr>
                        <w:rPr>
                          <w:rFonts w:ascii="Times New Roman" w:hAnsi="Times New Roman"/>
                          <w:sz w:val="18"/>
                          <w:szCs w:val="18"/>
                        </w:rPr>
                      </w:pPr>
                    </w:p>
                  </w:txbxContent>
                </v:textbox>
              </v:rect>
              <v:rect id="Rectangle 13" o:spid="_x0000_s1044" style="position:absolute;left:4716;top:11345;width:3012;height:12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EZVMQA&#10;AADbAAAADwAAAGRycy9kb3ducmV2LnhtbESPQWvCQBSE70L/w/IKvemmEUqNrlJaUtqjxou3Z/aZ&#10;xGbfhuxGV3+9KxQ8DjPzDbNYBdOKE/WusazgdZKAIC6tbrhSsC3y8TsI55E1tpZJwYUcrJZPowVm&#10;2p55TaeNr0SEsMtQQe19l0npypoMuontiKN3sL1BH2VfSd3jOcJNK9MkeZMGG44LNXb0WVP5txmM&#10;gn2TbvG6Lr4TM8un/jcUx2H3pdTLc/iYg/AU/CP83/7RCtIp3L/E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RGVTEAAAA2wAAAA8AAAAAAAAAAAAAAAAAmAIAAGRycy9k&#10;b3ducmV2LnhtbFBLBQYAAAAABAAEAPUAAACJAwAAAAA=&#10;">
                <v:textbox>
                  <w:txbxContent>
                    <w:p w:rsidR="00E40C66" w:rsidRPr="002820EE" w:rsidRDefault="00E40C66" w:rsidP="00353E29">
                      <w:pPr>
                        <w:spacing w:after="0"/>
                        <w:jc w:val="center"/>
                        <w:rPr>
                          <w:rFonts w:ascii="Times New Roman" w:hAnsi="Times New Roman"/>
                          <w:b/>
                          <w:i/>
                          <w:sz w:val="24"/>
                          <w:szCs w:val="24"/>
                        </w:rPr>
                      </w:pPr>
                      <w:r w:rsidRPr="002820EE">
                        <w:rPr>
                          <w:b/>
                          <w:i/>
                          <w:sz w:val="24"/>
                          <w:szCs w:val="24"/>
                        </w:rPr>
                        <w:t xml:space="preserve"> </w:t>
                      </w:r>
                      <w:r w:rsidRPr="002820EE">
                        <w:rPr>
                          <w:rFonts w:ascii="Times New Roman" w:hAnsi="Times New Roman"/>
                          <w:b/>
                          <w:i/>
                          <w:sz w:val="24"/>
                          <w:szCs w:val="24"/>
                        </w:rPr>
                        <w:t>Федеральный закон</w:t>
                      </w:r>
                    </w:p>
                    <w:p w:rsidR="00E40C66" w:rsidRPr="002820EE" w:rsidRDefault="00E40C66" w:rsidP="00353E29">
                      <w:pPr>
                        <w:spacing w:after="0"/>
                        <w:jc w:val="center"/>
                        <w:rPr>
                          <w:rFonts w:ascii="Times New Roman" w:hAnsi="Times New Roman"/>
                          <w:b/>
                          <w:i/>
                          <w:sz w:val="24"/>
                          <w:szCs w:val="24"/>
                        </w:rPr>
                      </w:pPr>
                      <w:r w:rsidRPr="002820EE">
                        <w:rPr>
                          <w:rFonts w:ascii="Times New Roman" w:hAnsi="Times New Roman"/>
                          <w:b/>
                          <w:i/>
                          <w:sz w:val="24"/>
                          <w:szCs w:val="24"/>
                        </w:rPr>
                        <w:t xml:space="preserve">«О социальной защите инвалидов в РФ» </w:t>
                      </w:r>
                    </w:p>
                  </w:txbxContent>
                </v:textbox>
              </v:rect>
              <v:roundrect id="AutoShape 14" o:spid="_x0000_s1045" style="position:absolute;left:1545;top:12283;width:2844;height:157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ir8UA&#10;AADbAAAADwAAAGRycy9kb3ducmV2LnhtbESPQWuDQBSE74H+h+UVcotrgpRiXcUWQoRCwSQEenu4&#10;ryp134q7SWx+fbZQ6HGYmW+YrJjNIC40ud6ygnUUgyBurO65VXA8bFfPIJxH1jhYJgU/5KDIHxYZ&#10;ptpeuabL3rciQNilqKDzfkyldE1HBl1kR+LgfdnJoA9yaqWe8BrgZpCbOH6SBnsOCx2O9NZR870/&#10;GwXv2/iErztp1p91KZOy+khuyVmp5eNcvoDwNPv/8F+70go2Cfx+CT9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D+KvxQAAANsAAAAPAAAAAAAAAAAAAAAAAJgCAABkcnMv&#10;ZG93bnJldi54bWxQSwUGAAAAAAQABAD1AAAAigMAAAAA&#10;">
                <v:shadow on="t" opacity=".5" offset="-6pt,-6pt"/>
                <v:textbox>
                  <w:txbxContent>
                    <w:p w:rsidR="00E40C66" w:rsidRPr="002820EE" w:rsidRDefault="00E40C66" w:rsidP="00353E29">
                      <w:pPr>
                        <w:spacing w:after="0" w:line="240" w:lineRule="auto"/>
                        <w:ind w:left="-142" w:right="-74"/>
                        <w:jc w:val="center"/>
                        <w:rPr>
                          <w:rFonts w:ascii="Times New Roman" w:hAnsi="Times New Roman"/>
                        </w:rPr>
                      </w:pPr>
                      <w:r w:rsidRPr="002820EE">
                        <w:rPr>
                          <w:rFonts w:ascii="Times New Roman" w:hAnsi="Times New Roman"/>
                        </w:rPr>
                        <w:t xml:space="preserve">     </w:t>
                      </w:r>
                      <w:r w:rsidRPr="002820EE">
                        <w:rPr>
                          <w:rFonts w:ascii="Times New Roman" w:hAnsi="Times New Roman"/>
                          <w:b/>
                        </w:rPr>
                        <w:t>Статья 11_1.</w:t>
                      </w:r>
                      <w:r w:rsidRPr="002820EE">
                        <w:rPr>
                          <w:rFonts w:ascii="Times New Roman" w:hAnsi="Times New Roman"/>
                        </w:rPr>
                        <w:t xml:space="preserve"> Технические средства реабилитации инвалидов</w:t>
                      </w:r>
                    </w:p>
                  </w:txbxContent>
                </v:textbox>
              </v:roundrect>
              <v:roundrect id="AutoShape 15" o:spid="_x0000_s1046" style="position:absolute;left:8082;top:12441;width:2868;height:141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HNMUA&#10;AADbAAAADwAAAGRycy9kb3ducmV2LnhtbESPQWvCQBSE74L/YXmF3szGEKWkrhKFoFAoJC2F3h7Z&#10;1yQ0+zZkV037692C0OMwM98wm91kenGh0XWWFSyjGARxbXXHjYL3t2LxBMJ5ZI29ZVLwQw522/ls&#10;g5m2Vy7pUvlGBAi7DBW03g+ZlK5uyaCL7EAcvC87GvRBjo3UI14D3PQyieO1NNhxWGhxoENL9Xd1&#10;NgpeivgD90dplp9lLtP89Jr+pmelHh+m/BmEp8n/h+/tk1aQrODvS/gB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Q0c0xQAAANsAAAAPAAAAAAAAAAAAAAAAAJgCAABkcnMv&#10;ZG93bnJldi54bWxQSwUGAAAAAAQABAD1AAAAigMAAAAA&#10;">
                <v:shadow on="t" opacity=".5" offset="-6pt,-6pt"/>
                <v:textbox>
                  <w:txbxContent>
                    <w:p w:rsidR="00E40C66" w:rsidRPr="002820EE" w:rsidRDefault="00E40C66" w:rsidP="00353E29">
                      <w:pPr>
                        <w:spacing w:after="0" w:line="240" w:lineRule="auto"/>
                        <w:jc w:val="center"/>
                        <w:rPr>
                          <w:rFonts w:ascii="Times New Roman" w:hAnsi="Times New Roman"/>
                        </w:rPr>
                      </w:pPr>
                      <w:r w:rsidRPr="002820EE">
                        <w:rPr>
                          <w:rFonts w:ascii="Times New Roman" w:hAnsi="Times New Roman"/>
                          <w:b/>
                        </w:rPr>
                        <w:t>Статья 15</w:t>
                      </w:r>
                      <w:r w:rsidRPr="002820EE">
                        <w:rPr>
                          <w:rFonts w:ascii="Times New Roman" w:hAnsi="Times New Roman"/>
                        </w:rPr>
                        <w:t>. Обеспечение беспрепятственного доступа инвалидов к ОСИ</w:t>
                      </w:r>
                    </w:p>
                  </w:txbxContent>
                </v:textbox>
              </v:roundrect>
              <v:shapetype id="_x0000_t32" coordsize="21600,21600" o:spt="32" o:oned="t" path="m,l21600,21600e" filled="f">
                <v:path arrowok="t" fillok="f" o:connecttype="none"/>
                <o:lock v:ext="edit" shapetype="t"/>
              </v:shapetype>
              <v:shape id="AutoShape 18" o:spid="_x0000_s1047" type="#_x0000_t32" style="position:absolute;left:2780;top:11875;width:0;height:4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PnCcEAAADbAAAADwAAAGRycy9kb3ducmV2LnhtbESPT4vCMBTE78J+h/AW9qbpCitSjaLC&#10;gnhZ/AN6fDTPNti8lCY29dtvBMHjMDO/YebL3taio9Ybxwq+RxkI4sJpw6WC0/F3OAXhA7LG2jEp&#10;eJCH5eJjMMdcu8h76g6hFAnCPkcFVQhNLqUvKrLoR64hTt7VtRZDkm0pdYsxwW0tx1k2kRYNp4UK&#10;G9pUVNwOd6vAxD/TNdtNXO/OF68jmcePM0p9ffarGYhAfXiHX+2tVjCewPNL+gFy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s+cJwQAAANsAAAAPAAAAAAAAAAAAAAAA&#10;AKECAABkcnMvZG93bnJldi54bWxQSwUGAAAAAAQABAD5AAAAjwMAAAAA&#10;">
                <v:stroke endarrow="block"/>
              </v:shape>
              <v:shape id="AutoShape 19" o:spid="_x0000_s1048" type="#_x0000_t32" style="position:absolute;left:9535;top:12117;width:10;height:441;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xRWMMAAADbAAAADwAAAGRycy9kb3ducmV2LnhtbESPT2vCQBTE7wW/w/KE3urGEGyNriIV&#10;QUov/jn0+Mg+N8Hs25B91fTbu4VCj8PM/IZZrgffqhv1sQlsYDrJQBFXwTbsDJxPu5c3UFGQLbaB&#10;ycAPRVivRk9LLG2484FuR3EqQTiWaKAW6UqtY1WTxzgJHXHyLqH3KEn2Ttse7wnuW51n2Ux7bDgt&#10;1NjRe03V9fjtDXyd/ec8L7beFe4kB6GPJi9mxjyPh80ClNAg/+G/9t4ayF/h90v6AXr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MUVjDAAAA2wAAAA8AAAAAAAAAAAAA&#10;AAAAoQIAAGRycy9kb3ducmV2LnhtbFBLBQYAAAAABAAEAPkAAACRAwAAAAA=&#10;">
                <v:stroke endarrow="block"/>
              </v:shape>
            </v:group>
            <v:shapetype id="_x0000_t202" coordsize="21600,21600" o:spt="202" path="m,l,21600r21600,l21600,xe">
              <v:stroke joinstyle="miter"/>
              <v:path gradientshapeok="t" o:connecttype="rect"/>
            </v:shapetype>
            <v:shape id="Text Box 20" o:spid="_x0000_s1049" type="#_x0000_t202" style="position:absolute;left:1627;top:6845;width:9615;height: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9xrwA&#10;AADbAAAADwAAAGRycy9kb3ducmV2LnhtbERPSwrCMBDdC94hjOBGNFX8VqOooLj1c4CxGdtiMylN&#10;tPX2ZiG4fLz/atOYQrypcrllBcNBBII4sTrnVMHteujPQTiPrLGwTAo+5GCzbrdWGGtb85neF5+K&#10;EMIuRgWZ92UspUsyMugGtiQO3MNWBn2AVSp1hXUIN4UcRdFUGsw5NGRY0j6j5Hl5GQWPU92bLOr7&#10;0d9m5/F0h/nsbj9KdTvNdgnCU+P/4p/7pBW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9ez3GvAAAANsAAAAPAAAAAAAAAAAAAAAAAJgCAABkcnMvZG93bnJldi54&#10;bWxQSwUGAAAAAAQABAD1AAAAgQMAAAAA&#10;" stroked="f">
              <v:textbox>
                <w:txbxContent>
                  <w:p w:rsidR="00E40C66" w:rsidRPr="002820EE" w:rsidRDefault="00E40C66" w:rsidP="00353E29">
                    <w:pPr>
                      <w:spacing w:line="240" w:lineRule="auto"/>
                      <w:jc w:val="center"/>
                      <w:rPr>
                        <w:rFonts w:ascii="Times New Roman" w:hAnsi="Times New Roman"/>
                        <w:sz w:val="28"/>
                        <w:szCs w:val="28"/>
                      </w:rPr>
                    </w:pPr>
                    <w:r w:rsidRPr="002820EE">
                      <w:rPr>
                        <w:rFonts w:ascii="Times New Roman" w:hAnsi="Times New Roman"/>
                        <w:sz w:val="28"/>
                        <w:szCs w:val="28"/>
                      </w:rPr>
                      <w:t>С</w:t>
                    </w:r>
                    <w:r>
                      <w:rPr>
                        <w:rFonts w:ascii="Times New Roman" w:hAnsi="Times New Roman"/>
                        <w:sz w:val="28"/>
                        <w:szCs w:val="28"/>
                      </w:rPr>
                      <w:t>истематизация</w:t>
                    </w:r>
                    <w:r w:rsidRPr="002820EE">
                      <w:rPr>
                        <w:rFonts w:ascii="Times New Roman" w:hAnsi="Times New Roman"/>
                        <w:sz w:val="28"/>
                        <w:szCs w:val="28"/>
                      </w:rPr>
                      <w:t xml:space="preserve">   технических средств с учетом положений МКФ</w:t>
                    </w:r>
                  </w:p>
                </w:txbxContent>
              </v:textbox>
            </v:shape>
          </v:group>
        </w:pict>
      </w:r>
    </w:p>
    <w:p w:rsidR="00353E29" w:rsidRPr="0000191C" w:rsidRDefault="00353E29" w:rsidP="00353E29">
      <w:pPr>
        <w:spacing w:after="0"/>
        <w:ind w:firstLine="567"/>
        <w:jc w:val="both"/>
        <w:rPr>
          <w:rFonts w:ascii="Times New Roman" w:hAnsi="Times New Roman"/>
          <w:sz w:val="28"/>
          <w:szCs w:val="28"/>
          <w:highlight w:val="yellow"/>
        </w:rPr>
      </w:pPr>
    </w:p>
    <w:p w:rsidR="00353E29" w:rsidRPr="0000191C" w:rsidRDefault="00353E29" w:rsidP="00353E29">
      <w:pPr>
        <w:spacing w:after="0"/>
        <w:jc w:val="both"/>
        <w:rPr>
          <w:rFonts w:ascii="Times New Roman" w:hAnsi="Times New Roman"/>
          <w:b/>
          <w:sz w:val="28"/>
          <w:szCs w:val="28"/>
          <w:highlight w:val="yellow"/>
        </w:rPr>
      </w:pPr>
    </w:p>
    <w:p w:rsidR="00353E29" w:rsidRPr="00657703" w:rsidRDefault="00353E29" w:rsidP="00353E29">
      <w:pPr>
        <w:tabs>
          <w:tab w:val="left" w:pos="7275"/>
        </w:tabs>
        <w:spacing w:after="0"/>
        <w:rPr>
          <w:rFonts w:ascii="Times New Roman" w:hAnsi="Times New Roman"/>
          <w:sz w:val="28"/>
          <w:szCs w:val="28"/>
        </w:rPr>
      </w:pPr>
      <w:r w:rsidRPr="00657703">
        <w:rPr>
          <w:rFonts w:ascii="Times New Roman" w:hAnsi="Times New Roman"/>
          <w:sz w:val="28"/>
          <w:szCs w:val="28"/>
        </w:rPr>
        <w:t xml:space="preserve">  </w:t>
      </w:r>
      <w:r w:rsidRPr="00657703">
        <w:rPr>
          <w:rFonts w:ascii="Times New Roman" w:hAnsi="Times New Roman"/>
          <w:sz w:val="28"/>
          <w:szCs w:val="28"/>
        </w:rPr>
        <w:tab/>
      </w:r>
    </w:p>
    <w:p w:rsidR="00353E29" w:rsidRPr="0000191C" w:rsidRDefault="00353E29" w:rsidP="00353E29">
      <w:pPr>
        <w:spacing w:after="0"/>
        <w:rPr>
          <w:rFonts w:ascii="Times New Roman" w:hAnsi="Times New Roman"/>
          <w:sz w:val="28"/>
          <w:szCs w:val="28"/>
          <w:highlight w:val="yellow"/>
        </w:rPr>
      </w:pPr>
    </w:p>
    <w:p w:rsidR="00353E29" w:rsidRPr="0000191C" w:rsidRDefault="00353E29" w:rsidP="00353E29">
      <w:pPr>
        <w:spacing w:after="0"/>
        <w:rPr>
          <w:rFonts w:ascii="Times New Roman" w:hAnsi="Times New Roman"/>
          <w:sz w:val="28"/>
          <w:szCs w:val="28"/>
          <w:highlight w:val="yellow"/>
        </w:rPr>
      </w:pPr>
    </w:p>
    <w:p w:rsidR="00353E29" w:rsidRPr="0000191C" w:rsidRDefault="00353E29" w:rsidP="00353E29">
      <w:pPr>
        <w:spacing w:after="0"/>
        <w:rPr>
          <w:rFonts w:ascii="Times New Roman" w:hAnsi="Times New Roman"/>
          <w:sz w:val="28"/>
          <w:szCs w:val="28"/>
          <w:highlight w:val="yellow"/>
        </w:rPr>
      </w:pPr>
    </w:p>
    <w:p w:rsidR="00353E29" w:rsidRPr="0000191C" w:rsidRDefault="00353E29" w:rsidP="00353E29">
      <w:pPr>
        <w:spacing w:after="0"/>
        <w:rPr>
          <w:rFonts w:ascii="Times New Roman" w:hAnsi="Times New Roman"/>
          <w:sz w:val="28"/>
          <w:szCs w:val="28"/>
          <w:highlight w:val="yellow"/>
        </w:rPr>
      </w:pPr>
    </w:p>
    <w:p w:rsidR="00353E29" w:rsidRPr="0000191C" w:rsidRDefault="00353E29" w:rsidP="00353E29">
      <w:pPr>
        <w:spacing w:after="0"/>
        <w:rPr>
          <w:rFonts w:ascii="Times New Roman" w:hAnsi="Times New Roman"/>
          <w:sz w:val="28"/>
          <w:szCs w:val="28"/>
          <w:highlight w:val="yellow"/>
        </w:rPr>
      </w:pPr>
    </w:p>
    <w:p w:rsidR="00353E29" w:rsidRPr="0000191C" w:rsidRDefault="00353E29" w:rsidP="00353E29">
      <w:pPr>
        <w:spacing w:after="0"/>
        <w:rPr>
          <w:rFonts w:ascii="Times New Roman" w:hAnsi="Times New Roman"/>
          <w:sz w:val="28"/>
          <w:szCs w:val="28"/>
          <w:highlight w:val="yellow"/>
        </w:rPr>
      </w:pPr>
    </w:p>
    <w:p w:rsidR="00353E29" w:rsidRPr="00E00AB9" w:rsidRDefault="008B19DA" w:rsidP="00353E29">
      <w:pPr>
        <w:spacing w:after="0"/>
        <w:rPr>
          <w:rFonts w:ascii="Times New Roman" w:hAnsi="Times New Roman"/>
          <w:sz w:val="28"/>
          <w:szCs w:val="28"/>
        </w:rPr>
      </w:pPr>
      <w:r w:rsidRPr="008B19DA">
        <w:rPr>
          <w:rFonts w:ascii="Times New Roman" w:hAnsi="Times New Roman"/>
          <w:noProof/>
          <w:sz w:val="28"/>
          <w:szCs w:val="28"/>
          <w:highlight w:val="yellow"/>
          <w:lang w:val="en-US"/>
        </w:rPr>
        <w:pict>
          <v:shape id="Прямая со стрелкой 20" o:spid="_x0000_s1204" type="#_x0000_t32" style="position:absolute;margin-left:144.7pt;margin-top:11.55pt;width:74.7pt;height:26.85pt;flip:x;z-index:251609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">
            <v:stroke endarrow="open"/>
          </v:shape>
        </w:pict>
      </w:r>
      <w:r w:rsidRPr="008B19DA">
        <w:rPr>
          <w:rFonts w:ascii="Times New Roman" w:hAnsi="Times New Roman"/>
          <w:noProof/>
          <w:sz w:val="28"/>
          <w:szCs w:val="28"/>
          <w:highlight w:val="yellow"/>
          <w:lang w:val="en-US"/>
        </w:rPr>
        <w:pict>
          <v:shape id="Прямая со стрелкой 22" o:spid="_x0000_s1203" type="#_x0000_t32" style="position:absolute;margin-left:223pt;margin-top:11.55pt;width:75.1pt;height:26.85pt;z-index:251610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">
            <v:stroke endarrow="open"/>
          </v:shape>
        </w:pict>
      </w:r>
    </w:p>
    <w:p w:rsidR="00353E29" w:rsidRPr="00E00AB9" w:rsidRDefault="00353E29" w:rsidP="00353E29">
      <w:pPr>
        <w:spacing w:after="0"/>
        <w:rPr>
          <w:rFonts w:ascii="Times New Roman" w:hAnsi="Times New Roman"/>
          <w:sz w:val="28"/>
          <w:szCs w:val="28"/>
        </w:rPr>
      </w:pPr>
    </w:p>
    <w:p w:rsidR="00353E29" w:rsidRPr="00E00AB9" w:rsidRDefault="00353E29" w:rsidP="00353E29">
      <w:pPr>
        <w:spacing w:after="0"/>
        <w:rPr>
          <w:rFonts w:ascii="Times New Roman" w:hAnsi="Times New Roman"/>
          <w:sz w:val="28"/>
          <w:szCs w:val="28"/>
        </w:rPr>
      </w:pPr>
    </w:p>
    <w:p w:rsidR="00353E29" w:rsidRPr="00E00AB9" w:rsidRDefault="00353E29" w:rsidP="00353E29">
      <w:pPr>
        <w:spacing w:after="0"/>
        <w:rPr>
          <w:rFonts w:ascii="Times New Roman" w:hAnsi="Times New Roman"/>
          <w:sz w:val="28"/>
          <w:szCs w:val="28"/>
        </w:rPr>
      </w:pPr>
    </w:p>
    <w:p w:rsidR="00353E29" w:rsidRPr="00E00AB9" w:rsidRDefault="00353E29" w:rsidP="00353E29">
      <w:pPr>
        <w:spacing w:after="0"/>
        <w:rPr>
          <w:rFonts w:ascii="Times New Roman" w:hAnsi="Times New Roman"/>
          <w:sz w:val="28"/>
          <w:szCs w:val="28"/>
        </w:rPr>
      </w:pPr>
    </w:p>
    <w:p w:rsidR="00353E29" w:rsidRPr="00E00AB9" w:rsidRDefault="00353E29" w:rsidP="00353E29">
      <w:pPr>
        <w:pStyle w:val="a3"/>
        <w:spacing w:after="0"/>
        <w:ind w:left="0"/>
        <w:jc w:val="both"/>
        <w:rPr>
          <w:rFonts w:ascii="Times New Roman" w:hAnsi="Times New Roman"/>
          <w:sz w:val="28"/>
          <w:szCs w:val="28"/>
        </w:rPr>
      </w:pPr>
    </w:p>
    <w:p w:rsidR="00353E29" w:rsidRDefault="00353E29" w:rsidP="00353E29">
      <w:pPr>
        <w:pStyle w:val="a3"/>
        <w:spacing w:after="0"/>
        <w:ind w:left="0" w:firstLine="567"/>
        <w:jc w:val="both"/>
        <w:rPr>
          <w:rFonts w:ascii="Times New Roman" w:hAnsi="Times New Roman"/>
          <w:sz w:val="28"/>
          <w:szCs w:val="28"/>
        </w:rPr>
      </w:pPr>
      <w:r w:rsidRPr="00E00AB9">
        <w:rPr>
          <w:rFonts w:ascii="Times New Roman" w:hAnsi="Times New Roman"/>
          <w:sz w:val="28"/>
          <w:szCs w:val="28"/>
        </w:rPr>
        <w:t xml:space="preserve"> </w:t>
      </w:r>
    </w:p>
    <w:p w:rsidR="00353E29" w:rsidRPr="00657703" w:rsidRDefault="00353E29" w:rsidP="00353E29">
      <w:pPr>
        <w:widowControl w:val="0"/>
        <w:autoSpaceDE w:val="0"/>
        <w:autoSpaceDN w:val="0"/>
        <w:adjustRightInd w:val="0"/>
        <w:spacing w:after="0"/>
        <w:ind w:firstLine="567"/>
        <w:jc w:val="both"/>
        <w:rPr>
          <w:rFonts w:ascii="Times New Roman" w:eastAsia="Times New Roman" w:hAnsi="Times New Roman"/>
          <w:color w:val="000000"/>
          <w:sz w:val="28"/>
          <w:szCs w:val="28"/>
          <w:lang w:eastAsia="ru-RU"/>
        </w:rPr>
      </w:pPr>
      <w:r w:rsidRPr="00657703">
        <w:rPr>
          <w:rFonts w:ascii="Times New Roman" w:eastAsia="Times New Roman" w:hAnsi="Times New Roman"/>
          <w:bCs/>
          <w:color w:val="000000"/>
          <w:sz w:val="28"/>
          <w:szCs w:val="28"/>
          <w:lang w:eastAsia="ru-RU"/>
        </w:rPr>
        <w:t>Технические средства реабилитации</w:t>
      </w:r>
      <w:r w:rsidRPr="00657703">
        <w:rPr>
          <w:rFonts w:ascii="Times New Roman" w:hAnsi="Times New Roman"/>
          <w:sz w:val="28"/>
          <w:szCs w:val="28"/>
        </w:rPr>
        <w:t xml:space="preserve"> </w:t>
      </w:r>
      <w:r>
        <w:rPr>
          <w:rFonts w:ascii="Times New Roman" w:hAnsi="Times New Roman"/>
          <w:sz w:val="28"/>
          <w:szCs w:val="28"/>
        </w:rPr>
        <w:t xml:space="preserve">инвалидов </w:t>
      </w:r>
      <w:r w:rsidRPr="00657703">
        <w:rPr>
          <w:rFonts w:ascii="Times New Roman" w:hAnsi="Times New Roman"/>
          <w:sz w:val="28"/>
          <w:szCs w:val="28"/>
        </w:rPr>
        <w:t>- устройства, содержащие технические решения, в том числе и специальные, используемые для компенсации и устранения стойких ограничений жизнедеятельности инвалид</w:t>
      </w:r>
      <w:r w:rsidR="006A0423">
        <w:rPr>
          <w:rFonts w:ascii="Times New Roman" w:hAnsi="Times New Roman"/>
          <w:sz w:val="28"/>
          <w:szCs w:val="28"/>
        </w:rPr>
        <w:t>а</w:t>
      </w:r>
      <w:r>
        <w:rPr>
          <w:rFonts w:ascii="Times New Roman" w:hAnsi="Times New Roman"/>
          <w:sz w:val="28"/>
          <w:szCs w:val="28"/>
        </w:rPr>
        <w:t>.</w:t>
      </w:r>
      <w:r w:rsidRPr="00657703">
        <w:rPr>
          <w:rStyle w:val="a7"/>
          <w:rFonts w:ascii="Times New Roman" w:hAnsi="Times New Roman"/>
          <w:sz w:val="28"/>
          <w:szCs w:val="28"/>
        </w:rPr>
        <w:footnoteReference w:id="45"/>
      </w:r>
      <w:r w:rsidRPr="00657703">
        <w:rPr>
          <w:rFonts w:ascii="Times New Roman" w:hAnsi="Times New Roman"/>
          <w:sz w:val="28"/>
          <w:szCs w:val="28"/>
        </w:rPr>
        <w:t xml:space="preserve"> </w:t>
      </w:r>
      <w:r>
        <w:rPr>
          <w:rFonts w:ascii="Times New Roman" w:hAnsi="Times New Roman"/>
          <w:sz w:val="28"/>
          <w:szCs w:val="28"/>
        </w:rPr>
        <w:t>К данным техническим средствам относятся инвалидные коляски, трости, слуховые аппараты, и т.п.</w:t>
      </w:r>
      <w:r>
        <w:rPr>
          <w:rStyle w:val="a7"/>
          <w:rFonts w:ascii="Times New Roman" w:hAnsi="Times New Roman"/>
          <w:sz w:val="28"/>
          <w:szCs w:val="28"/>
        </w:rPr>
        <w:footnoteReference w:id="46"/>
      </w:r>
      <w:r>
        <w:rPr>
          <w:rFonts w:ascii="Times New Roman" w:hAnsi="Times New Roman"/>
          <w:sz w:val="28"/>
          <w:szCs w:val="28"/>
        </w:rPr>
        <w:t xml:space="preserve"> Эти технические средства предназначены, как правило, для индивидуального использования.</w:t>
      </w:r>
    </w:p>
    <w:p w:rsidR="00353E29" w:rsidRPr="00DF65A4" w:rsidRDefault="00353E29" w:rsidP="00353E29">
      <w:pPr>
        <w:pStyle w:val="a3"/>
        <w:spacing w:after="0"/>
        <w:ind w:left="0" w:firstLine="567"/>
        <w:jc w:val="both"/>
        <w:rPr>
          <w:rFonts w:ascii="Times New Roman" w:hAnsi="Times New Roman"/>
          <w:sz w:val="28"/>
          <w:szCs w:val="28"/>
        </w:rPr>
      </w:pPr>
      <w:r>
        <w:rPr>
          <w:rFonts w:ascii="Times New Roman" w:hAnsi="Times New Roman"/>
          <w:sz w:val="28"/>
          <w:szCs w:val="28"/>
        </w:rPr>
        <w:t>Т</w:t>
      </w:r>
      <w:r w:rsidRPr="00DF65A4">
        <w:rPr>
          <w:rFonts w:ascii="Times New Roman" w:hAnsi="Times New Roman"/>
          <w:sz w:val="28"/>
          <w:szCs w:val="28"/>
        </w:rPr>
        <w:t>ехнические средства обеспечения доступности для инвалидов объектов социальной инфраструктуры</w:t>
      </w:r>
      <w:r>
        <w:rPr>
          <w:rFonts w:ascii="Times New Roman" w:hAnsi="Times New Roman"/>
          <w:sz w:val="28"/>
          <w:szCs w:val="28"/>
        </w:rPr>
        <w:t xml:space="preserve"> - это пандусы, тактильная плитка, автоматические системы открывания дверей, и т.п. Данные технические средства предназначены для коллективного использования. Они не предоставляются конкретному инвалиду, а устанавливаются стационарно на объекте социальной инфраструктуры, приспосабливая его таким образом для использования различными категориями инвалидов. Ниже пойдет речь именно о таких технических средствах. </w:t>
      </w:r>
    </w:p>
    <w:p w:rsidR="00353E29" w:rsidRPr="002820EE" w:rsidRDefault="00353E29" w:rsidP="00353E29">
      <w:pPr>
        <w:pStyle w:val="a3"/>
        <w:spacing w:after="0"/>
        <w:ind w:left="0" w:firstLine="567"/>
        <w:jc w:val="both"/>
        <w:rPr>
          <w:rFonts w:ascii="Times New Roman" w:hAnsi="Times New Roman"/>
          <w:sz w:val="28"/>
          <w:szCs w:val="28"/>
        </w:rPr>
      </w:pPr>
      <w:r>
        <w:rPr>
          <w:rFonts w:ascii="Times New Roman" w:hAnsi="Times New Roman"/>
          <w:sz w:val="28"/>
          <w:szCs w:val="28"/>
        </w:rPr>
        <w:t xml:space="preserve">Как уже говорилось выше, на объекте социальной </w:t>
      </w:r>
      <w:r w:rsidRPr="002820EE">
        <w:rPr>
          <w:rFonts w:ascii="Times New Roman" w:hAnsi="Times New Roman"/>
          <w:sz w:val="28"/>
          <w:szCs w:val="28"/>
        </w:rPr>
        <w:t xml:space="preserve">инфраструктуры </w:t>
      </w:r>
      <w:r>
        <w:rPr>
          <w:rFonts w:ascii="Times New Roman" w:hAnsi="Times New Roman"/>
          <w:sz w:val="28"/>
          <w:szCs w:val="28"/>
        </w:rPr>
        <w:t>в</w:t>
      </w:r>
      <w:r w:rsidRPr="002820EE">
        <w:rPr>
          <w:rFonts w:ascii="Times New Roman" w:hAnsi="Times New Roman"/>
          <w:sz w:val="28"/>
          <w:szCs w:val="28"/>
        </w:rPr>
        <w:t>ыделяют 6 основны</w:t>
      </w:r>
      <w:r>
        <w:rPr>
          <w:rFonts w:ascii="Times New Roman" w:hAnsi="Times New Roman"/>
          <w:sz w:val="28"/>
          <w:szCs w:val="28"/>
        </w:rPr>
        <w:t xml:space="preserve">х структурно-функциональных зон, </w:t>
      </w:r>
      <w:r w:rsidRPr="002820EE">
        <w:rPr>
          <w:rFonts w:ascii="Times New Roman" w:hAnsi="Times New Roman"/>
          <w:sz w:val="28"/>
          <w:szCs w:val="28"/>
        </w:rPr>
        <w:t>которые подлежат адаптации для инвалидов и других маломобильных групп насел</w:t>
      </w:r>
      <w:r>
        <w:rPr>
          <w:rFonts w:ascii="Times New Roman" w:hAnsi="Times New Roman"/>
          <w:sz w:val="28"/>
          <w:szCs w:val="28"/>
        </w:rPr>
        <w:t>ения, с использованием различных технических средств.</w:t>
      </w:r>
    </w:p>
    <w:p w:rsidR="00353E29" w:rsidRDefault="00353E29" w:rsidP="00353E29">
      <w:pPr>
        <w:pStyle w:val="a3"/>
        <w:spacing w:after="0"/>
        <w:ind w:left="0" w:firstLine="567"/>
        <w:jc w:val="both"/>
        <w:rPr>
          <w:rFonts w:ascii="Times New Roman" w:hAnsi="Times New Roman"/>
          <w:sz w:val="28"/>
          <w:szCs w:val="28"/>
        </w:rPr>
      </w:pPr>
      <w:r w:rsidRPr="00657703">
        <w:rPr>
          <w:rFonts w:ascii="Times New Roman" w:hAnsi="Times New Roman"/>
          <w:sz w:val="28"/>
          <w:szCs w:val="28"/>
        </w:rPr>
        <w:t>В данном методическом пособии</w:t>
      </w:r>
      <w:r w:rsidRPr="00657703">
        <w:t xml:space="preserve"> </w:t>
      </w:r>
      <w:r w:rsidRPr="00657703">
        <w:rPr>
          <w:rFonts w:ascii="Times New Roman" w:hAnsi="Times New Roman"/>
          <w:sz w:val="28"/>
          <w:szCs w:val="28"/>
        </w:rPr>
        <w:t>технические средства обеспечения доступности для инвалидов объектов социальной инфраструктуры</w:t>
      </w:r>
      <w:r w:rsidRPr="00B27D01">
        <w:rPr>
          <w:rFonts w:ascii="Times New Roman" w:hAnsi="Times New Roman"/>
          <w:sz w:val="28"/>
          <w:szCs w:val="28"/>
          <w:highlight w:val="yellow"/>
        </w:rPr>
        <w:t xml:space="preserve"> </w:t>
      </w:r>
      <w:r>
        <w:rPr>
          <w:rFonts w:ascii="Times New Roman" w:hAnsi="Times New Roman"/>
          <w:sz w:val="28"/>
          <w:szCs w:val="28"/>
        </w:rPr>
        <w:t xml:space="preserve">  классифицированы по структурно-функциональным зонам объекта. Такой классификационный подход создает удобство для практического использования. Вместе с тем он является условным, т.к. одно и то же техническое средство может быть  установлено на разных зонах объекта.</w:t>
      </w:r>
    </w:p>
    <w:p w:rsidR="00353E29" w:rsidRDefault="00353E29" w:rsidP="00353E29">
      <w:pPr>
        <w:pStyle w:val="a3"/>
        <w:spacing w:after="0"/>
        <w:ind w:left="0" w:firstLine="567"/>
        <w:jc w:val="both"/>
        <w:rPr>
          <w:rFonts w:ascii="Times New Roman" w:hAnsi="Times New Roman"/>
          <w:sz w:val="28"/>
          <w:szCs w:val="28"/>
        </w:rPr>
      </w:pPr>
      <w:r>
        <w:rPr>
          <w:rFonts w:ascii="Times New Roman" w:hAnsi="Times New Roman"/>
          <w:sz w:val="28"/>
          <w:szCs w:val="28"/>
        </w:rPr>
        <w:t>Т</w:t>
      </w:r>
      <w:r w:rsidRPr="00657703">
        <w:rPr>
          <w:rFonts w:ascii="Times New Roman" w:hAnsi="Times New Roman"/>
          <w:sz w:val="28"/>
          <w:szCs w:val="28"/>
        </w:rPr>
        <w:t>ехнические средства обеспечения доступности для инвалидов объектов социальной инфраструктуры</w:t>
      </w:r>
      <w:r>
        <w:rPr>
          <w:rFonts w:ascii="Times New Roman" w:hAnsi="Times New Roman"/>
          <w:sz w:val="28"/>
          <w:szCs w:val="28"/>
        </w:rPr>
        <w:t xml:space="preserve">  могут быть классифицированы по функционально-целевому признаку:</w:t>
      </w:r>
    </w:p>
    <w:p w:rsidR="00353E29" w:rsidRPr="00D23AA3" w:rsidRDefault="00353E29" w:rsidP="00353E29">
      <w:pPr>
        <w:pStyle w:val="a3"/>
        <w:spacing w:after="0"/>
        <w:ind w:left="0" w:firstLine="567"/>
        <w:jc w:val="both"/>
        <w:rPr>
          <w:rFonts w:ascii="Times New Roman" w:hAnsi="Times New Roman"/>
          <w:sz w:val="28"/>
          <w:szCs w:val="28"/>
        </w:rPr>
      </w:pPr>
      <w:r>
        <w:rPr>
          <w:rFonts w:ascii="Times New Roman" w:hAnsi="Times New Roman"/>
          <w:sz w:val="28"/>
          <w:szCs w:val="28"/>
        </w:rPr>
        <w:t xml:space="preserve"> </w:t>
      </w:r>
      <w:r w:rsidRPr="00D23AA3">
        <w:rPr>
          <w:rFonts w:ascii="Times New Roman" w:hAnsi="Times New Roman"/>
          <w:sz w:val="28"/>
          <w:szCs w:val="28"/>
        </w:rPr>
        <w:t>1.</w:t>
      </w:r>
      <w:r w:rsidRPr="00D23AA3">
        <w:rPr>
          <w:rFonts w:ascii="Times New Roman" w:hAnsi="Times New Roman"/>
          <w:sz w:val="28"/>
          <w:szCs w:val="28"/>
        </w:rPr>
        <w:tab/>
      </w:r>
      <w:r>
        <w:rPr>
          <w:rFonts w:ascii="Times New Roman" w:hAnsi="Times New Roman"/>
          <w:sz w:val="28"/>
          <w:szCs w:val="28"/>
        </w:rPr>
        <w:t>Технические средства, используемые на территории, прилегающей к зданию (участке</w:t>
      </w:r>
      <w:r w:rsidRPr="00D23AA3">
        <w:rPr>
          <w:rFonts w:ascii="Times New Roman" w:hAnsi="Times New Roman"/>
          <w:sz w:val="28"/>
          <w:szCs w:val="28"/>
        </w:rPr>
        <w:t>);</w:t>
      </w:r>
    </w:p>
    <w:p w:rsidR="00353E29" w:rsidRPr="00D23AA3" w:rsidRDefault="00353E29" w:rsidP="00353E29">
      <w:pPr>
        <w:pStyle w:val="a3"/>
        <w:spacing w:after="0"/>
        <w:ind w:left="0" w:firstLine="567"/>
        <w:jc w:val="both"/>
        <w:rPr>
          <w:rFonts w:ascii="Times New Roman" w:hAnsi="Times New Roman"/>
          <w:sz w:val="28"/>
          <w:szCs w:val="28"/>
        </w:rPr>
      </w:pPr>
      <w:r w:rsidRPr="00D23AA3">
        <w:rPr>
          <w:rFonts w:ascii="Times New Roman" w:hAnsi="Times New Roman"/>
          <w:sz w:val="28"/>
          <w:szCs w:val="28"/>
        </w:rPr>
        <w:t>2.</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на в</w:t>
      </w:r>
      <w:r w:rsidRPr="00D23AA3">
        <w:rPr>
          <w:rFonts w:ascii="Times New Roman" w:hAnsi="Times New Roman"/>
          <w:sz w:val="28"/>
          <w:szCs w:val="28"/>
        </w:rPr>
        <w:t>ход</w:t>
      </w:r>
      <w:r>
        <w:rPr>
          <w:rFonts w:ascii="Times New Roman" w:hAnsi="Times New Roman"/>
          <w:sz w:val="28"/>
          <w:szCs w:val="28"/>
        </w:rPr>
        <w:t>е (входах</w:t>
      </w:r>
      <w:r w:rsidRPr="00D23AA3">
        <w:rPr>
          <w:rFonts w:ascii="Times New Roman" w:hAnsi="Times New Roman"/>
          <w:sz w:val="28"/>
          <w:szCs w:val="28"/>
        </w:rPr>
        <w:t>) в здание;</w:t>
      </w:r>
    </w:p>
    <w:p w:rsidR="00353E29" w:rsidRPr="00D23AA3" w:rsidRDefault="00353E29" w:rsidP="00353E29">
      <w:pPr>
        <w:pStyle w:val="a3"/>
        <w:spacing w:after="0"/>
        <w:ind w:left="0" w:firstLine="567"/>
        <w:jc w:val="both"/>
        <w:rPr>
          <w:rFonts w:ascii="Times New Roman" w:hAnsi="Times New Roman"/>
          <w:sz w:val="28"/>
          <w:szCs w:val="28"/>
        </w:rPr>
      </w:pPr>
      <w:r w:rsidRPr="00D23AA3">
        <w:rPr>
          <w:rFonts w:ascii="Times New Roman" w:hAnsi="Times New Roman"/>
          <w:sz w:val="28"/>
          <w:szCs w:val="28"/>
        </w:rPr>
        <w:t>3.</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на пути (путях</w:t>
      </w:r>
      <w:r w:rsidRPr="00D23AA3">
        <w:rPr>
          <w:rFonts w:ascii="Times New Roman" w:hAnsi="Times New Roman"/>
          <w:sz w:val="28"/>
          <w:szCs w:val="28"/>
        </w:rPr>
        <w:t>) дви</w:t>
      </w:r>
      <w:r>
        <w:rPr>
          <w:rFonts w:ascii="Times New Roman" w:hAnsi="Times New Roman"/>
          <w:sz w:val="28"/>
          <w:szCs w:val="28"/>
        </w:rPr>
        <w:t>жения внутри здания (в т.ч. путях</w:t>
      </w:r>
      <w:r w:rsidRPr="00D23AA3">
        <w:rPr>
          <w:rFonts w:ascii="Times New Roman" w:hAnsi="Times New Roman"/>
          <w:sz w:val="28"/>
          <w:szCs w:val="28"/>
        </w:rPr>
        <w:t xml:space="preserve"> эвакуации);</w:t>
      </w:r>
    </w:p>
    <w:p w:rsidR="00353E29" w:rsidRPr="00D23AA3" w:rsidRDefault="00353E29" w:rsidP="00353E29">
      <w:pPr>
        <w:pStyle w:val="a3"/>
        <w:spacing w:after="0"/>
        <w:ind w:left="0" w:firstLine="567"/>
        <w:jc w:val="both"/>
        <w:rPr>
          <w:rFonts w:ascii="Times New Roman" w:hAnsi="Times New Roman"/>
          <w:sz w:val="28"/>
          <w:szCs w:val="28"/>
        </w:rPr>
      </w:pPr>
      <w:r w:rsidRPr="00D23AA3">
        <w:rPr>
          <w:rFonts w:ascii="Times New Roman" w:hAnsi="Times New Roman"/>
          <w:sz w:val="28"/>
          <w:szCs w:val="28"/>
        </w:rPr>
        <w:t>4.</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в зоне</w:t>
      </w:r>
      <w:r w:rsidRPr="00D23AA3">
        <w:rPr>
          <w:rFonts w:ascii="Times New Roman" w:hAnsi="Times New Roman"/>
          <w:sz w:val="28"/>
          <w:szCs w:val="28"/>
        </w:rPr>
        <w:t xml:space="preserve"> целевого назначения здания (целевого посещения объекта);</w:t>
      </w:r>
    </w:p>
    <w:p w:rsidR="00353E29" w:rsidRPr="00D23AA3" w:rsidRDefault="00353E29" w:rsidP="00353E29">
      <w:pPr>
        <w:pStyle w:val="a3"/>
        <w:spacing w:after="0"/>
        <w:ind w:left="0" w:firstLine="567"/>
        <w:jc w:val="both"/>
        <w:rPr>
          <w:rFonts w:ascii="Times New Roman" w:hAnsi="Times New Roman"/>
          <w:sz w:val="28"/>
          <w:szCs w:val="28"/>
        </w:rPr>
      </w:pPr>
      <w:r w:rsidRPr="00D23AA3">
        <w:rPr>
          <w:rFonts w:ascii="Times New Roman" w:hAnsi="Times New Roman"/>
          <w:sz w:val="28"/>
          <w:szCs w:val="28"/>
        </w:rPr>
        <w:t>5.</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в санитарно-гигиенических</w:t>
      </w:r>
      <w:r w:rsidRPr="00D23AA3">
        <w:rPr>
          <w:rFonts w:ascii="Times New Roman" w:hAnsi="Times New Roman"/>
          <w:sz w:val="28"/>
          <w:szCs w:val="28"/>
        </w:rPr>
        <w:t xml:space="preserve"> помещения</w:t>
      </w:r>
      <w:r>
        <w:rPr>
          <w:rFonts w:ascii="Times New Roman" w:hAnsi="Times New Roman"/>
          <w:sz w:val="28"/>
          <w:szCs w:val="28"/>
        </w:rPr>
        <w:t>х</w:t>
      </w:r>
      <w:r w:rsidRPr="00D23AA3">
        <w:rPr>
          <w:rFonts w:ascii="Times New Roman" w:hAnsi="Times New Roman"/>
          <w:sz w:val="28"/>
          <w:szCs w:val="28"/>
        </w:rPr>
        <w:t>;</w:t>
      </w:r>
    </w:p>
    <w:p w:rsidR="00353E29" w:rsidRDefault="00353E29" w:rsidP="00353E29">
      <w:pPr>
        <w:pStyle w:val="a3"/>
        <w:spacing w:after="0"/>
        <w:ind w:left="0" w:firstLine="567"/>
        <w:jc w:val="both"/>
        <w:rPr>
          <w:rFonts w:ascii="Times New Roman" w:hAnsi="Times New Roman"/>
          <w:sz w:val="28"/>
          <w:szCs w:val="28"/>
        </w:rPr>
      </w:pPr>
      <w:r w:rsidRPr="00D23AA3">
        <w:rPr>
          <w:rFonts w:ascii="Times New Roman" w:hAnsi="Times New Roman"/>
          <w:sz w:val="28"/>
          <w:szCs w:val="28"/>
        </w:rPr>
        <w:t>6.</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для создания системы</w:t>
      </w:r>
      <w:r w:rsidRPr="00D23AA3">
        <w:rPr>
          <w:rFonts w:ascii="Times New Roman" w:hAnsi="Times New Roman"/>
          <w:sz w:val="28"/>
          <w:szCs w:val="28"/>
        </w:rPr>
        <w:t xml:space="preserve"> информации на объекте (устройства и средства информации и связи и их системы).</w:t>
      </w:r>
    </w:p>
    <w:p w:rsidR="00353E29" w:rsidRDefault="00353E29" w:rsidP="00353E29">
      <w:pPr>
        <w:pStyle w:val="a3"/>
        <w:spacing w:after="0"/>
        <w:ind w:left="0" w:firstLine="567"/>
        <w:jc w:val="both"/>
        <w:rPr>
          <w:rFonts w:ascii="Times New Roman" w:hAnsi="Times New Roman"/>
          <w:sz w:val="28"/>
          <w:szCs w:val="28"/>
        </w:rPr>
      </w:pPr>
    </w:p>
    <w:p w:rsidR="00353E29" w:rsidRPr="000412AC" w:rsidRDefault="00353E29" w:rsidP="00353E29">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1.</w:t>
      </w:r>
      <w:r w:rsidRPr="000412AC">
        <w:rPr>
          <w:rFonts w:ascii="Times New Roman" w:hAnsi="Times New Roman"/>
          <w:b/>
          <w:sz w:val="28"/>
          <w:szCs w:val="28"/>
        </w:rPr>
        <w:tab/>
        <w:t>Технические средства, используемые на территории, прилегающей к зданию (участке).</w:t>
      </w:r>
      <w:r w:rsidRPr="000412AC">
        <w:rPr>
          <w:rStyle w:val="a7"/>
          <w:rFonts w:ascii="Times New Roman" w:hAnsi="Times New Roman"/>
          <w:b/>
          <w:bCs/>
          <w:sz w:val="28"/>
          <w:szCs w:val="28"/>
        </w:rPr>
        <w:footnoteReference w:id="47"/>
      </w:r>
      <w:r w:rsidRPr="000412AC">
        <w:rPr>
          <w:rFonts w:ascii="Times New Roman" w:hAnsi="Times New Roman"/>
          <w:b/>
          <w:bCs/>
          <w:sz w:val="28"/>
          <w:szCs w:val="28"/>
        </w:rPr>
        <w:t xml:space="preserve"> </w:t>
      </w:r>
    </w:p>
    <w:p w:rsidR="00353E29" w:rsidRPr="00CF44FA" w:rsidRDefault="00353E29" w:rsidP="00353E29">
      <w:pPr>
        <w:spacing w:after="0"/>
        <w:jc w:val="center"/>
        <w:rPr>
          <w:rFonts w:ascii="Times New Roman" w:eastAsia="Times New Roman" w:hAnsi="Times New Roman"/>
          <w:b/>
          <w:bCs/>
          <w:sz w:val="28"/>
          <w:szCs w:val="28"/>
        </w:rPr>
      </w:pPr>
    </w:p>
    <w:p w:rsidR="00353E29" w:rsidRPr="00CF44FA" w:rsidRDefault="00353E29" w:rsidP="00A959AB">
      <w:pPr>
        <w:pStyle w:val="a3"/>
        <w:numPr>
          <w:ilvl w:val="0"/>
          <w:numId w:val="16"/>
        </w:numPr>
        <w:autoSpaceDE w:val="0"/>
        <w:autoSpaceDN w:val="0"/>
        <w:adjustRightInd w:val="0"/>
        <w:spacing w:after="0"/>
        <w:ind w:left="0" w:firstLine="567"/>
        <w:jc w:val="both"/>
        <w:rPr>
          <w:rFonts w:ascii="Times New Roman" w:hAnsi="Times New Roman"/>
          <w:b/>
          <w:bCs/>
          <w:sz w:val="28"/>
          <w:szCs w:val="28"/>
          <w:lang w:eastAsia="ru-RU"/>
        </w:rPr>
      </w:pPr>
      <w:r w:rsidRPr="00CF44FA">
        <w:rPr>
          <w:rFonts w:ascii="Times New Roman" w:hAnsi="Times New Roman"/>
          <w:b/>
          <w:bCs/>
          <w:sz w:val="28"/>
          <w:szCs w:val="28"/>
          <w:lang w:eastAsia="ru-RU"/>
        </w:rPr>
        <w:t xml:space="preserve">Знак «Парковка для инвалидов»   </w:t>
      </w:r>
    </w:p>
    <w:p w:rsidR="00353E29" w:rsidRPr="00CF44FA" w:rsidRDefault="008B19DA" w:rsidP="00353E29">
      <w:pPr>
        <w:autoSpaceDE w:val="0"/>
        <w:autoSpaceDN w:val="0"/>
        <w:adjustRightInd w:val="0"/>
        <w:spacing w:after="0"/>
        <w:ind w:firstLine="567"/>
        <w:jc w:val="both"/>
        <w:rPr>
          <w:rFonts w:ascii="Times New Roman" w:eastAsia="Times New Roman" w:hAnsi="Times New Roman"/>
          <w:sz w:val="28"/>
          <w:szCs w:val="28"/>
          <w:lang w:eastAsia="ru-RU"/>
        </w:rPr>
      </w:pPr>
      <w:r w:rsidRPr="008B19DA">
        <w:rPr>
          <w:rFonts w:eastAsia="Times New Roman" w:cs="Calibri"/>
        </w:rPr>
        <w:pict>
          <v:shape id="_x0000_s1172" type="#_x0000_t75" style="position:absolute;left:0;text-align:left;margin-left:423pt;margin-top:1.7pt;width:50.95pt;height:77.8pt;z-index:251611648" o:allowoverlap="f">
            <v:imagedata r:id="rId41" o:title=""/>
            <w10:wrap type="square"/>
          </v:shape>
          <o:OLEObject Type="Embed" ProgID="PBrush" ShapeID="_x0000_s1172" DrawAspect="Content" ObjectID="_1520250275" r:id="rId42"/>
        </w:pict>
      </w:r>
      <w:r w:rsidR="00353E29" w:rsidRPr="00CF44FA">
        <w:rPr>
          <w:rFonts w:ascii="Times New Roman" w:eastAsia="Times New Roman" w:hAnsi="Times New Roman"/>
          <w:sz w:val="28"/>
          <w:szCs w:val="28"/>
          <w:lang w:eastAsia="ru-RU"/>
        </w:rPr>
        <w:t>В соответствии с ГОСТ 23457-86 (п.2.8.21), «</w:t>
      </w:r>
      <w:r w:rsidR="00353E29" w:rsidRPr="00CF44FA">
        <w:rPr>
          <w:rFonts w:ascii="Times New Roman" w:eastAsia="Times New Roman" w:hAnsi="Times New Roman"/>
          <w:b/>
          <w:bCs/>
          <w:sz w:val="28"/>
          <w:szCs w:val="28"/>
          <w:lang w:eastAsia="ru-RU"/>
        </w:rPr>
        <w:t>табличка “Инвалиды</w:t>
      </w:r>
      <w:r w:rsidR="00353E29" w:rsidRPr="00CF44FA">
        <w:rPr>
          <w:rFonts w:ascii="Times New Roman" w:eastAsia="Times New Roman" w:hAnsi="Times New Roman"/>
          <w:sz w:val="28"/>
          <w:szCs w:val="28"/>
          <w:lang w:eastAsia="ru-RU"/>
        </w:rPr>
        <w:t>”» должна применяться со знаком «</w:t>
      </w:r>
      <w:r w:rsidR="00353E29" w:rsidRPr="00CF44FA">
        <w:rPr>
          <w:rFonts w:ascii="Times New Roman" w:eastAsia="Times New Roman" w:hAnsi="Times New Roman"/>
          <w:b/>
          <w:bCs/>
          <w:sz w:val="28"/>
          <w:szCs w:val="28"/>
          <w:lang w:eastAsia="ru-RU"/>
        </w:rPr>
        <w:t>Место стоянки</w:t>
      </w:r>
      <w:r w:rsidR="00353E29" w:rsidRPr="00CF44FA">
        <w:rPr>
          <w:rFonts w:ascii="Times New Roman" w:eastAsia="Times New Roman" w:hAnsi="Times New Roman"/>
          <w:sz w:val="28"/>
          <w:szCs w:val="28"/>
          <w:lang w:eastAsia="ru-RU"/>
        </w:rPr>
        <w:t>» для указания того, что стояночная площадка (или ее часть) отведена для стоянки транспортных средств, управляемых инвалидами. В мировой практике эти два знака часто объединяют в один.</w:t>
      </w:r>
    </w:p>
    <w:p w:rsidR="00353E29" w:rsidRPr="00C51C7A" w:rsidRDefault="00353E29" w:rsidP="00A959AB">
      <w:pPr>
        <w:numPr>
          <w:ilvl w:val="0"/>
          <w:numId w:val="13"/>
        </w:numPr>
        <w:autoSpaceDE w:val="0"/>
        <w:autoSpaceDN w:val="0"/>
        <w:adjustRightInd w:val="0"/>
        <w:spacing w:after="0"/>
        <w:ind w:left="0" w:firstLine="567"/>
        <w:jc w:val="both"/>
        <w:rPr>
          <w:rFonts w:ascii="Times New Roman" w:eastAsia="Times New Roman" w:hAnsi="Times New Roman"/>
          <w:sz w:val="28"/>
          <w:szCs w:val="28"/>
        </w:rPr>
      </w:pPr>
      <w:r w:rsidRPr="00C51C7A">
        <w:rPr>
          <w:rFonts w:ascii="Times New Roman" w:eastAsia="Times New Roman" w:hAnsi="Times New Roman"/>
          <w:b/>
          <w:bCs/>
          <w:sz w:val="28"/>
          <w:szCs w:val="28"/>
        </w:rPr>
        <w:t>Разметка на асфальте</w:t>
      </w:r>
      <w:r w:rsidR="004640A6">
        <w:rPr>
          <w:rFonts w:ascii="Times New Roman" w:eastAsia="Times New Roman" w:hAnsi="Times New Roman"/>
          <w:noProof/>
          <w:sz w:val="28"/>
          <w:szCs w:val="28"/>
          <w:lang w:eastAsia="ru-RU"/>
        </w:rPr>
        <w:drawing>
          <wp:anchor distT="0" distB="0" distL="114300" distR="114300" simplePos="0" relativeHeight="251649536" behindDoc="1" locked="0" layoutInCell="1" allowOverlap="1">
            <wp:simplePos x="0" y="0"/>
            <wp:positionH relativeFrom="column">
              <wp:posOffset>134620</wp:posOffset>
            </wp:positionH>
            <wp:positionV relativeFrom="paragraph">
              <wp:posOffset>956310</wp:posOffset>
            </wp:positionV>
            <wp:extent cx="1286510" cy="883920"/>
            <wp:effectExtent l="19050" t="0" r="8890" b="0"/>
            <wp:wrapThrough wrapText="bothSides">
              <wp:wrapPolygon edited="0">
                <wp:start x="-320" y="0"/>
                <wp:lineTo x="-320" y="20948"/>
                <wp:lineTo x="21749" y="20948"/>
                <wp:lineTo x="21749" y="0"/>
                <wp:lineTo x="-320" y="0"/>
              </wp:wrapPolygon>
            </wp:wrapThrough>
            <wp:docPr id="287"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43"/>
                    <a:srcRect/>
                    <a:stretch>
                      <a:fillRect/>
                    </a:stretch>
                  </pic:blipFill>
                  <pic:spPr bwMode="auto">
                    <a:xfrm>
                      <a:off x="0" y="0"/>
                      <a:ext cx="1286510" cy="883920"/>
                    </a:xfrm>
                    <a:prstGeom prst="rect">
                      <a:avLst/>
                    </a:prstGeom>
                    <a:noFill/>
                  </pic:spPr>
                </pic:pic>
              </a:graphicData>
            </a:graphic>
          </wp:anchor>
        </w:drawing>
      </w:r>
      <w:r>
        <w:rPr>
          <w:rFonts w:ascii="Times New Roman" w:eastAsia="Times New Roman" w:hAnsi="Times New Roman"/>
          <w:b/>
          <w:bCs/>
          <w:sz w:val="28"/>
          <w:szCs w:val="28"/>
        </w:rPr>
        <w:t xml:space="preserve">. </w:t>
      </w:r>
      <w:r w:rsidRPr="00C51C7A">
        <w:rPr>
          <w:rFonts w:ascii="Times New Roman" w:eastAsia="Times New Roman" w:hAnsi="Times New Roman"/>
          <w:sz w:val="28"/>
          <w:szCs w:val="28"/>
        </w:rPr>
        <w:t xml:space="preserve">Место парковки для инвалидов обозначается специальной разметкой на асфальте. Территория каждого учреждения должна быть оборудована специальными парковочными </w:t>
      </w:r>
      <w:r w:rsidR="004640A6">
        <w:rPr>
          <w:rFonts w:eastAsia="Times New Roman" w:cs="Calibri"/>
          <w:noProof/>
          <w:lang w:eastAsia="ru-RU"/>
        </w:rPr>
        <w:drawing>
          <wp:anchor distT="0" distB="0" distL="114300" distR="114300" simplePos="0" relativeHeight="251612672" behindDoc="0" locked="0" layoutInCell="1" allowOverlap="1">
            <wp:simplePos x="0" y="0"/>
            <wp:positionH relativeFrom="column">
              <wp:posOffset>-22860</wp:posOffset>
            </wp:positionH>
            <wp:positionV relativeFrom="paragraph">
              <wp:posOffset>11430</wp:posOffset>
            </wp:positionV>
            <wp:extent cx="1510665" cy="826135"/>
            <wp:effectExtent l="19050" t="0" r="0" b="0"/>
            <wp:wrapSquare wrapText="bothSides"/>
            <wp:docPr id="28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4"/>
                    <a:srcRect/>
                    <a:stretch>
                      <a:fillRect/>
                    </a:stretch>
                  </pic:blipFill>
                  <pic:spPr bwMode="auto">
                    <a:xfrm>
                      <a:off x="0" y="0"/>
                      <a:ext cx="1510665" cy="826135"/>
                    </a:xfrm>
                    <a:prstGeom prst="rect">
                      <a:avLst/>
                    </a:prstGeom>
                    <a:noFill/>
                  </pic:spPr>
                </pic:pic>
              </a:graphicData>
            </a:graphic>
          </wp:anchor>
        </w:drawing>
      </w:r>
      <w:r w:rsidRPr="00C51C7A">
        <w:rPr>
          <w:rFonts w:ascii="Times New Roman" w:eastAsia="Times New Roman" w:hAnsi="Times New Roman"/>
          <w:sz w:val="28"/>
          <w:szCs w:val="28"/>
        </w:rPr>
        <w:t xml:space="preserve">местами для людей на инвалидных колясках. Важными составляющими парковочных мест для людей с инвалидностью является увеличенная ширина машиноместа (не менее </w:t>
      </w:r>
      <w:smartTag w:uri="urn:schemas-microsoft-com:office:smarttags" w:element="metricconverter">
        <w:smartTagPr>
          <w:attr w:name="ProductID" w:val="3,5 метра"/>
        </w:smartTagPr>
        <w:r w:rsidRPr="00C51C7A">
          <w:rPr>
            <w:rFonts w:ascii="Times New Roman" w:eastAsia="Times New Roman" w:hAnsi="Times New Roman"/>
            <w:sz w:val="28"/>
            <w:szCs w:val="28"/>
          </w:rPr>
          <w:t>3,5 метра</w:t>
        </w:r>
      </w:smartTag>
      <w:r w:rsidRPr="00C51C7A">
        <w:rPr>
          <w:rFonts w:ascii="Times New Roman" w:eastAsia="Times New Roman" w:hAnsi="Times New Roman"/>
          <w:sz w:val="28"/>
          <w:szCs w:val="28"/>
        </w:rPr>
        <w:t xml:space="preserve">), специальный знак «Парковка для инвалидов», а также специальная разметка на асфальте, сделанная черной и желтой красками по трафарету. </w:t>
      </w:r>
      <w:r w:rsidRPr="00C51C7A">
        <w:rPr>
          <w:rFonts w:ascii="Times New Roman" w:eastAsia="Times New Roman" w:hAnsi="Times New Roman"/>
          <w:color w:val="FF0000"/>
          <w:sz w:val="28"/>
          <w:szCs w:val="28"/>
        </w:rPr>
        <w:t xml:space="preserve"> </w:t>
      </w:r>
    </w:p>
    <w:p w:rsidR="00353E29" w:rsidRPr="00CF44FA" w:rsidRDefault="00353E29" w:rsidP="00A959AB">
      <w:pPr>
        <w:numPr>
          <w:ilvl w:val="0"/>
          <w:numId w:val="14"/>
        </w:numPr>
        <w:autoSpaceDE w:val="0"/>
        <w:autoSpaceDN w:val="0"/>
        <w:adjustRightInd w:val="0"/>
        <w:spacing w:after="0"/>
        <w:jc w:val="both"/>
        <w:rPr>
          <w:rFonts w:ascii="Times New Roman" w:eastAsia="Times New Roman" w:hAnsi="Times New Roman"/>
          <w:b/>
          <w:bCs/>
          <w:sz w:val="28"/>
          <w:szCs w:val="28"/>
        </w:rPr>
      </w:pPr>
      <w:r w:rsidRPr="00CF44FA">
        <w:rPr>
          <w:rFonts w:ascii="Times New Roman" w:eastAsia="Times New Roman" w:hAnsi="Times New Roman"/>
          <w:b/>
          <w:bCs/>
          <w:sz w:val="28"/>
          <w:szCs w:val="28"/>
        </w:rPr>
        <w:t>Тактильная плитка</w:t>
      </w:r>
    </w:p>
    <w:p w:rsidR="00353E29" w:rsidRPr="00CF44FA" w:rsidRDefault="004640A6" w:rsidP="00353E29">
      <w:pPr>
        <w:autoSpaceDE w:val="0"/>
        <w:autoSpaceDN w:val="0"/>
        <w:adjustRightInd w:val="0"/>
        <w:spacing w:after="0"/>
        <w:ind w:firstLine="567"/>
        <w:jc w:val="both"/>
        <w:rPr>
          <w:rFonts w:ascii="Times New Roman" w:eastAsia="Times New Roman" w:hAnsi="Times New Roman"/>
          <w:sz w:val="28"/>
          <w:szCs w:val="28"/>
        </w:rPr>
      </w:pPr>
      <w:r>
        <w:rPr>
          <w:rFonts w:eastAsia="Times New Roman" w:cs="Calibri"/>
          <w:noProof/>
          <w:lang w:eastAsia="ru-RU"/>
        </w:rPr>
        <w:drawing>
          <wp:anchor distT="0" distB="0" distL="114300" distR="114300" simplePos="0" relativeHeight="251639296" behindDoc="1" locked="0" layoutInCell="1" allowOverlap="1">
            <wp:simplePos x="0" y="0"/>
            <wp:positionH relativeFrom="column">
              <wp:posOffset>4046855</wp:posOffset>
            </wp:positionH>
            <wp:positionV relativeFrom="paragraph">
              <wp:posOffset>66675</wp:posOffset>
            </wp:positionV>
            <wp:extent cx="1602740" cy="1231900"/>
            <wp:effectExtent l="19050" t="0" r="0" b="0"/>
            <wp:wrapThrough wrapText="bothSides">
              <wp:wrapPolygon edited="0">
                <wp:start x="-257" y="0"/>
                <wp:lineTo x="-257" y="21377"/>
                <wp:lineTo x="21566" y="21377"/>
                <wp:lineTo x="21566" y="0"/>
                <wp:lineTo x="-257" y="0"/>
              </wp:wrapPolygon>
            </wp:wrapThrough>
            <wp:docPr id="285" name="bxid_112053" descr="тактильная пли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112053" descr="тактильная плитка"/>
                    <pic:cNvPicPr>
                      <a:picLocks noChangeAspect="1" noChangeArrowheads="1"/>
                    </pic:cNvPicPr>
                  </pic:nvPicPr>
                  <pic:blipFill>
                    <a:blip r:embed="rId45"/>
                    <a:srcRect/>
                    <a:stretch>
                      <a:fillRect/>
                    </a:stretch>
                  </pic:blipFill>
                  <pic:spPr bwMode="auto">
                    <a:xfrm>
                      <a:off x="0" y="0"/>
                      <a:ext cx="1602740" cy="1231900"/>
                    </a:xfrm>
                    <a:prstGeom prst="rect">
                      <a:avLst/>
                    </a:prstGeom>
                    <a:noFill/>
                  </pic:spPr>
                </pic:pic>
              </a:graphicData>
            </a:graphic>
          </wp:anchor>
        </w:drawing>
      </w:r>
      <w:r w:rsidR="00353E29" w:rsidRPr="00CF44FA">
        <w:rPr>
          <w:rFonts w:ascii="Times New Roman" w:eastAsia="Times New Roman" w:hAnsi="Times New Roman"/>
          <w:sz w:val="28"/>
          <w:szCs w:val="28"/>
        </w:rPr>
        <w:t>Тактильная плитка предназначена для передачи информации о пути и направлении движения слабовидящим и незрячим на улице и в помещениях. Обеспечивает возможность передвижения в нужном направлении самостоятельно, без сопровождающего лица</w:t>
      </w:r>
      <w:r w:rsidR="00353E29">
        <w:rPr>
          <w:rFonts w:ascii="Times New Roman" w:eastAsia="Times New Roman" w:hAnsi="Times New Roman"/>
          <w:sz w:val="28"/>
          <w:szCs w:val="28"/>
        </w:rPr>
        <w:t>,</w:t>
      </w:r>
      <w:r w:rsidR="00353E29" w:rsidRPr="00CF44FA">
        <w:rPr>
          <w:rFonts w:ascii="Times New Roman" w:eastAsia="Times New Roman" w:hAnsi="Times New Roman"/>
          <w:sz w:val="28"/>
          <w:szCs w:val="28"/>
        </w:rPr>
        <w:t xml:space="preserve"> как внутри здания, так и используя приспособленные для них пешеходные маршруты на территории застройки населенных пунктов.</w:t>
      </w:r>
    </w:p>
    <w:p w:rsidR="00353E29" w:rsidRPr="00CF44FA" w:rsidRDefault="004640A6" w:rsidP="00353E29">
      <w:pPr>
        <w:autoSpaceDE w:val="0"/>
        <w:autoSpaceDN w:val="0"/>
        <w:adjustRightInd w:val="0"/>
        <w:spacing w:after="0"/>
        <w:ind w:firstLine="567"/>
        <w:jc w:val="both"/>
        <w:rPr>
          <w:rFonts w:ascii="Times New Roman" w:eastAsia="Times New Roman" w:hAnsi="Times New Roman"/>
          <w:sz w:val="28"/>
          <w:szCs w:val="28"/>
        </w:rPr>
      </w:pPr>
      <w:r>
        <w:rPr>
          <w:rFonts w:ascii="Times New Roman" w:eastAsia="Times New Roman" w:hAnsi="Times New Roman"/>
          <w:noProof/>
          <w:sz w:val="28"/>
          <w:szCs w:val="28"/>
          <w:lang w:eastAsia="ru-RU"/>
        </w:rPr>
        <w:drawing>
          <wp:anchor distT="0" distB="0" distL="114300" distR="114300" simplePos="0" relativeHeight="251645440" behindDoc="1" locked="0" layoutInCell="1" allowOverlap="1">
            <wp:simplePos x="0" y="0"/>
            <wp:positionH relativeFrom="column">
              <wp:posOffset>4258310</wp:posOffset>
            </wp:positionH>
            <wp:positionV relativeFrom="paragraph">
              <wp:posOffset>2158365</wp:posOffset>
            </wp:positionV>
            <wp:extent cx="1468120" cy="1323340"/>
            <wp:effectExtent l="19050" t="0" r="0" b="0"/>
            <wp:wrapThrough wrapText="bothSides">
              <wp:wrapPolygon edited="0">
                <wp:start x="-280" y="0"/>
                <wp:lineTo x="-280" y="21144"/>
                <wp:lineTo x="21581" y="21144"/>
                <wp:lineTo x="21581" y="0"/>
                <wp:lineTo x="-280" y="0"/>
              </wp:wrapPolygon>
            </wp:wrapThrough>
            <wp:docPr id="28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6"/>
                    <a:srcRect/>
                    <a:stretch>
                      <a:fillRect/>
                    </a:stretch>
                  </pic:blipFill>
                  <pic:spPr bwMode="auto">
                    <a:xfrm>
                      <a:off x="0" y="0"/>
                      <a:ext cx="1468120" cy="1323340"/>
                    </a:xfrm>
                    <a:prstGeom prst="rect">
                      <a:avLst/>
                    </a:prstGeom>
                    <a:noFill/>
                  </pic:spPr>
                </pic:pic>
              </a:graphicData>
            </a:graphic>
          </wp:anchor>
        </w:drawing>
      </w:r>
      <w:r>
        <w:rPr>
          <w:rFonts w:eastAsia="Times New Roman" w:cs="Calibri"/>
          <w:noProof/>
          <w:lang w:eastAsia="ru-RU"/>
        </w:rPr>
        <w:drawing>
          <wp:anchor distT="0" distB="0" distL="114300" distR="114300" simplePos="0" relativeHeight="251640320" behindDoc="1" locked="0" layoutInCell="1" allowOverlap="1">
            <wp:simplePos x="0" y="0"/>
            <wp:positionH relativeFrom="column">
              <wp:posOffset>20320</wp:posOffset>
            </wp:positionH>
            <wp:positionV relativeFrom="paragraph">
              <wp:posOffset>77470</wp:posOffset>
            </wp:positionV>
            <wp:extent cx="1653540" cy="1176655"/>
            <wp:effectExtent l="19050" t="0" r="3810" b="0"/>
            <wp:wrapThrough wrapText="bothSides">
              <wp:wrapPolygon edited="0">
                <wp:start x="-249" y="0"/>
                <wp:lineTo x="-249" y="21332"/>
                <wp:lineTo x="21650" y="21332"/>
                <wp:lineTo x="21650" y="0"/>
                <wp:lineTo x="-249" y="0"/>
              </wp:wrapPolygon>
            </wp:wrapThrough>
            <wp:docPr id="283" name="Рисунок 283"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Тактильная плитка для инвалидов для незрячих и слабовидящих"/>
                    <pic:cNvPicPr>
                      <a:picLocks noChangeAspect="1" noChangeArrowheads="1"/>
                    </pic:cNvPicPr>
                  </pic:nvPicPr>
                  <pic:blipFill>
                    <a:blip r:embed="rId47"/>
                    <a:srcRect/>
                    <a:stretch>
                      <a:fillRect/>
                    </a:stretch>
                  </pic:blipFill>
                  <pic:spPr bwMode="auto">
                    <a:xfrm>
                      <a:off x="0" y="0"/>
                      <a:ext cx="1653540" cy="1176655"/>
                    </a:xfrm>
                    <a:prstGeom prst="rect">
                      <a:avLst/>
                    </a:prstGeom>
                    <a:noFill/>
                  </pic:spPr>
                </pic:pic>
              </a:graphicData>
            </a:graphic>
          </wp:anchor>
        </w:drawing>
      </w:r>
      <w:r>
        <w:rPr>
          <w:rFonts w:eastAsia="Times New Roman" w:cs="Calibri"/>
          <w:noProof/>
          <w:lang w:eastAsia="ru-RU"/>
        </w:rPr>
        <w:drawing>
          <wp:anchor distT="0" distB="0" distL="114300" distR="114300" simplePos="0" relativeHeight="251641344" behindDoc="1" locked="0" layoutInCell="1" allowOverlap="1">
            <wp:simplePos x="0" y="0"/>
            <wp:positionH relativeFrom="column">
              <wp:posOffset>27305</wp:posOffset>
            </wp:positionH>
            <wp:positionV relativeFrom="paragraph">
              <wp:posOffset>1374140</wp:posOffset>
            </wp:positionV>
            <wp:extent cx="1646555" cy="1219200"/>
            <wp:effectExtent l="19050" t="0" r="0" b="0"/>
            <wp:wrapThrough wrapText="bothSides">
              <wp:wrapPolygon edited="0">
                <wp:start x="-250" y="0"/>
                <wp:lineTo x="-250" y="21263"/>
                <wp:lineTo x="21492" y="21263"/>
                <wp:lineTo x="21492" y="0"/>
                <wp:lineTo x="-250" y="0"/>
              </wp:wrapPolygon>
            </wp:wrapThrough>
            <wp:docPr id="282" name="Рисунок 282"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Тактильная плитка для инвалидов для незрячих и слабовидящих"/>
                    <pic:cNvPicPr>
                      <a:picLocks noChangeAspect="1" noChangeArrowheads="1"/>
                    </pic:cNvPicPr>
                  </pic:nvPicPr>
                  <pic:blipFill>
                    <a:blip r:embed="rId48"/>
                    <a:srcRect/>
                    <a:stretch>
                      <a:fillRect/>
                    </a:stretch>
                  </pic:blipFill>
                  <pic:spPr bwMode="auto">
                    <a:xfrm>
                      <a:off x="0" y="0"/>
                      <a:ext cx="1646555" cy="1219200"/>
                    </a:xfrm>
                    <a:prstGeom prst="rect">
                      <a:avLst/>
                    </a:prstGeom>
                    <a:noFill/>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646464" behindDoc="1" locked="0" layoutInCell="1" allowOverlap="1">
            <wp:simplePos x="0" y="0"/>
            <wp:positionH relativeFrom="column">
              <wp:posOffset>4256405</wp:posOffset>
            </wp:positionH>
            <wp:positionV relativeFrom="paragraph">
              <wp:posOffset>79375</wp:posOffset>
            </wp:positionV>
            <wp:extent cx="1468120" cy="2035175"/>
            <wp:effectExtent l="19050" t="0" r="0" b="0"/>
            <wp:wrapThrough wrapText="bothSides">
              <wp:wrapPolygon edited="0">
                <wp:start x="-280" y="0"/>
                <wp:lineTo x="-280" y="21432"/>
                <wp:lineTo x="21581" y="21432"/>
                <wp:lineTo x="21581" y="0"/>
                <wp:lineTo x="-280" y="0"/>
              </wp:wrapPolygon>
            </wp:wrapThrough>
            <wp:docPr id="28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9"/>
                    <a:srcRect/>
                    <a:stretch>
                      <a:fillRect/>
                    </a:stretch>
                  </pic:blipFill>
                  <pic:spPr bwMode="auto">
                    <a:xfrm>
                      <a:off x="0" y="0"/>
                      <a:ext cx="1468120" cy="2035175"/>
                    </a:xfrm>
                    <a:prstGeom prst="rect">
                      <a:avLst/>
                    </a:prstGeom>
                    <a:noFill/>
                  </pic:spPr>
                </pic:pic>
              </a:graphicData>
            </a:graphic>
          </wp:anchor>
        </w:drawing>
      </w:r>
      <w:r w:rsidR="00353E29" w:rsidRPr="00CF44FA">
        <w:rPr>
          <w:rFonts w:ascii="Times New Roman" w:eastAsia="Times New Roman" w:hAnsi="Times New Roman"/>
          <w:sz w:val="28"/>
          <w:szCs w:val="28"/>
        </w:rPr>
        <w:t xml:space="preserve">Специальные объемные тактильные плитки и другие варианты напольных тактильных покрытий (например, встраиваемые направляющие полосы и биты) формируют рисунок, позволяющий незрячим людям получать информацию о безопасном пути движения (направления движения, повороты) и о наличии препятствий на пути движения (пороги, перекрестки, ступени, лестницы, столбы или колонны, двери, пешеходные или подземные переходы). </w:t>
      </w:r>
    </w:p>
    <w:p w:rsidR="00353E29" w:rsidRPr="00C51C7A" w:rsidRDefault="004640A6" w:rsidP="00353E29">
      <w:pPr>
        <w:autoSpaceDE w:val="0"/>
        <w:autoSpaceDN w:val="0"/>
        <w:adjustRightInd w:val="0"/>
        <w:spacing w:after="0"/>
        <w:ind w:firstLine="567"/>
        <w:jc w:val="both"/>
        <w:rPr>
          <w:rFonts w:ascii="Times New Roman" w:eastAsia="Times New Roman" w:hAnsi="Times New Roman"/>
          <w:sz w:val="28"/>
          <w:szCs w:val="28"/>
        </w:rPr>
      </w:pPr>
      <w:r>
        <w:rPr>
          <w:rFonts w:eastAsia="Times New Roman" w:cs="Calibri"/>
          <w:noProof/>
          <w:lang w:eastAsia="ru-RU"/>
        </w:rPr>
        <w:drawing>
          <wp:anchor distT="0" distB="0" distL="114300" distR="114300" simplePos="0" relativeHeight="251642368" behindDoc="1" locked="0" layoutInCell="1" allowOverlap="1">
            <wp:simplePos x="0" y="0"/>
            <wp:positionH relativeFrom="column">
              <wp:posOffset>-14605</wp:posOffset>
            </wp:positionH>
            <wp:positionV relativeFrom="paragraph">
              <wp:posOffset>148590</wp:posOffset>
            </wp:positionV>
            <wp:extent cx="1629410" cy="1254125"/>
            <wp:effectExtent l="19050" t="0" r="8890" b="0"/>
            <wp:wrapThrough wrapText="bothSides">
              <wp:wrapPolygon edited="0">
                <wp:start x="-253" y="0"/>
                <wp:lineTo x="-253" y="21327"/>
                <wp:lineTo x="21718" y="21327"/>
                <wp:lineTo x="21718" y="0"/>
                <wp:lineTo x="-253" y="0"/>
              </wp:wrapPolygon>
            </wp:wrapThrough>
            <wp:docPr id="28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0"/>
                    <a:srcRect/>
                    <a:stretch>
                      <a:fillRect/>
                    </a:stretch>
                  </pic:blipFill>
                  <pic:spPr bwMode="auto">
                    <a:xfrm>
                      <a:off x="0" y="0"/>
                      <a:ext cx="1629410" cy="1254125"/>
                    </a:xfrm>
                    <a:prstGeom prst="rect">
                      <a:avLst/>
                    </a:prstGeom>
                    <a:noFill/>
                  </pic:spPr>
                </pic:pic>
              </a:graphicData>
            </a:graphic>
          </wp:anchor>
        </w:drawing>
      </w:r>
      <w:r>
        <w:rPr>
          <w:rFonts w:eastAsia="Times New Roman" w:cs="Calibri"/>
          <w:noProof/>
          <w:lang w:eastAsia="ru-RU"/>
        </w:rPr>
        <w:drawing>
          <wp:anchor distT="0" distB="0" distL="114300" distR="114300" simplePos="0" relativeHeight="251613696" behindDoc="0" locked="0" layoutInCell="1" allowOverlap="1">
            <wp:simplePos x="0" y="0"/>
            <wp:positionH relativeFrom="column">
              <wp:posOffset>3943985</wp:posOffset>
            </wp:positionH>
            <wp:positionV relativeFrom="paragraph">
              <wp:posOffset>19685</wp:posOffset>
            </wp:positionV>
            <wp:extent cx="1987550" cy="1305560"/>
            <wp:effectExtent l="19050" t="0" r="0" b="0"/>
            <wp:wrapSquare wrapText="bothSides"/>
            <wp:docPr id="27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1"/>
                    <a:srcRect/>
                    <a:stretch>
                      <a:fillRect/>
                    </a:stretch>
                  </pic:blipFill>
                  <pic:spPr bwMode="auto">
                    <a:xfrm>
                      <a:off x="0" y="0"/>
                      <a:ext cx="1987550" cy="1305560"/>
                    </a:xfrm>
                    <a:prstGeom prst="rect">
                      <a:avLst/>
                    </a:prstGeom>
                    <a:noFill/>
                  </pic:spPr>
                </pic:pic>
              </a:graphicData>
            </a:graphic>
          </wp:anchor>
        </w:drawing>
      </w:r>
      <w:r w:rsidR="00353E29" w:rsidRPr="00CF44FA">
        <w:rPr>
          <w:rFonts w:ascii="Times New Roman" w:eastAsia="Times New Roman" w:hAnsi="Times New Roman"/>
          <w:sz w:val="28"/>
          <w:szCs w:val="28"/>
        </w:rPr>
        <w:t xml:space="preserve">Уличные плитки монтируются в тротуар таким образом, чтобы они не являлись препятствием для пешеходов. Внутри помещений используют как встраиваемые, так и наклеивающиеся на половое покрытие плитки или </w:t>
      </w:r>
      <w:r w:rsidR="00353E29">
        <w:rPr>
          <w:rFonts w:ascii="Times New Roman" w:eastAsia="Times New Roman" w:hAnsi="Times New Roman"/>
          <w:sz w:val="28"/>
          <w:szCs w:val="28"/>
        </w:rPr>
        <w:t>отдельные тактильные элементы.</w:t>
      </w:r>
    </w:p>
    <w:p w:rsidR="00353E29" w:rsidRPr="00CF44FA" w:rsidRDefault="00353E29" w:rsidP="00353E29">
      <w:pPr>
        <w:autoSpaceDE w:val="0"/>
        <w:autoSpaceDN w:val="0"/>
        <w:adjustRightInd w:val="0"/>
        <w:spacing w:after="0"/>
        <w:jc w:val="both"/>
        <w:rPr>
          <w:rFonts w:ascii="Times New Roman" w:eastAsia="Times New Roman" w:hAnsi="Times New Roman"/>
          <w:sz w:val="28"/>
          <w:szCs w:val="28"/>
        </w:rPr>
      </w:pPr>
      <w:r>
        <w:rPr>
          <w:rFonts w:eastAsia="Times New Roman" w:cs="Calibri"/>
          <w:noProof/>
          <w:lang w:eastAsia="ru-RU"/>
        </w:rPr>
        <w:t xml:space="preserve"> </w:t>
      </w:r>
    </w:p>
    <w:p w:rsidR="00353E29" w:rsidRPr="00CF44FA" w:rsidRDefault="00353E29" w:rsidP="00A959AB">
      <w:pPr>
        <w:numPr>
          <w:ilvl w:val="0"/>
          <w:numId w:val="13"/>
        </w:numPr>
        <w:shd w:val="clear" w:color="auto" w:fill="FFFFFF"/>
        <w:spacing w:after="0"/>
        <w:jc w:val="both"/>
        <w:rPr>
          <w:rFonts w:ascii="Times New Roman" w:eastAsia="Times New Roman" w:hAnsi="Times New Roman"/>
          <w:b/>
          <w:bCs/>
          <w:color w:val="000000"/>
          <w:sz w:val="28"/>
          <w:szCs w:val="28"/>
          <w:lang w:eastAsia="ru-RU"/>
        </w:rPr>
      </w:pPr>
      <w:r w:rsidRPr="00CF44FA">
        <w:rPr>
          <w:rFonts w:ascii="Times New Roman" w:eastAsia="Times New Roman" w:hAnsi="Times New Roman"/>
          <w:b/>
          <w:bCs/>
          <w:color w:val="000000"/>
          <w:sz w:val="28"/>
          <w:szCs w:val="28"/>
          <w:lang w:eastAsia="ru-RU"/>
        </w:rPr>
        <w:t>Уличные скамейки, адаптированные для инвалидов (мебель для сидения специальная)</w:t>
      </w:r>
    </w:p>
    <w:p w:rsidR="00353E29" w:rsidRPr="00CF44FA"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Для инвалидов применяют следующие типы сидений, которые в большей степени приспособлены для них:</w:t>
      </w:r>
    </w:p>
    <w:p w:rsidR="00353E29" w:rsidRPr="00CF44FA" w:rsidRDefault="004640A6" w:rsidP="00353E29">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50560" behindDoc="1" locked="0" layoutInCell="1" allowOverlap="1">
            <wp:simplePos x="0" y="0"/>
            <wp:positionH relativeFrom="column">
              <wp:posOffset>3207385</wp:posOffset>
            </wp:positionH>
            <wp:positionV relativeFrom="paragraph">
              <wp:posOffset>113030</wp:posOffset>
            </wp:positionV>
            <wp:extent cx="1240155" cy="1661795"/>
            <wp:effectExtent l="19050" t="0" r="0" b="0"/>
            <wp:wrapThrough wrapText="bothSides">
              <wp:wrapPolygon edited="0">
                <wp:start x="-332" y="0"/>
                <wp:lineTo x="-332" y="21295"/>
                <wp:lineTo x="21567" y="21295"/>
                <wp:lineTo x="21567" y="0"/>
                <wp:lineTo x="-332" y="0"/>
              </wp:wrapPolygon>
            </wp:wrapThrough>
            <wp:docPr id="27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52"/>
                    <a:srcRect/>
                    <a:stretch>
                      <a:fillRect/>
                    </a:stretch>
                  </pic:blipFill>
                  <pic:spPr bwMode="auto">
                    <a:xfrm>
                      <a:off x="0" y="0"/>
                      <a:ext cx="1240155" cy="1661795"/>
                    </a:xfrm>
                    <a:prstGeom prst="rect">
                      <a:avLst/>
                    </a:prstGeom>
                    <a:noFill/>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48512" behindDoc="1" locked="0" layoutInCell="1" allowOverlap="1">
            <wp:simplePos x="0" y="0"/>
            <wp:positionH relativeFrom="column">
              <wp:posOffset>4537710</wp:posOffset>
            </wp:positionH>
            <wp:positionV relativeFrom="paragraph">
              <wp:posOffset>93345</wp:posOffset>
            </wp:positionV>
            <wp:extent cx="1393825" cy="1682750"/>
            <wp:effectExtent l="19050" t="0" r="0" b="0"/>
            <wp:wrapThrough wrapText="bothSides">
              <wp:wrapPolygon edited="0">
                <wp:start x="-295" y="0"/>
                <wp:lineTo x="-295" y="21274"/>
                <wp:lineTo x="21551" y="21274"/>
                <wp:lineTo x="21551" y="0"/>
                <wp:lineTo x="-295" y="0"/>
              </wp:wrapPolygon>
            </wp:wrapThrough>
            <wp:docPr id="27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3"/>
                    <a:srcRect/>
                    <a:stretch>
                      <a:fillRect/>
                    </a:stretch>
                  </pic:blipFill>
                  <pic:spPr bwMode="auto">
                    <a:xfrm>
                      <a:off x="0" y="0"/>
                      <a:ext cx="1393825" cy="1682750"/>
                    </a:xfrm>
                    <a:prstGeom prst="rect">
                      <a:avLst/>
                    </a:prstGeom>
                    <a:noFill/>
                  </pic:spPr>
                </pic:pic>
              </a:graphicData>
            </a:graphic>
          </wp:anchor>
        </w:drawing>
      </w:r>
      <w:r w:rsidR="00353E29" w:rsidRPr="00CF44FA">
        <w:rPr>
          <w:rFonts w:ascii="Times New Roman" w:eastAsia="Times New Roman" w:hAnsi="Times New Roman"/>
          <w:color w:val="000000"/>
          <w:sz w:val="28"/>
          <w:szCs w:val="28"/>
          <w:lang w:eastAsia="ru-RU"/>
        </w:rPr>
        <w:t>а) Сиденье типа «полка», на которое пассажиры могут опереться или присесть на короткое время. Они требуют минимально</w:t>
      </w:r>
      <w:r w:rsidR="00353E29" w:rsidRPr="00CF44FA">
        <w:rPr>
          <w:rFonts w:ascii="Times New Roman" w:eastAsia="Times New Roman" w:hAnsi="Times New Roman"/>
          <w:color w:val="000000"/>
          <w:sz w:val="28"/>
          <w:szCs w:val="28"/>
          <w:lang w:eastAsia="ru-RU"/>
        </w:rPr>
        <w:softHyphen/>
        <w:t>го ухода, занимают мало места и удобны для некоторых пассажиров (например, пассажиров, имеющих заболевания позвоночника), для которых трудно подниматься с низкого сиденья.</w:t>
      </w:r>
    </w:p>
    <w:p w:rsidR="00353E29" w:rsidRPr="00CF44FA"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б) Кресла с откидными сиденьями (без подлокотников), преимуществами которых является экономия места и то, что они не намокают при дожде.</w:t>
      </w:r>
    </w:p>
    <w:p w:rsidR="00353E29" w:rsidRPr="00CF44FA" w:rsidRDefault="004640A6" w:rsidP="00353E29">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53632" behindDoc="1" locked="0" layoutInCell="1" allowOverlap="1">
            <wp:simplePos x="0" y="0"/>
            <wp:positionH relativeFrom="column">
              <wp:posOffset>3002280</wp:posOffset>
            </wp:positionH>
            <wp:positionV relativeFrom="paragraph">
              <wp:posOffset>71120</wp:posOffset>
            </wp:positionV>
            <wp:extent cx="1787525" cy="1136650"/>
            <wp:effectExtent l="19050" t="0" r="3175" b="0"/>
            <wp:wrapThrough wrapText="bothSides">
              <wp:wrapPolygon edited="0">
                <wp:start x="-230" y="0"/>
                <wp:lineTo x="-230" y="21359"/>
                <wp:lineTo x="21638" y="21359"/>
                <wp:lineTo x="21638" y="0"/>
                <wp:lineTo x="-230" y="0"/>
              </wp:wrapPolygon>
            </wp:wrapThrough>
            <wp:docPr id="276"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54"/>
                    <a:srcRect l="3220" r="3078"/>
                    <a:stretch>
                      <a:fillRect/>
                    </a:stretch>
                  </pic:blipFill>
                  <pic:spPr bwMode="auto">
                    <a:xfrm>
                      <a:off x="0" y="0"/>
                      <a:ext cx="1787525" cy="1136650"/>
                    </a:xfrm>
                    <a:prstGeom prst="rect">
                      <a:avLst/>
                    </a:prstGeom>
                    <a:noFill/>
                  </pic:spPr>
                </pic:pic>
              </a:graphicData>
            </a:graphic>
          </wp:anchor>
        </w:drawing>
      </w:r>
      <w:r>
        <w:rPr>
          <w:rFonts w:eastAsia="Times New Roman" w:cs="Calibri"/>
          <w:noProof/>
          <w:lang w:eastAsia="ru-RU"/>
        </w:rPr>
        <w:drawing>
          <wp:anchor distT="0" distB="0" distL="114300" distR="114300" simplePos="0" relativeHeight="251647488" behindDoc="1" locked="0" layoutInCell="1" allowOverlap="1">
            <wp:simplePos x="0" y="0"/>
            <wp:positionH relativeFrom="column">
              <wp:posOffset>4852035</wp:posOffset>
            </wp:positionH>
            <wp:positionV relativeFrom="paragraph">
              <wp:posOffset>71755</wp:posOffset>
            </wp:positionV>
            <wp:extent cx="1186815" cy="1136650"/>
            <wp:effectExtent l="19050" t="0" r="0" b="0"/>
            <wp:wrapThrough wrapText="bothSides">
              <wp:wrapPolygon edited="0">
                <wp:start x="-347" y="0"/>
                <wp:lineTo x="-347" y="21359"/>
                <wp:lineTo x="21496" y="21359"/>
                <wp:lineTo x="21496" y="0"/>
                <wp:lineTo x="-347" y="0"/>
              </wp:wrapPolygon>
            </wp:wrapThrough>
            <wp:docPr id="27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55"/>
                    <a:srcRect l="5098" r="14272"/>
                    <a:stretch>
                      <a:fillRect/>
                    </a:stretch>
                  </pic:blipFill>
                  <pic:spPr bwMode="auto">
                    <a:xfrm>
                      <a:off x="0" y="0"/>
                      <a:ext cx="1186815" cy="1136650"/>
                    </a:xfrm>
                    <a:prstGeom prst="rect">
                      <a:avLst/>
                    </a:prstGeom>
                    <a:noFill/>
                  </pic:spPr>
                </pic:pic>
              </a:graphicData>
            </a:graphic>
          </wp:anchor>
        </w:drawing>
      </w:r>
      <w:r w:rsidR="00353E29" w:rsidRPr="00CF44FA">
        <w:rPr>
          <w:rFonts w:ascii="Times New Roman" w:eastAsia="Times New Roman" w:hAnsi="Times New Roman"/>
          <w:color w:val="000000"/>
          <w:sz w:val="28"/>
          <w:szCs w:val="28"/>
          <w:lang w:eastAsia="ru-RU"/>
        </w:rPr>
        <w:t>в) Деревянные кресла и диваны с подлокотниками по краям, которые являются более удобными для длительного сиденья. Дерево является относительно «теплым» и нескользким материалом, который быстро сохнет.</w:t>
      </w:r>
    </w:p>
    <w:p w:rsidR="00353E29" w:rsidRPr="00C51C7A"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г) Кресла из проволочной сетки или перфорированного металла, установленные в ряды, выполняют в большинстве случаев ту же роль, что и деревянные, но являются более прочными, до</w:t>
      </w:r>
      <w:r>
        <w:rPr>
          <w:rFonts w:ascii="Times New Roman" w:eastAsia="Times New Roman" w:hAnsi="Times New Roman"/>
          <w:color w:val="000000"/>
          <w:sz w:val="28"/>
          <w:szCs w:val="28"/>
          <w:lang w:eastAsia="ru-RU"/>
        </w:rPr>
        <w:t>лговечными и пожаробезопасными.</w:t>
      </w:r>
    </w:p>
    <w:p w:rsidR="00353E29" w:rsidRPr="00CF44FA" w:rsidRDefault="004640A6" w:rsidP="00353E29">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51584" behindDoc="1" locked="0" layoutInCell="1" allowOverlap="1">
            <wp:simplePos x="0" y="0"/>
            <wp:positionH relativeFrom="column">
              <wp:posOffset>2788920</wp:posOffset>
            </wp:positionH>
            <wp:positionV relativeFrom="paragraph">
              <wp:posOffset>40640</wp:posOffset>
            </wp:positionV>
            <wp:extent cx="2425065" cy="1247775"/>
            <wp:effectExtent l="19050" t="0" r="0" b="0"/>
            <wp:wrapThrough wrapText="bothSides">
              <wp:wrapPolygon edited="0">
                <wp:start x="-170" y="0"/>
                <wp:lineTo x="-170" y="21435"/>
                <wp:lineTo x="21549" y="21435"/>
                <wp:lineTo x="21549" y="0"/>
                <wp:lineTo x="-170" y="0"/>
              </wp:wrapPolygon>
            </wp:wrapThrough>
            <wp:docPr id="274"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56"/>
                    <a:srcRect/>
                    <a:stretch>
                      <a:fillRect/>
                    </a:stretch>
                  </pic:blipFill>
                  <pic:spPr bwMode="auto">
                    <a:xfrm>
                      <a:off x="0" y="0"/>
                      <a:ext cx="2425065" cy="1247775"/>
                    </a:xfrm>
                    <a:prstGeom prst="rect">
                      <a:avLst/>
                    </a:prstGeom>
                    <a:noFill/>
                  </pic:spPr>
                </pic:pic>
              </a:graphicData>
            </a:graphic>
          </wp:anchor>
        </w:drawing>
      </w:r>
      <w:r>
        <w:rPr>
          <w:rFonts w:eastAsia="Times New Roman" w:cs="Calibri"/>
          <w:noProof/>
          <w:lang w:eastAsia="ru-RU"/>
        </w:rPr>
        <w:drawing>
          <wp:anchor distT="0" distB="0" distL="114300" distR="114300" simplePos="0" relativeHeight="251652608" behindDoc="1" locked="0" layoutInCell="1" allowOverlap="1">
            <wp:simplePos x="0" y="0"/>
            <wp:positionH relativeFrom="column">
              <wp:posOffset>43180</wp:posOffset>
            </wp:positionH>
            <wp:positionV relativeFrom="paragraph">
              <wp:posOffset>40640</wp:posOffset>
            </wp:positionV>
            <wp:extent cx="2532380" cy="1359535"/>
            <wp:effectExtent l="19050" t="0" r="1270" b="0"/>
            <wp:wrapThrough wrapText="bothSides">
              <wp:wrapPolygon edited="0">
                <wp:start x="-162" y="0"/>
                <wp:lineTo x="-162" y="21186"/>
                <wp:lineTo x="21611" y="21186"/>
                <wp:lineTo x="21611" y="0"/>
                <wp:lineTo x="-162" y="0"/>
              </wp:wrapPolygon>
            </wp:wrapThrough>
            <wp:docPr id="27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57"/>
                    <a:srcRect/>
                    <a:stretch>
                      <a:fillRect/>
                    </a:stretch>
                  </pic:blipFill>
                  <pic:spPr bwMode="auto">
                    <a:xfrm>
                      <a:off x="0" y="0"/>
                      <a:ext cx="2532380" cy="1359535"/>
                    </a:xfrm>
                    <a:prstGeom prst="rect">
                      <a:avLst/>
                    </a:prstGeom>
                    <a:noFill/>
                  </pic:spPr>
                </pic:pic>
              </a:graphicData>
            </a:graphic>
          </wp:anchor>
        </w:drawing>
      </w:r>
    </w:p>
    <w:p w:rsidR="00353E29" w:rsidRPr="00CF44FA" w:rsidRDefault="00353E29" w:rsidP="00353E29">
      <w:pPr>
        <w:rPr>
          <w:rFonts w:eastAsia="Times New Roman" w:cs="Calibri"/>
        </w:rPr>
      </w:pPr>
    </w:p>
    <w:p w:rsidR="00353E29" w:rsidRPr="00CF44FA" w:rsidRDefault="00353E29" w:rsidP="00353E29">
      <w:pPr>
        <w:rPr>
          <w:rFonts w:eastAsia="Times New Roman" w:cs="Calibri"/>
        </w:rPr>
      </w:pPr>
    </w:p>
    <w:p w:rsidR="00353E29" w:rsidRPr="00CF44FA" w:rsidRDefault="00353E29" w:rsidP="00353E29">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p>
    <w:p w:rsidR="00484D1A" w:rsidRDefault="00484D1A" w:rsidP="00484D1A">
      <w:pPr>
        <w:shd w:val="clear" w:color="auto" w:fill="FFFFFF"/>
        <w:spacing w:after="0"/>
        <w:ind w:left="720"/>
        <w:jc w:val="both"/>
        <w:rPr>
          <w:rFonts w:ascii="Times New Roman" w:eastAsia="Times New Roman" w:hAnsi="Times New Roman"/>
          <w:b/>
          <w:bCs/>
          <w:color w:val="000000"/>
          <w:sz w:val="28"/>
          <w:szCs w:val="28"/>
          <w:lang w:eastAsia="ru-RU"/>
        </w:rPr>
      </w:pPr>
    </w:p>
    <w:p w:rsidR="00484D1A" w:rsidRDefault="00484D1A" w:rsidP="00484D1A">
      <w:pPr>
        <w:shd w:val="clear" w:color="auto" w:fill="FFFFFF"/>
        <w:spacing w:after="0"/>
        <w:ind w:left="720"/>
        <w:jc w:val="both"/>
        <w:rPr>
          <w:rFonts w:ascii="Times New Roman" w:eastAsia="Times New Roman" w:hAnsi="Times New Roman"/>
          <w:b/>
          <w:bCs/>
          <w:color w:val="000000"/>
          <w:sz w:val="28"/>
          <w:szCs w:val="28"/>
          <w:lang w:eastAsia="ru-RU"/>
        </w:rPr>
      </w:pPr>
    </w:p>
    <w:p w:rsidR="00353E29" w:rsidRPr="00CF44FA" w:rsidRDefault="00353E29" w:rsidP="00A959AB">
      <w:pPr>
        <w:numPr>
          <w:ilvl w:val="0"/>
          <w:numId w:val="15"/>
        </w:numPr>
        <w:shd w:val="clear" w:color="auto" w:fill="FFFFFF"/>
        <w:spacing w:after="0"/>
        <w:jc w:val="both"/>
        <w:rPr>
          <w:rFonts w:ascii="Times New Roman" w:eastAsia="Times New Roman" w:hAnsi="Times New Roman"/>
          <w:b/>
          <w:bCs/>
          <w:color w:val="000000"/>
          <w:sz w:val="28"/>
          <w:szCs w:val="28"/>
          <w:lang w:eastAsia="ru-RU"/>
        </w:rPr>
      </w:pPr>
      <w:r w:rsidRPr="00CF44FA">
        <w:rPr>
          <w:rFonts w:ascii="Times New Roman" w:eastAsia="Times New Roman" w:hAnsi="Times New Roman"/>
          <w:b/>
          <w:bCs/>
          <w:color w:val="000000"/>
          <w:sz w:val="28"/>
          <w:szCs w:val="28"/>
          <w:lang w:eastAsia="ru-RU"/>
        </w:rPr>
        <w:t>Урны для мусора</w:t>
      </w:r>
    </w:p>
    <w:p w:rsidR="00353E29" w:rsidRPr="00CF44FA" w:rsidRDefault="004640A6" w:rsidP="00353E29">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54656" behindDoc="1" locked="0" layoutInCell="1" allowOverlap="1">
            <wp:simplePos x="0" y="0"/>
            <wp:positionH relativeFrom="column">
              <wp:posOffset>3526790</wp:posOffset>
            </wp:positionH>
            <wp:positionV relativeFrom="paragraph">
              <wp:posOffset>147320</wp:posOffset>
            </wp:positionV>
            <wp:extent cx="937895" cy="1398905"/>
            <wp:effectExtent l="19050" t="0" r="0" b="0"/>
            <wp:wrapThrough wrapText="bothSides">
              <wp:wrapPolygon edited="0">
                <wp:start x="-439" y="0"/>
                <wp:lineTo x="-439" y="21178"/>
                <wp:lineTo x="21498" y="21178"/>
                <wp:lineTo x="21498" y="0"/>
                <wp:lineTo x="-439" y="0"/>
              </wp:wrapPolygon>
            </wp:wrapThrough>
            <wp:docPr id="272"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58"/>
                    <a:srcRect/>
                    <a:stretch>
                      <a:fillRect/>
                    </a:stretch>
                  </pic:blipFill>
                  <pic:spPr bwMode="auto">
                    <a:xfrm>
                      <a:off x="0" y="0"/>
                      <a:ext cx="937895" cy="1398905"/>
                    </a:xfrm>
                    <a:prstGeom prst="rect">
                      <a:avLst/>
                    </a:prstGeom>
                    <a:noFill/>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55680" behindDoc="1" locked="0" layoutInCell="1" allowOverlap="1">
            <wp:simplePos x="0" y="0"/>
            <wp:positionH relativeFrom="column">
              <wp:posOffset>4605655</wp:posOffset>
            </wp:positionH>
            <wp:positionV relativeFrom="paragraph">
              <wp:posOffset>144780</wp:posOffset>
            </wp:positionV>
            <wp:extent cx="1430655" cy="1470660"/>
            <wp:effectExtent l="19050" t="0" r="0" b="0"/>
            <wp:wrapThrough wrapText="bothSides">
              <wp:wrapPolygon edited="0">
                <wp:start x="-288" y="0"/>
                <wp:lineTo x="-288" y="21264"/>
                <wp:lineTo x="21571" y="21264"/>
                <wp:lineTo x="21571" y="0"/>
                <wp:lineTo x="-288" y="0"/>
              </wp:wrapPolygon>
            </wp:wrapThrough>
            <wp:docPr id="27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59"/>
                    <a:srcRect/>
                    <a:stretch>
                      <a:fillRect/>
                    </a:stretch>
                  </pic:blipFill>
                  <pic:spPr bwMode="auto">
                    <a:xfrm>
                      <a:off x="0" y="0"/>
                      <a:ext cx="1430655" cy="1470660"/>
                    </a:xfrm>
                    <a:prstGeom prst="rect">
                      <a:avLst/>
                    </a:prstGeom>
                    <a:noFill/>
                  </pic:spPr>
                </pic:pic>
              </a:graphicData>
            </a:graphic>
          </wp:anchor>
        </w:drawing>
      </w:r>
    </w:p>
    <w:p w:rsidR="00353E29" w:rsidRPr="00CF44FA" w:rsidRDefault="00353E29" w:rsidP="00353E29">
      <w:pPr>
        <w:shd w:val="clear" w:color="auto" w:fill="FFFFFF"/>
        <w:spacing w:after="0"/>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Урны, размещаемые на пути движения инвалидов, должны иметь форму и размер, обеспечивающие возможность для выброса в них мусора инвалидом в кресле-коляске одной рукой без поднятия крышки.</w:t>
      </w:r>
    </w:p>
    <w:p w:rsidR="00353E29" w:rsidRDefault="00353E29" w:rsidP="00353E29">
      <w:pPr>
        <w:shd w:val="clear" w:color="auto" w:fill="FFFFFF"/>
        <w:spacing w:after="0"/>
        <w:jc w:val="both"/>
        <w:rPr>
          <w:rFonts w:ascii="Times New Roman" w:eastAsia="Times New Roman" w:hAnsi="Times New Roman"/>
          <w:b/>
          <w:bCs/>
          <w:color w:val="FF0000"/>
          <w:sz w:val="28"/>
          <w:szCs w:val="28"/>
          <w:lang w:eastAsia="ru-RU"/>
        </w:rPr>
      </w:pPr>
      <w:r>
        <w:rPr>
          <w:rFonts w:ascii="Times New Roman" w:eastAsia="Times New Roman" w:hAnsi="Times New Roman"/>
          <w:b/>
          <w:bCs/>
          <w:color w:val="FF0000"/>
          <w:sz w:val="28"/>
          <w:szCs w:val="28"/>
          <w:lang w:eastAsia="ru-RU"/>
        </w:rPr>
        <w:t xml:space="preserve"> </w:t>
      </w:r>
    </w:p>
    <w:p w:rsidR="00484D1A" w:rsidRDefault="00484D1A">
      <w:pPr>
        <w:spacing w:after="0" w:line="240" w:lineRule="auto"/>
        <w:rPr>
          <w:rFonts w:ascii="Times New Roman" w:eastAsia="Times New Roman" w:hAnsi="Times New Roman"/>
          <w:b/>
          <w:bCs/>
          <w:color w:val="FF0000"/>
          <w:sz w:val="28"/>
          <w:szCs w:val="28"/>
          <w:lang w:eastAsia="ru-RU"/>
        </w:rPr>
      </w:pPr>
      <w:r>
        <w:rPr>
          <w:rFonts w:ascii="Times New Roman" w:eastAsia="Times New Roman" w:hAnsi="Times New Roman"/>
          <w:b/>
          <w:bCs/>
          <w:color w:val="FF0000"/>
          <w:sz w:val="28"/>
          <w:szCs w:val="28"/>
          <w:lang w:eastAsia="ru-RU"/>
        </w:rPr>
        <w:br w:type="page"/>
      </w:r>
    </w:p>
    <w:p w:rsidR="00353E29" w:rsidRPr="000412AC" w:rsidRDefault="00353E29" w:rsidP="00484D1A">
      <w:pPr>
        <w:spacing w:after="0" w:line="240" w:lineRule="auto"/>
        <w:rPr>
          <w:rFonts w:ascii="Times New Roman" w:hAnsi="Times New Roman"/>
          <w:b/>
          <w:sz w:val="28"/>
          <w:szCs w:val="28"/>
        </w:rPr>
      </w:pPr>
      <w:r w:rsidRPr="000412AC">
        <w:rPr>
          <w:rFonts w:ascii="Times New Roman" w:hAnsi="Times New Roman"/>
          <w:b/>
          <w:sz w:val="28"/>
          <w:szCs w:val="28"/>
        </w:rPr>
        <w:t>2.</w:t>
      </w:r>
      <w:r w:rsidRPr="000412AC">
        <w:rPr>
          <w:rFonts w:ascii="Times New Roman" w:hAnsi="Times New Roman"/>
          <w:b/>
          <w:sz w:val="28"/>
          <w:szCs w:val="28"/>
        </w:rPr>
        <w:tab/>
        <w:t>Технические средства, используемые на входе (входах) в здание.</w:t>
      </w:r>
      <w:r w:rsidRPr="000412AC">
        <w:rPr>
          <w:rStyle w:val="a7"/>
          <w:rFonts w:ascii="Times New Roman" w:hAnsi="Times New Roman"/>
          <w:b/>
          <w:bCs/>
          <w:sz w:val="28"/>
          <w:szCs w:val="28"/>
        </w:rPr>
        <w:footnoteReference w:id="48"/>
      </w:r>
    </w:p>
    <w:p w:rsidR="00484D1A" w:rsidRDefault="00484D1A" w:rsidP="00353E29">
      <w:pPr>
        <w:autoSpaceDE w:val="0"/>
        <w:autoSpaceDN w:val="0"/>
        <w:adjustRightInd w:val="0"/>
        <w:spacing w:after="0"/>
        <w:jc w:val="center"/>
        <w:rPr>
          <w:rFonts w:ascii="Times New Roman" w:eastAsia="Times New Roman" w:hAnsi="Times New Roman"/>
          <w:b/>
          <w:bCs/>
          <w:sz w:val="28"/>
          <w:szCs w:val="28"/>
        </w:rPr>
      </w:pPr>
    </w:p>
    <w:p w:rsidR="00353E29" w:rsidRPr="00CF44FA" w:rsidRDefault="004640A6" w:rsidP="00353E29">
      <w:pPr>
        <w:autoSpaceDE w:val="0"/>
        <w:autoSpaceDN w:val="0"/>
        <w:adjustRightInd w:val="0"/>
        <w:spacing w:after="0"/>
        <w:jc w:val="center"/>
        <w:rPr>
          <w:rFonts w:ascii="Times New Roman" w:eastAsia="Times New Roman" w:hAnsi="Times New Roman"/>
          <w:b/>
          <w:bCs/>
          <w:sz w:val="28"/>
          <w:szCs w:val="28"/>
        </w:rPr>
      </w:pPr>
      <w:r>
        <w:rPr>
          <w:rFonts w:ascii="Times New Roman" w:eastAsia="Times New Roman" w:hAnsi="Times New Roman"/>
          <w:noProof/>
          <w:sz w:val="28"/>
          <w:szCs w:val="28"/>
          <w:lang w:eastAsia="ru-RU"/>
        </w:rPr>
        <w:drawing>
          <wp:anchor distT="0" distB="0" distL="114300" distR="114300" simplePos="0" relativeHeight="251692544" behindDoc="1" locked="0" layoutInCell="1" allowOverlap="1">
            <wp:simplePos x="0" y="0"/>
            <wp:positionH relativeFrom="column">
              <wp:posOffset>4710430</wp:posOffset>
            </wp:positionH>
            <wp:positionV relativeFrom="paragraph">
              <wp:posOffset>31750</wp:posOffset>
            </wp:positionV>
            <wp:extent cx="1398905" cy="1979295"/>
            <wp:effectExtent l="19050" t="0" r="0" b="0"/>
            <wp:wrapThrough wrapText="bothSides">
              <wp:wrapPolygon edited="0">
                <wp:start x="-294" y="0"/>
                <wp:lineTo x="-294" y="21413"/>
                <wp:lineTo x="21473" y="21413"/>
                <wp:lineTo x="21473" y="0"/>
                <wp:lineTo x="-294" y="0"/>
              </wp:wrapPolygon>
            </wp:wrapThrough>
            <wp:docPr id="27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0"/>
                    <a:srcRect/>
                    <a:stretch>
                      <a:fillRect/>
                    </a:stretch>
                  </pic:blipFill>
                  <pic:spPr bwMode="auto">
                    <a:xfrm>
                      <a:off x="0" y="0"/>
                      <a:ext cx="1398905" cy="1979295"/>
                    </a:xfrm>
                    <a:prstGeom prst="rect">
                      <a:avLst/>
                    </a:prstGeom>
                    <a:noFill/>
                  </pic:spPr>
                </pic:pic>
              </a:graphicData>
            </a:graphic>
          </wp:anchor>
        </w:drawing>
      </w:r>
      <w:r w:rsidR="00353E29" w:rsidRPr="00CF44FA">
        <w:rPr>
          <w:rFonts w:ascii="Times New Roman" w:eastAsia="Times New Roman" w:hAnsi="Times New Roman"/>
          <w:b/>
          <w:bCs/>
          <w:sz w:val="28"/>
          <w:szCs w:val="28"/>
        </w:rPr>
        <w:t xml:space="preserve">Двери, открыватели и закрыватели дверные </w:t>
      </w:r>
    </w:p>
    <w:p w:rsidR="00353E29" w:rsidRPr="00CF44FA" w:rsidRDefault="00353E29" w:rsidP="00353E29">
      <w:pPr>
        <w:autoSpaceDE w:val="0"/>
        <w:autoSpaceDN w:val="0"/>
        <w:adjustRightInd w:val="0"/>
        <w:spacing w:after="0"/>
        <w:ind w:firstLine="567"/>
        <w:jc w:val="both"/>
        <w:rPr>
          <w:rFonts w:ascii="Times New Roman" w:eastAsia="Times New Roman" w:hAnsi="Times New Roman"/>
          <w:sz w:val="28"/>
          <w:szCs w:val="28"/>
        </w:rPr>
      </w:pPr>
      <w:r w:rsidRPr="00CF44FA">
        <w:rPr>
          <w:rFonts w:ascii="Times New Roman" w:eastAsia="Times New Roman" w:hAnsi="Times New Roman"/>
          <w:sz w:val="28"/>
          <w:szCs w:val="28"/>
        </w:rPr>
        <w:t>Разработаны устройства, позволяющие открывать или закрывать дверь без использования дверной ручки</w:t>
      </w:r>
    </w:p>
    <w:p w:rsidR="00353E29" w:rsidRPr="00CF44FA" w:rsidRDefault="008B19DA" w:rsidP="00A959AB">
      <w:pPr>
        <w:numPr>
          <w:ilvl w:val="0"/>
          <w:numId w:val="10"/>
        </w:numPr>
        <w:spacing w:after="0"/>
        <w:ind w:left="0" w:firstLine="567"/>
        <w:rPr>
          <w:rFonts w:ascii="Times New Roman" w:eastAsia="Times New Roman" w:hAnsi="Times New Roman"/>
          <w:b/>
          <w:bCs/>
          <w:sz w:val="28"/>
          <w:szCs w:val="28"/>
          <w:lang w:eastAsia="ru-RU"/>
        </w:rPr>
      </w:pPr>
      <w:hyperlink r:id="rId61" w:history="1">
        <w:r w:rsidR="00353E29" w:rsidRPr="00CF44FA">
          <w:rPr>
            <w:rFonts w:ascii="Times New Roman" w:eastAsia="Times New Roman" w:hAnsi="Times New Roman"/>
            <w:b/>
            <w:bCs/>
            <w:sz w:val="28"/>
            <w:szCs w:val="28"/>
            <w:lang w:eastAsia="ru-RU"/>
          </w:rPr>
          <w:t>Автоматическая система открывания дверей</w:t>
        </w:r>
      </w:hyperlink>
    </w:p>
    <w:p w:rsidR="00353E29" w:rsidRPr="00B55ABC" w:rsidRDefault="00353E29" w:rsidP="00353E29">
      <w:pPr>
        <w:spacing w:after="0"/>
        <w:ind w:firstLine="567"/>
        <w:jc w:val="both"/>
        <w:rPr>
          <w:rFonts w:ascii="Times New Roman" w:eastAsia="Times New Roman" w:hAnsi="Times New Roman"/>
          <w:sz w:val="28"/>
          <w:szCs w:val="28"/>
          <w:lang w:eastAsia="ru-RU"/>
        </w:rPr>
      </w:pPr>
      <w:r w:rsidRPr="00CF44FA">
        <w:rPr>
          <w:rFonts w:ascii="Times New Roman" w:eastAsia="Times New Roman" w:hAnsi="Times New Roman"/>
          <w:sz w:val="28"/>
          <w:szCs w:val="28"/>
          <w:lang w:eastAsia="ru-RU"/>
        </w:rPr>
        <w:t>Люди на инвалидных колясках и другие маломобильные группы граждан сталкиваются с серьезными трудностями при открывании дверей, особенно при входе в помещение, в котором двери открываются наружу в соответствии с пожарными нормами. Для обеспечения беспрепятственного доступа в здание и помещения используются автоматические открыватели дверей. </w:t>
      </w:r>
    </w:p>
    <w:p w:rsidR="00353E29" w:rsidRDefault="00353E29" w:rsidP="00353E29">
      <w:pPr>
        <w:spacing w:after="0"/>
        <w:ind w:firstLine="567"/>
        <w:jc w:val="both"/>
        <w:rPr>
          <w:rFonts w:ascii="Times New Roman" w:eastAsia="Times New Roman" w:hAnsi="Times New Roman"/>
          <w:sz w:val="28"/>
          <w:szCs w:val="28"/>
          <w:lang w:eastAsia="ru-RU"/>
        </w:rPr>
      </w:pPr>
      <w:r w:rsidRPr="00CF44FA">
        <w:rPr>
          <w:rFonts w:ascii="Times New Roman" w:eastAsia="Times New Roman" w:hAnsi="Times New Roman"/>
          <w:sz w:val="28"/>
          <w:szCs w:val="28"/>
          <w:lang w:eastAsia="ru-RU"/>
        </w:rPr>
        <w:t>Во входной группе идеальным решением являются раздвижные двери. Но в случае невозможности их установки, а также для доступа во внутреннее помещение</w:t>
      </w:r>
      <w:r>
        <w:rPr>
          <w:rFonts w:ascii="Times New Roman" w:eastAsia="Times New Roman" w:hAnsi="Times New Roman"/>
          <w:sz w:val="28"/>
          <w:szCs w:val="28"/>
          <w:lang w:eastAsia="ru-RU"/>
        </w:rPr>
        <w:t>,</w:t>
      </w:r>
      <w:r w:rsidRPr="00CF44FA">
        <w:rPr>
          <w:rFonts w:ascii="Times New Roman" w:eastAsia="Times New Roman" w:hAnsi="Times New Roman"/>
          <w:sz w:val="28"/>
          <w:szCs w:val="28"/>
          <w:lang w:eastAsia="ru-RU"/>
        </w:rPr>
        <w:t xml:space="preserve"> часто используют автоматические открыватели распашных дверей, которые существенно облегчают доступ в здание, не требуя замены дверей (монтируются на уже установленные), и питаются от бытовой электросети 220 вольт.  </w:t>
      </w:r>
    </w:p>
    <w:p w:rsidR="00484D1A" w:rsidRPr="00CF44FA" w:rsidRDefault="004640A6" w:rsidP="00353E29">
      <w:pPr>
        <w:spacing w:after="0"/>
        <w:ind w:firstLine="567"/>
        <w:jc w:val="both"/>
        <w:rPr>
          <w:rFonts w:ascii="Times New Roman" w:eastAsia="Times New Roman" w:hAnsi="Times New Roman"/>
          <w:sz w:val="28"/>
          <w:szCs w:val="28"/>
          <w:lang w:eastAsia="ru-RU"/>
        </w:rPr>
      </w:pPr>
      <w:r>
        <w:rPr>
          <w:rFonts w:ascii="Times New Roman" w:eastAsia="Times New Roman" w:hAnsi="Times New Roman"/>
          <w:b/>
          <w:bCs/>
          <w:noProof/>
          <w:sz w:val="28"/>
          <w:szCs w:val="28"/>
          <w:lang w:eastAsia="ru-RU"/>
        </w:rPr>
        <w:drawing>
          <wp:anchor distT="0" distB="0" distL="114300" distR="114300" simplePos="0" relativeHeight="251693568" behindDoc="1" locked="0" layoutInCell="1" allowOverlap="1">
            <wp:simplePos x="0" y="0"/>
            <wp:positionH relativeFrom="column">
              <wp:posOffset>4286885</wp:posOffset>
            </wp:positionH>
            <wp:positionV relativeFrom="paragraph">
              <wp:posOffset>170815</wp:posOffset>
            </wp:positionV>
            <wp:extent cx="1909445" cy="1571625"/>
            <wp:effectExtent l="19050" t="0" r="0" b="0"/>
            <wp:wrapThrough wrapText="bothSides">
              <wp:wrapPolygon edited="0">
                <wp:start x="-215" y="0"/>
                <wp:lineTo x="-215" y="21469"/>
                <wp:lineTo x="21550" y="21469"/>
                <wp:lineTo x="21550" y="0"/>
                <wp:lineTo x="-215" y="0"/>
              </wp:wrapPolygon>
            </wp:wrapThrough>
            <wp:docPr id="26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62"/>
                    <a:srcRect/>
                    <a:stretch>
                      <a:fillRect/>
                    </a:stretch>
                  </pic:blipFill>
                  <pic:spPr bwMode="auto">
                    <a:xfrm>
                      <a:off x="0" y="0"/>
                      <a:ext cx="1909445" cy="1571625"/>
                    </a:xfrm>
                    <a:prstGeom prst="rect">
                      <a:avLst/>
                    </a:prstGeom>
                    <a:noFill/>
                  </pic:spPr>
                </pic:pic>
              </a:graphicData>
            </a:graphic>
          </wp:anchor>
        </w:drawing>
      </w:r>
    </w:p>
    <w:p w:rsidR="00353E29" w:rsidRDefault="004640A6" w:rsidP="00353E29">
      <w:pPr>
        <w:autoSpaceDE w:val="0"/>
        <w:autoSpaceDN w:val="0"/>
        <w:adjustRightInd w:val="0"/>
        <w:spacing w:after="0"/>
        <w:ind w:firstLine="567"/>
        <w:jc w:val="both"/>
        <w:rPr>
          <w:rFonts w:ascii="Times New Roman" w:eastAsia="Times New Roman" w:hAnsi="Times New Roman"/>
          <w:sz w:val="28"/>
          <w:szCs w:val="28"/>
          <w:lang w:eastAsia="ru-RU"/>
        </w:rPr>
      </w:pPr>
      <w:r>
        <w:rPr>
          <w:rFonts w:eastAsia="Times New Roman" w:cs="Calibri"/>
          <w:noProof/>
          <w:lang w:eastAsia="ru-RU"/>
        </w:rPr>
        <w:drawing>
          <wp:anchor distT="0" distB="0" distL="114300" distR="114300" simplePos="0" relativeHeight="251643392" behindDoc="1" locked="0" layoutInCell="1" allowOverlap="1">
            <wp:simplePos x="0" y="0"/>
            <wp:positionH relativeFrom="column">
              <wp:posOffset>1680845</wp:posOffset>
            </wp:positionH>
            <wp:positionV relativeFrom="paragraph">
              <wp:posOffset>31750</wp:posOffset>
            </wp:positionV>
            <wp:extent cx="2604770" cy="1000125"/>
            <wp:effectExtent l="19050" t="0" r="5080" b="0"/>
            <wp:wrapThrough wrapText="bothSides">
              <wp:wrapPolygon edited="0">
                <wp:start x="-158" y="0"/>
                <wp:lineTo x="-158" y="21394"/>
                <wp:lineTo x="21642" y="21394"/>
                <wp:lineTo x="21642" y="0"/>
                <wp:lineTo x="-158" y="0"/>
              </wp:wrapPolygon>
            </wp:wrapThrough>
            <wp:docPr id="268" name="bxid_388780" descr="Автоматическая система открывания двер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388780" descr="Автоматическая система открывания дверей"/>
                    <pic:cNvPicPr>
                      <a:picLocks noChangeAspect="1" noChangeArrowheads="1"/>
                    </pic:cNvPicPr>
                  </pic:nvPicPr>
                  <pic:blipFill>
                    <a:blip r:embed="rId63"/>
                    <a:srcRect/>
                    <a:stretch>
                      <a:fillRect/>
                    </a:stretch>
                  </pic:blipFill>
                  <pic:spPr bwMode="auto">
                    <a:xfrm>
                      <a:off x="0" y="0"/>
                      <a:ext cx="2604770" cy="1000125"/>
                    </a:xfrm>
                    <a:prstGeom prst="rect">
                      <a:avLst/>
                    </a:prstGeom>
                    <a:noFill/>
                  </pic:spPr>
                </pic:pic>
              </a:graphicData>
            </a:graphic>
          </wp:anchor>
        </w:drawing>
      </w:r>
      <w:r w:rsidR="00353E29" w:rsidRPr="00CF44FA">
        <w:rPr>
          <w:rFonts w:ascii="Times New Roman" w:eastAsia="Times New Roman" w:hAnsi="Times New Roman"/>
          <w:sz w:val="28"/>
          <w:szCs w:val="28"/>
          <w:lang w:eastAsia="ru-RU"/>
        </w:rPr>
        <w:t xml:space="preserve">Самая обычная распашная дверь может быть автоматизирована при помощи </w:t>
      </w:r>
      <w:r w:rsidR="00353E29" w:rsidRPr="00CF44FA">
        <w:rPr>
          <w:rFonts w:ascii="Times New Roman" w:eastAsia="Times New Roman" w:hAnsi="Times New Roman"/>
          <w:b/>
          <w:bCs/>
          <w:sz w:val="28"/>
          <w:szCs w:val="28"/>
          <w:lang w:eastAsia="ru-RU"/>
        </w:rPr>
        <w:t>автоматического привода</w:t>
      </w:r>
      <w:r w:rsidR="00353E29" w:rsidRPr="00CF44FA">
        <w:rPr>
          <w:rFonts w:ascii="Times New Roman" w:eastAsia="Times New Roman" w:hAnsi="Times New Roman"/>
          <w:sz w:val="28"/>
          <w:szCs w:val="28"/>
          <w:lang w:eastAsia="ru-RU"/>
        </w:rPr>
        <w:t>. Он устанавливается на механическую дверь как обычный дверной доводчик с наружной или внутренней стороны, включается в розетку - и дверь становится автоматической</w:t>
      </w:r>
      <w:r w:rsidR="00353E29">
        <w:rPr>
          <w:rFonts w:ascii="Times New Roman" w:eastAsia="Times New Roman" w:hAnsi="Times New Roman"/>
          <w:sz w:val="28"/>
          <w:szCs w:val="28"/>
          <w:lang w:eastAsia="ru-RU"/>
        </w:rPr>
        <w:t>.</w:t>
      </w:r>
    </w:p>
    <w:p w:rsidR="000F37E2" w:rsidRDefault="000F37E2" w:rsidP="00353E29">
      <w:pPr>
        <w:autoSpaceDE w:val="0"/>
        <w:autoSpaceDN w:val="0"/>
        <w:adjustRightInd w:val="0"/>
        <w:spacing w:after="0"/>
        <w:ind w:firstLine="567"/>
        <w:jc w:val="both"/>
        <w:rPr>
          <w:rFonts w:ascii="Times New Roman" w:eastAsia="Times New Roman" w:hAnsi="Times New Roman"/>
          <w:sz w:val="28"/>
          <w:szCs w:val="28"/>
          <w:lang w:eastAsia="ru-RU"/>
        </w:rPr>
      </w:pPr>
    </w:p>
    <w:p w:rsidR="00353E29" w:rsidRPr="00CF44FA" w:rsidRDefault="004640A6" w:rsidP="00353E29">
      <w:pPr>
        <w:spacing w:after="0"/>
        <w:jc w:val="both"/>
        <w:rPr>
          <w:rFonts w:ascii="Times New Roman" w:eastAsia="Times New Roman" w:hAnsi="Times New Roman"/>
          <w:sz w:val="28"/>
          <w:szCs w:val="28"/>
          <w:lang w:eastAsia="ru-RU"/>
        </w:rPr>
      </w:pPr>
      <w:r>
        <w:rPr>
          <w:rFonts w:eastAsia="Times New Roman" w:cs="Calibri"/>
          <w:noProof/>
          <w:lang w:eastAsia="ru-RU"/>
        </w:rPr>
        <w:drawing>
          <wp:anchor distT="0" distB="0" distL="114300" distR="114300" simplePos="0" relativeHeight="251644416" behindDoc="1" locked="0" layoutInCell="1" allowOverlap="1">
            <wp:simplePos x="0" y="0"/>
            <wp:positionH relativeFrom="column">
              <wp:posOffset>-55245</wp:posOffset>
            </wp:positionH>
            <wp:positionV relativeFrom="paragraph">
              <wp:posOffset>36195</wp:posOffset>
            </wp:positionV>
            <wp:extent cx="1024255" cy="1310640"/>
            <wp:effectExtent l="19050" t="0" r="4445" b="0"/>
            <wp:wrapThrough wrapText="bothSides">
              <wp:wrapPolygon edited="0">
                <wp:start x="-402" y="0"/>
                <wp:lineTo x="-402" y="21349"/>
                <wp:lineTo x="21694" y="21349"/>
                <wp:lineTo x="21694" y="0"/>
                <wp:lineTo x="-402" y="0"/>
              </wp:wrapPolygon>
            </wp:wrapThrough>
            <wp:docPr id="26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4"/>
                    <a:srcRect/>
                    <a:stretch>
                      <a:fillRect/>
                    </a:stretch>
                  </pic:blipFill>
                  <pic:spPr bwMode="auto">
                    <a:xfrm>
                      <a:off x="0" y="0"/>
                      <a:ext cx="1024255" cy="1310640"/>
                    </a:xfrm>
                    <a:prstGeom prst="rect">
                      <a:avLst/>
                    </a:prstGeom>
                    <a:noFill/>
                  </pic:spPr>
                </pic:pic>
              </a:graphicData>
            </a:graphic>
          </wp:anchor>
        </w:drawing>
      </w:r>
      <w:r w:rsidR="00353E29">
        <w:rPr>
          <w:rFonts w:ascii="Times New Roman" w:eastAsia="Times New Roman" w:hAnsi="Times New Roman"/>
          <w:b/>
          <w:bCs/>
          <w:sz w:val="28"/>
          <w:szCs w:val="28"/>
          <w:lang w:eastAsia="ru-RU"/>
        </w:rPr>
        <w:t>Варианты</w:t>
      </w:r>
      <w:r w:rsidR="00353E29" w:rsidRPr="00CF44FA">
        <w:rPr>
          <w:rFonts w:ascii="Times New Roman" w:eastAsia="Times New Roman" w:hAnsi="Times New Roman"/>
          <w:b/>
          <w:bCs/>
          <w:sz w:val="28"/>
          <w:szCs w:val="28"/>
          <w:lang w:eastAsia="ru-RU"/>
        </w:rPr>
        <w:t xml:space="preserve"> открывания дверей:</w:t>
      </w:r>
      <w:r w:rsidR="00353E29" w:rsidRPr="00CF44FA">
        <w:rPr>
          <w:rFonts w:ascii="Times New Roman" w:eastAsia="Times New Roman" w:hAnsi="Times New Roman"/>
          <w:sz w:val="28"/>
          <w:szCs w:val="28"/>
          <w:lang w:eastAsia="ru-RU"/>
        </w:rPr>
        <w:t>  нажатием  кнопки; движением руки  перед сенсорным переключателем; при помощи пульта; автоматическое открывание (датчик движения).</w:t>
      </w:r>
    </w:p>
    <w:p w:rsidR="00353E29" w:rsidRDefault="00353E29" w:rsidP="00353E29">
      <w:pPr>
        <w:spacing w:after="0"/>
        <w:jc w:val="both"/>
        <w:rPr>
          <w:rFonts w:ascii="Times New Roman" w:eastAsia="Times New Roman" w:hAnsi="Times New Roman"/>
          <w:b/>
          <w:bCs/>
          <w:sz w:val="28"/>
          <w:szCs w:val="28"/>
          <w:lang w:eastAsia="ru-RU"/>
        </w:rPr>
      </w:pPr>
    </w:p>
    <w:p w:rsidR="00353E29" w:rsidRDefault="00353E29" w:rsidP="00353E29">
      <w:pPr>
        <w:spacing w:after="0"/>
        <w:jc w:val="both"/>
        <w:rPr>
          <w:rFonts w:ascii="Times New Roman" w:eastAsia="Times New Roman" w:hAnsi="Times New Roman"/>
          <w:b/>
          <w:bCs/>
          <w:sz w:val="28"/>
          <w:szCs w:val="28"/>
          <w:lang w:eastAsia="ru-RU"/>
        </w:rPr>
      </w:pPr>
    </w:p>
    <w:p w:rsidR="00353E29" w:rsidRPr="00B55ABC" w:rsidRDefault="004640A6" w:rsidP="00353E29">
      <w:pPr>
        <w:spacing w:after="0"/>
        <w:jc w:val="both"/>
        <w:rPr>
          <w:rFonts w:ascii="Times New Roman" w:eastAsia="Times New Roman" w:hAnsi="Times New Roman"/>
          <w:bCs/>
          <w:sz w:val="28"/>
          <w:szCs w:val="28"/>
          <w:lang w:eastAsia="ru-RU"/>
        </w:rPr>
      </w:pPr>
      <w:r>
        <w:rPr>
          <w:rFonts w:ascii="Times New Roman" w:eastAsia="Times New Roman" w:hAnsi="Times New Roman"/>
          <w:b/>
          <w:bCs/>
          <w:noProof/>
          <w:sz w:val="28"/>
          <w:szCs w:val="28"/>
          <w:lang w:eastAsia="ru-RU"/>
        </w:rPr>
        <w:drawing>
          <wp:anchor distT="0" distB="0" distL="114300" distR="114300" simplePos="0" relativeHeight="251695616" behindDoc="1" locked="0" layoutInCell="1" allowOverlap="1">
            <wp:simplePos x="0" y="0"/>
            <wp:positionH relativeFrom="column">
              <wp:posOffset>3703955</wp:posOffset>
            </wp:positionH>
            <wp:positionV relativeFrom="paragraph">
              <wp:posOffset>3175</wp:posOffset>
            </wp:positionV>
            <wp:extent cx="1089025" cy="1334770"/>
            <wp:effectExtent l="19050" t="0" r="0" b="0"/>
            <wp:wrapThrough wrapText="bothSides">
              <wp:wrapPolygon edited="0">
                <wp:start x="-378" y="0"/>
                <wp:lineTo x="-378" y="21271"/>
                <wp:lineTo x="21537" y="21271"/>
                <wp:lineTo x="21537" y="0"/>
                <wp:lineTo x="-378" y="0"/>
              </wp:wrapPolygon>
            </wp:wrapThrough>
            <wp:docPr id="266"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65"/>
                    <a:srcRect/>
                    <a:stretch>
                      <a:fillRect/>
                    </a:stretch>
                  </pic:blipFill>
                  <pic:spPr bwMode="auto">
                    <a:xfrm>
                      <a:off x="0" y="0"/>
                      <a:ext cx="1089025" cy="1334770"/>
                    </a:xfrm>
                    <a:prstGeom prst="rect">
                      <a:avLst/>
                    </a:prstGeom>
                    <a:noFill/>
                  </pic:spPr>
                </pic:pic>
              </a:graphicData>
            </a:graphic>
          </wp:anchor>
        </w:drawing>
      </w:r>
      <w:r>
        <w:rPr>
          <w:rFonts w:ascii="Times New Roman" w:eastAsia="Times New Roman" w:hAnsi="Times New Roman"/>
          <w:noProof/>
          <w:color w:val="FF0000"/>
          <w:sz w:val="28"/>
          <w:szCs w:val="28"/>
          <w:lang w:eastAsia="ru-RU"/>
        </w:rPr>
        <w:drawing>
          <wp:anchor distT="0" distB="0" distL="114300" distR="114300" simplePos="0" relativeHeight="251694592" behindDoc="1" locked="0" layoutInCell="1" allowOverlap="1">
            <wp:simplePos x="0" y="0"/>
            <wp:positionH relativeFrom="column">
              <wp:posOffset>4695190</wp:posOffset>
            </wp:positionH>
            <wp:positionV relativeFrom="paragraph">
              <wp:posOffset>2540</wp:posOffset>
            </wp:positionV>
            <wp:extent cx="1296035" cy="1532890"/>
            <wp:effectExtent l="19050" t="0" r="0" b="0"/>
            <wp:wrapThrough wrapText="bothSides">
              <wp:wrapPolygon edited="0">
                <wp:start x="-317" y="0"/>
                <wp:lineTo x="-317" y="21206"/>
                <wp:lineTo x="21589" y="21206"/>
                <wp:lineTo x="21589" y="0"/>
                <wp:lineTo x="-317" y="0"/>
              </wp:wrapPolygon>
            </wp:wrapThrough>
            <wp:docPr id="26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66"/>
                    <a:srcRect/>
                    <a:stretch>
                      <a:fillRect/>
                    </a:stretch>
                  </pic:blipFill>
                  <pic:spPr bwMode="auto">
                    <a:xfrm>
                      <a:off x="0" y="0"/>
                      <a:ext cx="1296035" cy="1532890"/>
                    </a:xfrm>
                    <a:prstGeom prst="rect">
                      <a:avLst/>
                    </a:prstGeom>
                    <a:noFill/>
                  </pic:spPr>
                </pic:pic>
              </a:graphicData>
            </a:graphic>
          </wp:anchor>
        </w:drawing>
      </w:r>
      <w:r>
        <w:rPr>
          <w:rFonts w:ascii="Times New Roman" w:eastAsia="Times New Roman" w:hAnsi="Times New Roman"/>
          <w:noProof/>
          <w:color w:val="FF0000"/>
          <w:sz w:val="28"/>
          <w:szCs w:val="28"/>
          <w:lang w:eastAsia="ru-RU"/>
        </w:rPr>
        <w:drawing>
          <wp:anchor distT="0" distB="0" distL="114300" distR="114300" simplePos="0" relativeHeight="251696640" behindDoc="1" locked="0" layoutInCell="1" allowOverlap="1">
            <wp:simplePos x="0" y="0"/>
            <wp:positionH relativeFrom="column">
              <wp:posOffset>1802765</wp:posOffset>
            </wp:positionH>
            <wp:positionV relativeFrom="paragraph">
              <wp:posOffset>40640</wp:posOffset>
            </wp:positionV>
            <wp:extent cx="1724025" cy="1438910"/>
            <wp:effectExtent l="19050" t="0" r="9525" b="0"/>
            <wp:wrapThrough wrapText="bothSides">
              <wp:wrapPolygon edited="0">
                <wp:start x="-239" y="0"/>
                <wp:lineTo x="-239" y="21447"/>
                <wp:lineTo x="21719" y="21447"/>
                <wp:lineTo x="21719" y="0"/>
                <wp:lineTo x="-239" y="0"/>
              </wp:wrapPolygon>
            </wp:wrapThrough>
            <wp:docPr id="264"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67"/>
                    <a:srcRect/>
                    <a:stretch>
                      <a:fillRect/>
                    </a:stretch>
                  </pic:blipFill>
                  <pic:spPr bwMode="auto">
                    <a:xfrm>
                      <a:off x="0" y="0"/>
                      <a:ext cx="1724025" cy="1438910"/>
                    </a:xfrm>
                    <a:prstGeom prst="rect">
                      <a:avLst/>
                    </a:prstGeom>
                    <a:noFill/>
                  </pic:spPr>
                </pic:pic>
              </a:graphicData>
            </a:graphic>
          </wp:anchor>
        </w:drawing>
      </w:r>
      <w:r w:rsidR="00353E29" w:rsidRPr="00CF44FA">
        <w:rPr>
          <w:rFonts w:ascii="Times New Roman" w:eastAsia="Times New Roman" w:hAnsi="Times New Roman"/>
          <w:b/>
          <w:bCs/>
          <w:sz w:val="28"/>
          <w:szCs w:val="28"/>
          <w:lang w:eastAsia="ru-RU"/>
        </w:rPr>
        <w:t>Ручки дверей</w:t>
      </w:r>
      <w:r w:rsidR="00353E29">
        <w:rPr>
          <w:rFonts w:ascii="Times New Roman" w:eastAsia="Times New Roman" w:hAnsi="Times New Roman"/>
          <w:b/>
          <w:bCs/>
          <w:sz w:val="28"/>
          <w:szCs w:val="28"/>
          <w:lang w:eastAsia="ru-RU"/>
        </w:rPr>
        <w:t xml:space="preserve">: </w:t>
      </w:r>
      <w:r w:rsidR="00353E29" w:rsidRPr="00B55ABC">
        <w:rPr>
          <w:rFonts w:ascii="Times New Roman" w:eastAsia="Times New Roman" w:hAnsi="Times New Roman"/>
          <w:bCs/>
          <w:sz w:val="28"/>
          <w:szCs w:val="28"/>
          <w:lang w:eastAsia="ru-RU"/>
        </w:rPr>
        <w:t xml:space="preserve">скобы, локтевые ручки и другие варианты. </w:t>
      </w:r>
    </w:p>
    <w:p w:rsidR="00353E29" w:rsidRDefault="00353E29" w:rsidP="00353E29">
      <w:pPr>
        <w:spacing w:after="0"/>
        <w:jc w:val="both"/>
        <w:rPr>
          <w:rFonts w:ascii="Times New Roman" w:eastAsia="Times New Roman" w:hAnsi="Times New Roman"/>
          <w:color w:val="FF0000"/>
          <w:sz w:val="28"/>
          <w:szCs w:val="28"/>
          <w:lang w:eastAsia="ru-RU"/>
        </w:rPr>
      </w:pPr>
      <w:r>
        <w:rPr>
          <w:rFonts w:ascii="Times New Roman" w:eastAsia="Times New Roman" w:hAnsi="Times New Roman"/>
          <w:color w:val="FF0000"/>
          <w:sz w:val="28"/>
          <w:szCs w:val="28"/>
          <w:lang w:eastAsia="ru-RU"/>
        </w:rPr>
        <w:t xml:space="preserve"> </w:t>
      </w:r>
    </w:p>
    <w:p w:rsidR="00353E29" w:rsidRPr="00CF44FA" w:rsidRDefault="00353E29" w:rsidP="00353E29">
      <w:pPr>
        <w:spacing w:after="0"/>
        <w:jc w:val="both"/>
        <w:rPr>
          <w:rFonts w:eastAsia="Times New Roman"/>
        </w:rPr>
      </w:pPr>
    </w:p>
    <w:p w:rsidR="00353E29" w:rsidRDefault="00353E29" w:rsidP="00353E29">
      <w:pPr>
        <w:pStyle w:val="a3"/>
        <w:autoSpaceDE w:val="0"/>
        <w:autoSpaceDN w:val="0"/>
        <w:adjustRightInd w:val="0"/>
        <w:spacing w:after="0"/>
        <w:rPr>
          <w:rFonts w:ascii="Times New Roman" w:hAnsi="Times New Roman"/>
          <w:b/>
          <w:sz w:val="28"/>
          <w:szCs w:val="28"/>
        </w:rPr>
      </w:pPr>
    </w:p>
    <w:p w:rsidR="00353E29" w:rsidRPr="00B55ABC" w:rsidRDefault="00353E29" w:rsidP="00353E29">
      <w:pPr>
        <w:autoSpaceDE w:val="0"/>
        <w:autoSpaceDN w:val="0"/>
        <w:adjustRightInd w:val="0"/>
        <w:spacing w:after="0"/>
        <w:ind w:left="360"/>
        <w:rPr>
          <w:rFonts w:ascii="Times New Roman" w:hAnsi="Times New Roman"/>
          <w:b/>
          <w:sz w:val="28"/>
          <w:szCs w:val="28"/>
        </w:rPr>
      </w:pPr>
    </w:p>
    <w:p w:rsidR="00353E29" w:rsidRDefault="00353E29" w:rsidP="00A959AB">
      <w:pPr>
        <w:pStyle w:val="a3"/>
        <w:numPr>
          <w:ilvl w:val="0"/>
          <w:numId w:val="10"/>
        </w:numPr>
        <w:autoSpaceDE w:val="0"/>
        <w:autoSpaceDN w:val="0"/>
        <w:adjustRightInd w:val="0"/>
        <w:spacing w:after="0"/>
        <w:rPr>
          <w:rFonts w:ascii="Times New Roman" w:hAnsi="Times New Roman"/>
          <w:b/>
          <w:sz w:val="28"/>
          <w:szCs w:val="28"/>
        </w:rPr>
      </w:pPr>
      <w:r w:rsidRPr="00E00AB9">
        <w:rPr>
          <w:rFonts w:ascii="Times New Roman" w:hAnsi="Times New Roman"/>
          <w:b/>
          <w:sz w:val="28"/>
          <w:szCs w:val="28"/>
        </w:rPr>
        <w:t>Пандусы</w:t>
      </w:r>
    </w:p>
    <w:p w:rsidR="00353E29" w:rsidRPr="009857B9" w:rsidRDefault="004640A6" w:rsidP="00353E29">
      <w:pPr>
        <w:autoSpaceDE w:val="0"/>
        <w:autoSpaceDN w:val="0"/>
        <w:adjustRightInd w:val="0"/>
        <w:spacing w:after="0"/>
        <w:ind w:firstLine="567"/>
        <w:jc w:val="both"/>
        <w:rPr>
          <w:rFonts w:ascii="Times New Roman" w:hAnsi="Times New Roman"/>
          <w:sz w:val="28"/>
          <w:szCs w:val="28"/>
        </w:rPr>
      </w:pPr>
      <w:r>
        <w:rPr>
          <w:rFonts w:ascii="Times New Roman" w:eastAsia="Times New Roman" w:hAnsi="Times New Roman"/>
          <w:b/>
          <w:i/>
          <w:noProof/>
          <w:color w:val="000000"/>
          <w:sz w:val="28"/>
          <w:szCs w:val="28"/>
          <w:lang w:eastAsia="ru-RU"/>
        </w:rPr>
        <w:drawing>
          <wp:anchor distT="0" distB="0" distL="114300" distR="114300" simplePos="0" relativeHeight="251638272" behindDoc="1" locked="0" layoutInCell="1" allowOverlap="1">
            <wp:simplePos x="0" y="0"/>
            <wp:positionH relativeFrom="column">
              <wp:posOffset>3979545</wp:posOffset>
            </wp:positionH>
            <wp:positionV relativeFrom="paragraph">
              <wp:posOffset>1010920</wp:posOffset>
            </wp:positionV>
            <wp:extent cx="2103120" cy="1572895"/>
            <wp:effectExtent l="19050" t="0" r="0" b="0"/>
            <wp:wrapThrough wrapText="bothSides">
              <wp:wrapPolygon edited="0">
                <wp:start x="-196" y="0"/>
                <wp:lineTo x="-196" y="21452"/>
                <wp:lineTo x="21522" y="21452"/>
                <wp:lineTo x="21522" y="0"/>
                <wp:lineTo x="-196" y="0"/>
              </wp:wrapPolygon>
            </wp:wrapThrough>
            <wp:docPr id="26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8"/>
                    <a:srcRect/>
                    <a:stretch>
                      <a:fillRect/>
                    </a:stretch>
                  </pic:blipFill>
                  <pic:spPr bwMode="auto">
                    <a:xfrm>
                      <a:off x="0" y="0"/>
                      <a:ext cx="2103120" cy="1572895"/>
                    </a:xfrm>
                    <a:prstGeom prst="rect">
                      <a:avLst/>
                    </a:prstGeom>
                    <a:noFill/>
                  </pic:spPr>
                </pic:pic>
              </a:graphicData>
            </a:graphic>
          </wp:anchor>
        </w:drawing>
      </w:r>
      <w:r w:rsidR="00353E29" w:rsidRPr="00FD3934">
        <w:rPr>
          <w:rFonts w:ascii="Times New Roman" w:hAnsi="Times New Roman"/>
          <w:b/>
          <w:i/>
          <w:sz w:val="28"/>
          <w:szCs w:val="28"/>
        </w:rPr>
        <w:t>Стационарные пандусы</w:t>
      </w:r>
      <w:r w:rsidR="00353E29" w:rsidRPr="009857B9">
        <w:rPr>
          <w:rFonts w:ascii="Times New Roman" w:hAnsi="Times New Roman"/>
          <w:sz w:val="28"/>
          <w:szCs w:val="28"/>
        </w:rPr>
        <w:t xml:space="preserve"> - это несъемные конструкции, которые рассчитаны на эксплуатацию продолжительное время. Устанавливаются чаще всего снаружи здания, при входе в социальные учреждения и в общественных местах, где позволяет пространство. Стационарные пандусы изготавливаются из бетона или представляют собой две полосы металлического швеллера, уложенные параллельно друг другу и оснащенные поручнями</w:t>
      </w:r>
      <w:r w:rsidR="00353E29" w:rsidRPr="009857B9">
        <w:t xml:space="preserve"> </w:t>
      </w:r>
      <w:r w:rsidR="00353E29" w:rsidRPr="009857B9">
        <w:rPr>
          <w:rFonts w:ascii="Times New Roman" w:hAnsi="Times New Roman"/>
          <w:sz w:val="28"/>
          <w:szCs w:val="28"/>
        </w:rPr>
        <w:t>Изготовление и установка пандусов производится строго с учётом требований ГОСТа (действующая версия — ГОСТ Р 51261-99),</w:t>
      </w:r>
      <w:r w:rsidR="00353E29" w:rsidRPr="009857B9">
        <w:t xml:space="preserve"> </w:t>
      </w:r>
      <w:r w:rsidR="00353E29" w:rsidRPr="009857B9">
        <w:rPr>
          <w:rFonts w:ascii="Times New Roman" w:hAnsi="Times New Roman"/>
          <w:sz w:val="28"/>
          <w:szCs w:val="28"/>
        </w:rPr>
        <w:t>однако конструкция обязана учитывать в себе индивидуальность места эксплуатации и окружающие условия</w:t>
      </w:r>
    </w:p>
    <w:p w:rsidR="00353E29" w:rsidRPr="00E00AB9"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xml:space="preserve">Стационарные пандусы подразделяются на однопролётные либо двухпролётные, имеющие переходную горизонтальную площадку. </w:t>
      </w:r>
      <w:r>
        <w:rPr>
          <w:rFonts w:ascii="Times New Roman" w:eastAsia="Times New Roman" w:hAnsi="Times New Roman"/>
          <w:color w:val="000000"/>
          <w:sz w:val="28"/>
          <w:szCs w:val="28"/>
          <w:lang w:eastAsia="ru-RU"/>
        </w:rPr>
        <w:t xml:space="preserve"> </w:t>
      </w:r>
    </w:p>
    <w:p w:rsidR="00353E29" w:rsidRPr="00FD3934" w:rsidRDefault="004640A6" w:rsidP="00353E29">
      <w:pPr>
        <w:pStyle w:val="a3"/>
        <w:shd w:val="clear" w:color="auto" w:fill="FFFFFF"/>
        <w:spacing w:after="0"/>
        <w:ind w:left="0" w:firstLine="567"/>
        <w:jc w:val="both"/>
        <w:rPr>
          <w:rFonts w:ascii="Times New Roman" w:hAnsi="Times New Roman"/>
          <w:b/>
          <w:color w:val="000000"/>
          <w:sz w:val="28"/>
          <w:szCs w:val="28"/>
          <w:lang w:eastAsia="ru-RU"/>
        </w:rPr>
      </w:pPr>
      <w:r>
        <w:rPr>
          <w:rFonts w:ascii="Times New Roman" w:hAnsi="Times New Roman"/>
          <w:b/>
          <w:i/>
          <w:noProof/>
          <w:color w:val="000000"/>
          <w:sz w:val="28"/>
          <w:szCs w:val="28"/>
          <w:lang w:eastAsia="ru-RU"/>
        </w:rPr>
        <w:drawing>
          <wp:anchor distT="0" distB="0" distL="114300" distR="114300" simplePos="0" relativeHeight="251656704" behindDoc="1" locked="0" layoutInCell="1" allowOverlap="1">
            <wp:simplePos x="0" y="0"/>
            <wp:positionH relativeFrom="column">
              <wp:posOffset>3466465</wp:posOffset>
            </wp:positionH>
            <wp:positionV relativeFrom="paragraph">
              <wp:posOffset>130175</wp:posOffset>
            </wp:positionV>
            <wp:extent cx="2522220" cy="1889760"/>
            <wp:effectExtent l="19050" t="0" r="0" b="0"/>
            <wp:wrapThrough wrapText="bothSides">
              <wp:wrapPolygon edited="0">
                <wp:start x="-163" y="0"/>
                <wp:lineTo x="-163" y="21339"/>
                <wp:lineTo x="21535" y="21339"/>
                <wp:lineTo x="21535" y="0"/>
                <wp:lineTo x="-163" y="0"/>
              </wp:wrapPolygon>
            </wp:wrapThrough>
            <wp:docPr id="262" name="Рисунок 74" descr="Пандус раздвиж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Пандус раздвижной"/>
                    <pic:cNvPicPr>
                      <a:picLocks noChangeAspect="1" noChangeArrowheads="1"/>
                    </pic:cNvPicPr>
                  </pic:nvPicPr>
                  <pic:blipFill>
                    <a:blip r:embed="rId69"/>
                    <a:srcRect/>
                    <a:stretch>
                      <a:fillRect/>
                    </a:stretch>
                  </pic:blipFill>
                  <pic:spPr bwMode="auto">
                    <a:xfrm>
                      <a:off x="0" y="0"/>
                      <a:ext cx="2522220" cy="1889760"/>
                    </a:xfrm>
                    <a:prstGeom prst="rect">
                      <a:avLst/>
                    </a:prstGeom>
                    <a:noFill/>
                  </pic:spPr>
                </pic:pic>
              </a:graphicData>
            </a:graphic>
          </wp:anchor>
        </w:drawing>
      </w:r>
      <w:r w:rsidR="00353E29" w:rsidRPr="00FD3934">
        <w:rPr>
          <w:rFonts w:ascii="Times New Roman" w:hAnsi="Times New Roman"/>
          <w:b/>
          <w:i/>
          <w:color w:val="000000"/>
          <w:sz w:val="28"/>
          <w:szCs w:val="28"/>
          <w:lang w:eastAsia="ru-RU"/>
        </w:rPr>
        <w:t>Телескопический пандус</w:t>
      </w:r>
      <w:r w:rsidR="00353E29">
        <w:rPr>
          <w:rFonts w:ascii="Times New Roman" w:hAnsi="Times New Roman"/>
          <w:b/>
          <w:color w:val="000000"/>
          <w:sz w:val="28"/>
          <w:szCs w:val="28"/>
          <w:lang w:eastAsia="ru-RU"/>
        </w:rPr>
        <w:t xml:space="preserve">- </w:t>
      </w:r>
      <w:r w:rsidR="00353E29" w:rsidRPr="00FD3934">
        <w:rPr>
          <w:rFonts w:ascii="Times New Roman" w:hAnsi="Times New Roman"/>
          <w:color w:val="000000"/>
          <w:sz w:val="28"/>
          <w:szCs w:val="28"/>
          <w:lang w:eastAsia="ru-RU"/>
        </w:rPr>
        <w:t>подходит для любых лестничных маршей: пандусы можно использовать для подъема на лестницу, при заезде в транспорт и там, где на инвалидной коляске проехать нельзя. Предназначен для установки на маршах лестниц, где строительство стационарного пандуса помешает проходу пешеходов. Изготавливается из прочных материалов, способных переносить большие нагрузки.</w:t>
      </w:r>
    </w:p>
    <w:p w:rsidR="00353E29" w:rsidRDefault="004640A6" w:rsidP="00353E29">
      <w:pPr>
        <w:pStyle w:val="a3"/>
        <w:shd w:val="clear" w:color="auto" w:fill="FFFFFF"/>
        <w:spacing w:after="0"/>
        <w:ind w:left="0" w:firstLine="567"/>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657728" behindDoc="1" locked="0" layoutInCell="1" allowOverlap="1">
            <wp:simplePos x="0" y="0"/>
            <wp:positionH relativeFrom="column">
              <wp:posOffset>3578860</wp:posOffset>
            </wp:positionH>
            <wp:positionV relativeFrom="paragraph">
              <wp:posOffset>168275</wp:posOffset>
            </wp:positionV>
            <wp:extent cx="2106295" cy="1605915"/>
            <wp:effectExtent l="19050" t="0" r="8255" b="0"/>
            <wp:wrapThrough wrapText="bothSides">
              <wp:wrapPolygon edited="0">
                <wp:start x="-195" y="0"/>
                <wp:lineTo x="-195" y="21267"/>
                <wp:lineTo x="21685" y="21267"/>
                <wp:lineTo x="21685" y="0"/>
                <wp:lineTo x="-195" y="0"/>
              </wp:wrapPolygon>
            </wp:wrapThrough>
            <wp:docPr id="26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70"/>
                    <a:srcRect/>
                    <a:stretch>
                      <a:fillRect/>
                    </a:stretch>
                  </pic:blipFill>
                  <pic:spPr bwMode="auto">
                    <a:xfrm>
                      <a:off x="0" y="0"/>
                      <a:ext cx="2106295" cy="1605915"/>
                    </a:xfrm>
                    <a:prstGeom prst="rect">
                      <a:avLst/>
                    </a:prstGeom>
                    <a:noFill/>
                  </pic:spPr>
                </pic:pic>
              </a:graphicData>
            </a:graphic>
          </wp:anchor>
        </w:drawing>
      </w:r>
      <w:r w:rsidR="00353E29" w:rsidRPr="00FD3934">
        <w:rPr>
          <w:rFonts w:ascii="Times New Roman" w:hAnsi="Times New Roman"/>
          <w:b/>
          <w:i/>
          <w:color w:val="000000"/>
          <w:sz w:val="28"/>
          <w:szCs w:val="28"/>
          <w:lang w:eastAsia="ru-RU"/>
        </w:rPr>
        <w:t>Откидной пандус</w:t>
      </w:r>
      <w:r w:rsidR="00353E29">
        <w:rPr>
          <w:rFonts w:ascii="Times New Roman" w:hAnsi="Times New Roman"/>
          <w:b/>
          <w:i/>
          <w:color w:val="000000"/>
          <w:sz w:val="28"/>
          <w:szCs w:val="28"/>
          <w:lang w:eastAsia="ru-RU"/>
        </w:rPr>
        <w:t xml:space="preserve"> - </w:t>
      </w:r>
      <w:r w:rsidR="00353E29" w:rsidRPr="00D21FAD">
        <w:rPr>
          <w:rFonts w:ascii="Times New Roman" w:hAnsi="Times New Roman"/>
          <w:color w:val="000000"/>
          <w:sz w:val="28"/>
          <w:szCs w:val="28"/>
          <w:lang w:eastAsia="ru-RU"/>
        </w:rPr>
        <w:t>пандус для инвалидных или детских колясок, который может "откидываться", освобождая проход или лестничный марш. Обычно их используют в подъездах, частных домах и других местах с ограниченным пространством, где несъемная модель помешала бы свободному передвижению людей</w:t>
      </w:r>
    </w:p>
    <w:p w:rsidR="00353E29" w:rsidRPr="00D21FAD" w:rsidRDefault="00353E29" w:rsidP="00353E29">
      <w:pPr>
        <w:pStyle w:val="a3"/>
        <w:shd w:val="clear" w:color="auto" w:fill="FFFFFF"/>
        <w:spacing w:after="0"/>
        <w:ind w:left="0"/>
        <w:jc w:val="both"/>
        <w:rPr>
          <w:rFonts w:ascii="Times New Roman" w:hAnsi="Times New Roman"/>
          <w:b/>
          <w:i/>
          <w:color w:val="000000"/>
          <w:sz w:val="28"/>
          <w:szCs w:val="28"/>
          <w:lang w:eastAsia="ru-RU"/>
        </w:rPr>
      </w:pPr>
      <w:r w:rsidRPr="00E00AB9">
        <w:rPr>
          <w:rFonts w:ascii="Times New Roman" w:hAnsi="Times New Roman"/>
          <w:color w:val="000000"/>
          <w:sz w:val="28"/>
          <w:szCs w:val="28"/>
          <w:lang w:eastAsia="ru-RU"/>
        </w:rPr>
        <w:t xml:space="preserve">Направляющие такого пандуса жёстко скреплены между собой внизу и вверху. Вся конструкция крепится вертикально к стене или перилам, идущим вдоль лестницы, при помощи петель, щеколд и прочих замков. </w:t>
      </w:r>
      <w:r>
        <w:rPr>
          <w:rFonts w:ascii="Times New Roman" w:hAnsi="Times New Roman"/>
          <w:color w:val="000000"/>
          <w:sz w:val="28"/>
          <w:szCs w:val="28"/>
          <w:lang w:eastAsia="ru-RU"/>
        </w:rPr>
        <w:t xml:space="preserve">  Т</w:t>
      </w:r>
      <w:r w:rsidRPr="00E00AB9">
        <w:rPr>
          <w:rFonts w:ascii="Times New Roman" w:hAnsi="Times New Roman"/>
          <w:color w:val="000000"/>
          <w:sz w:val="28"/>
          <w:szCs w:val="28"/>
          <w:lang w:eastAsia="ru-RU"/>
        </w:rPr>
        <w:t>акже используются для облегчения доступа людей с ограниченными возможностями в общественный транспорт (например, автобусы). </w:t>
      </w:r>
    </w:p>
    <w:p w:rsidR="00353E29" w:rsidRPr="00D21FAD" w:rsidRDefault="00353E29" w:rsidP="00D238A6">
      <w:pPr>
        <w:pStyle w:val="a3"/>
        <w:numPr>
          <w:ilvl w:val="0"/>
          <w:numId w:val="10"/>
        </w:numPr>
        <w:shd w:val="clear" w:color="auto" w:fill="FFFFFF"/>
        <w:spacing w:after="0"/>
        <w:ind w:left="0" w:firstLine="567"/>
        <w:rPr>
          <w:rFonts w:ascii="Times New Roman" w:hAnsi="Times New Roman"/>
          <w:b/>
          <w:color w:val="000000"/>
          <w:kern w:val="36"/>
          <w:sz w:val="28"/>
          <w:szCs w:val="28"/>
          <w:lang w:eastAsia="ru-RU"/>
        </w:rPr>
      </w:pPr>
      <w:bookmarkStart w:id="5" w:name="_Toc424478817"/>
      <w:r w:rsidRPr="00D21FAD">
        <w:rPr>
          <w:rFonts w:ascii="Times New Roman" w:hAnsi="Times New Roman"/>
          <w:b/>
          <w:color w:val="000000"/>
          <w:kern w:val="36"/>
          <w:sz w:val="28"/>
          <w:szCs w:val="28"/>
          <w:lang w:eastAsia="ru-RU"/>
        </w:rPr>
        <w:t>Перила</w:t>
      </w:r>
      <w:bookmarkEnd w:id="5"/>
    </w:p>
    <w:p w:rsidR="00353E29" w:rsidRPr="00E00AB9" w:rsidRDefault="004640A6" w:rsidP="00353E29">
      <w:pPr>
        <w:spacing w:after="0"/>
        <w:ind w:firstLine="567"/>
        <w:jc w:val="both"/>
        <w:rPr>
          <w:rFonts w:ascii="Times New Roman" w:eastAsia="Times New Roman" w:hAnsi="Times New Roman"/>
          <w:sz w:val="28"/>
          <w:szCs w:val="28"/>
          <w:lang w:eastAsia="ru-RU"/>
        </w:rPr>
      </w:pPr>
      <w:r>
        <w:rPr>
          <w:rFonts w:ascii="Times New Roman" w:eastAsia="Times New Roman" w:hAnsi="Times New Roman"/>
          <w:b/>
          <w:noProof/>
          <w:color w:val="000000"/>
          <w:kern w:val="36"/>
          <w:sz w:val="28"/>
          <w:szCs w:val="28"/>
          <w:lang w:eastAsia="ru-RU"/>
        </w:rPr>
        <w:drawing>
          <wp:anchor distT="0" distB="0" distL="114300" distR="114300" simplePos="0" relativeHeight="251658752" behindDoc="1" locked="0" layoutInCell="1" allowOverlap="1">
            <wp:simplePos x="0" y="0"/>
            <wp:positionH relativeFrom="column">
              <wp:posOffset>4411980</wp:posOffset>
            </wp:positionH>
            <wp:positionV relativeFrom="paragraph">
              <wp:posOffset>30480</wp:posOffset>
            </wp:positionV>
            <wp:extent cx="1286510" cy="1122045"/>
            <wp:effectExtent l="19050" t="0" r="8890" b="0"/>
            <wp:wrapThrough wrapText="bothSides">
              <wp:wrapPolygon edited="0">
                <wp:start x="-320" y="0"/>
                <wp:lineTo x="-320" y="21270"/>
                <wp:lineTo x="21749" y="21270"/>
                <wp:lineTo x="21749" y="0"/>
                <wp:lineTo x="-320" y="0"/>
              </wp:wrapPolygon>
            </wp:wrapThrough>
            <wp:docPr id="260"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71"/>
                    <a:srcRect/>
                    <a:stretch>
                      <a:fillRect/>
                    </a:stretch>
                  </pic:blipFill>
                  <pic:spPr bwMode="auto">
                    <a:xfrm>
                      <a:off x="0" y="0"/>
                      <a:ext cx="1286510" cy="1122045"/>
                    </a:xfrm>
                    <a:prstGeom prst="rect">
                      <a:avLst/>
                    </a:prstGeom>
                    <a:noFill/>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59776" behindDoc="1" locked="0" layoutInCell="1" allowOverlap="1">
            <wp:simplePos x="0" y="0"/>
            <wp:positionH relativeFrom="column">
              <wp:posOffset>3197225</wp:posOffset>
            </wp:positionH>
            <wp:positionV relativeFrom="paragraph">
              <wp:posOffset>1207135</wp:posOffset>
            </wp:positionV>
            <wp:extent cx="2504440" cy="1494790"/>
            <wp:effectExtent l="19050" t="0" r="0" b="0"/>
            <wp:wrapThrough wrapText="bothSides">
              <wp:wrapPolygon edited="0">
                <wp:start x="-164" y="0"/>
                <wp:lineTo x="-164" y="21196"/>
                <wp:lineTo x="21523" y="21196"/>
                <wp:lineTo x="21523" y="0"/>
                <wp:lineTo x="-164" y="0"/>
              </wp:wrapPolygon>
            </wp:wrapThrough>
            <wp:docPr id="259" name="Рисунок 96" descr="Перил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Перила для инвалидов"/>
                    <pic:cNvPicPr>
                      <a:picLocks noChangeAspect="1" noChangeArrowheads="1"/>
                    </pic:cNvPicPr>
                  </pic:nvPicPr>
                  <pic:blipFill>
                    <a:blip r:embed="rId72"/>
                    <a:srcRect/>
                    <a:stretch>
                      <a:fillRect/>
                    </a:stretch>
                  </pic:blipFill>
                  <pic:spPr bwMode="auto">
                    <a:xfrm>
                      <a:off x="0" y="0"/>
                      <a:ext cx="2504440" cy="1494790"/>
                    </a:xfrm>
                    <a:prstGeom prst="rect">
                      <a:avLst/>
                    </a:prstGeom>
                    <a:noFill/>
                  </pic:spPr>
                </pic:pic>
              </a:graphicData>
            </a:graphic>
          </wp:anchor>
        </w:drawing>
      </w:r>
      <w:r w:rsidR="00353E29" w:rsidRPr="00E00AB9">
        <w:rPr>
          <w:rFonts w:ascii="Times New Roman" w:eastAsia="Times New Roman" w:hAnsi="Times New Roman"/>
          <w:color w:val="000000"/>
          <w:sz w:val="28"/>
          <w:szCs w:val="28"/>
          <w:lang w:eastAsia="ru-RU"/>
        </w:rPr>
        <w:t>Безопасность при спуске и подъеме по пандусу обеспечивают специальные перила с двумя поручнями (перила для инвалидов), которые служат при передвижении дополнительной опорой. Чаще всего используются перила, выполненные из нержавеющей стали, которые имеют высокую стойкость к коррозии и перепадам температур и не требуют специального ухода (покраска, защита металла).</w:t>
      </w:r>
      <w:r w:rsidR="00353E29" w:rsidRPr="00D21FAD">
        <w:t xml:space="preserve"> </w:t>
      </w:r>
      <w:r w:rsidR="00353E29" w:rsidRPr="00D21FAD">
        <w:rPr>
          <w:rFonts w:ascii="Times New Roman" w:eastAsia="Times New Roman" w:hAnsi="Times New Roman"/>
          <w:color w:val="000000"/>
          <w:sz w:val="28"/>
          <w:szCs w:val="28"/>
          <w:lang w:eastAsia="ru-RU"/>
        </w:rPr>
        <w:t>Перила для инвалидов изготовляются с учетом технических требований ГОСТ Р51261-99</w:t>
      </w:r>
      <w:r w:rsidR="00353E29">
        <w:rPr>
          <w:rFonts w:ascii="Times New Roman" w:eastAsia="Times New Roman" w:hAnsi="Times New Roman"/>
          <w:color w:val="000000"/>
          <w:sz w:val="28"/>
          <w:szCs w:val="28"/>
          <w:lang w:eastAsia="ru-RU"/>
        </w:rPr>
        <w:t>.</w:t>
      </w:r>
    </w:p>
    <w:p w:rsidR="00353E29" w:rsidRPr="00D21FAD" w:rsidRDefault="00353E29" w:rsidP="00D238A6">
      <w:pPr>
        <w:pStyle w:val="a3"/>
        <w:numPr>
          <w:ilvl w:val="0"/>
          <w:numId w:val="10"/>
        </w:numPr>
        <w:shd w:val="clear" w:color="auto" w:fill="FFFFFF"/>
        <w:spacing w:after="0"/>
        <w:ind w:left="0" w:firstLine="567"/>
        <w:rPr>
          <w:rFonts w:ascii="Times New Roman" w:hAnsi="Times New Roman"/>
          <w:b/>
          <w:color w:val="000000"/>
          <w:kern w:val="36"/>
          <w:sz w:val="28"/>
          <w:szCs w:val="28"/>
          <w:lang w:eastAsia="ru-RU"/>
        </w:rPr>
      </w:pPr>
      <w:bookmarkStart w:id="6" w:name="_Toc424478818"/>
      <w:r w:rsidRPr="00D21FAD">
        <w:rPr>
          <w:rFonts w:ascii="Times New Roman" w:hAnsi="Times New Roman"/>
          <w:b/>
          <w:color w:val="000000"/>
          <w:kern w:val="36"/>
          <w:sz w:val="28"/>
          <w:szCs w:val="28"/>
          <w:lang w:eastAsia="ru-RU"/>
        </w:rPr>
        <w:t>Контрастная маркировка</w:t>
      </w:r>
      <w:bookmarkEnd w:id="6"/>
    </w:p>
    <w:tbl>
      <w:tblPr>
        <w:tblW w:w="5000" w:type="pct"/>
        <w:tblCellSpacing w:w="0" w:type="dxa"/>
        <w:shd w:val="clear" w:color="auto" w:fill="FFFFFF"/>
        <w:tblCellMar>
          <w:top w:w="30" w:type="dxa"/>
          <w:left w:w="30" w:type="dxa"/>
          <w:bottom w:w="30" w:type="dxa"/>
          <w:right w:w="30" w:type="dxa"/>
        </w:tblCellMar>
        <w:tblLook w:val="04A0"/>
      </w:tblPr>
      <w:tblGrid>
        <w:gridCol w:w="1230"/>
        <w:gridCol w:w="8737"/>
      </w:tblGrid>
      <w:tr w:rsidR="00353E29" w:rsidRPr="00E00AB9" w:rsidTr="00353E29">
        <w:trPr>
          <w:tblCellSpacing w:w="0" w:type="dxa"/>
        </w:trPr>
        <w:tc>
          <w:tcPr>
            <w:tcW w:w="0" w:type="pct"/>
            <w:shd w:val="clear" w:color="auto" w:fill="FFFFFF"/>
            <w:hideMark/>
          </w:tcPr>
          <w:p w:rsidR="00353E29" w:rsidRPr="00E00AB9" w:rsidRDefault="004640A6" w:rsidP="00353E29">
            <w:pPr>
              <w:spacing w:after="0"/>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717550" cy="717550"/>
                  <wp:effectExtent l="19050" t="0" r="6350" b="0"/>
                  <wp:docPr id="27" name="Рисунок 104"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Контрастная маркировка"/>
                          <pic:cNvPicPr>
                            <a:picLocks noChangeAspect="1" noChangeArrowheads="1"/>
                          </pic:cNvPicPr>
                        </pic:nvPicPr>
                        <pic:blipFill>
                          <a:blip r:embed="rId73"/>
                          <a:srcRect/>
                          <a:stretch>
                            <a:fillRect/>
                          </a:stretch>
                        </pic:blipFill>
                        <pic:spPr bwMode="auto">
                          <a:xfrm>
                            <a:off x="0" y="0"/>
                            <a:ext cx="717550" cy="717550"/>
                          </a:xfrm>
                          <a:prstGeom prst="rect">
                            <a:avLst/>
                          </a:prstGeom>
                          <a:noFill/>
                          <a:ln w="9525">
                            <a:noFill/>
                            <a:miter lim="800000"/>
                            <a:headEnd/>
                            <a:tailEnd/>
                          </a:ln>
                        </pic:spPr>
                      </pic:pic>
                    </a:graphicData>
                  </a:graphic>
                </wp:inline>
              </w:drawing>
            </w:r>
          </w:p>
        </w:tc>
        <w:tc>
          <w:tcPr>
            <w:tcW w:w="5000" w:type="pct"/>
            <w:shd w:val="clear" w:color="auto" w:fill="FFFFFF"/>
            <w:tcMar>
              <w:top w:w="0" w:type="dxa"/>
              <w:left w:w="300" w:type="dxa"/>
              <w:bottom w:w="0" w:type="dxa"/>
              <w:right w:w="300" w:type="dxa"/>
            </w:tcMar>
            <w:hideMark/>
          </w:tcPr>
          <w:p w:rsidR="00353E29" w:rsidRPr="00E00AB9" w:rsidRDefault="00353E29" w:rsidP="00353E29">
            <w:pPr>
              <w:spacing w:after="0"/>
              <w:ind w:firstLine="515"/>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Все потенциально опасные препятствия на пути следования людей с нарушениями зрения должны быть обозначены специальными желтыми полосами или кругами.</w:t>
            </w:r>
          </w:p>
        </w:tc>
      </w:tr>
    </w:tbl>
    <w:p w:rsidR="00353E29" w:rsidRPr="00E00AB9" w:rsidRDefault="004640A6" w:rsidP="00353E29">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60800" behindDoc="1" locked="0" layoutInCell="1" allowOverlap="1">
            <wp:simplePos x="0" y="0"/>
            <wp:positionH relativeFrom="column">
              <wp:posOffset>109855</wp:posOffset>
            </wp:positionH>
            <wp:positionV relativeFrom="paragraph">
              <wp:posOffset>1534160</wp:posOffset>
            </wp:positionV>
            <wp:extent cx="1892300" cy="1621790"/>
            <wp:effectExtent l="19050" t="0" r="0" b="0"/>
            <wp:wrapThrough wrapText="bothSides">
              <wp:wrapPolygon edited="0">
                <wp:start x="-217" y="0"/>
                <wp:lineTo x="-217" y="21312"/>
                <wp:lineTo x="21528" y="21312"/>
                <wp:lineTo x="21528" y="0"/>
                <wp:lineTo x="-217" y="0"/>
              </wp:wrapPolygon>
            </wp:wrapThrough>
            <wp:docPr id="258" name="Рисунок 105"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Контрастная маркировка"/>
                    <pic:cNvPicPr>
                      <a:picLocks noChangeAspect="1" noChangeArrowheads="1"/>
                    </pic:cNvPicPr>
                  </pic:nvPicPr>
                  <pic:blipFill>
                    <a:blip r:embed="rId74"/>
                    <a:srcRect/>
                    <a:stretch>
                      <a:fillRect/>
                    </a:stretch>
                  </pic:blipFill>
                  <pic:spPr bwMode="auto">
                    <a:xfrm>
                      <a:off x="0" y="0"/>
                      <a:ext cx="1892300" cy="1621790"/>
                    </a:xfrm>
                    <a:prstGeom prst="rect">
                      <a:avLst/>
                    </a:prstGeom>
                    <a:noFill/>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62848" behindDoc="1" locked="0" layoutInCell="1" allowOverlap="1">
            <wp:simplePos x="0" y="0"/>
            <wp:positionH relativeFrom="column">
              <wp:posOffset>2067560</wp:posOffset>
            </wp:positionH>
            <wp:positionV relativeFrom="paragraph">
              <wp:posOffset>1530985</wp:posOffset>
            </wp:positionV>
            <wp:extent cx="1846580" cy="1621790"/>
            <wp:effectExtent l="19050" t="0" r="1270" b="0"/>
            <wp:wrapThrough wrapText="bothSides">
              <wp:wrapPolygon edited="0">
                <wp:start x="-223" y="0"/>
                <wp:lineTo x="-223" y="21312"/>
                <wp:lineTo x="21615" y="21312"/>
                <wp:lineTo x="21615" y="0"/>
                <wp:lineTo x="-223" y="0"/>
              </wp:wrapPolygon>
            </wp:wrapThrough>
            <wp:docPr id="257" name="Рисунок 107"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Контрастная маркировка"/>
                    <pic:cNvPicPr>
                      <a:picLocks noChangeAspect="1" noChangeArrowheads="1"/>
                    </pic:cNvPicPr>
                  </pic:nvPicPr>
                  <pic:blipFill>
                    <a:blip r:embed="rId75"/>
                    <a:srcRect/>
                    <a:stretch>
                      <a:fillRect/>
                    </a:stretch>
                  </pic:blipFill>
                  <pic:spPr bwMode="auto">
                    <a:xfrm>
                      <a:off x="0" y="0"/>
                      <a:ext cx="1846580" cy="1621790"/>
                    </a:xfrm>
                    <a:prstGeom prst="rect">
                      <a:avLst/>
                    </a:prstGeom>
                    <a:noFill/>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61824" behindDoc="1" locked="0" layoutInCell="1" allowOverlap="1">
            <wp:simplePos x="0" y="0"/>
            <wp:positionH relativeFrom="column">
              <wp:posOffset>4012565</wp:posOffset>
            </wp:positionH>
            <wp:positionV relativeFrom="paragraph">
              <wp:posOffset>1537335</wp:posOffset>
            </wp:positionV>
            <wp:extent cx="1861820" cy="1614805"/>
            <wp:effectExtent l="19050" t="0" r="5080" b="0"/>
            <wp:wrapThrough wrapText="bothSides">
              <wp:wrapPolygon edited="0">
                <wp:start x="-221" y="0"/>
                <wp:lineTo x="-221" y="21405"/>
                <wp:lineTo x="21659" y="21405"/>
                <wp:lineTo x="21659" y="0"/>
                <wp:lineTo x="-221" y="0"/>
              </wp:wrapPolygon>
            </wp:wrapThrough>
            <wp:docPr id="256" name="Рисунок 106"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Контрастная маркировка"/>
                    <pic:cNvPicPr>
                      <a:picLocks noChangeAspect="1" noChangeArrowheads="1"/>
                    </pic:cNvPicPr>
                  </pic:nvPicPr>
                  <pic:blipFill>
                    <a:blip r:embed="rId76"/>
                    <a:srcRect/>
                    <a:stretch>
                      <a:fillRect/>
                    </a:stretch>
                  </pic:blipFill>
                  <pic:spPr bwMode="auto">
                    <a:xfrm>
                      <a:off x="0" y="0"/>
                      <a:ext cx="1861820" cy="1614805"/>
                    </a:xfrm>
                    <a:prstGeom prst="rect">
                      <a:avLst/>
                    </a:prstGeom>
                    <a:noFill/>
                  </pic:spPr>
                </pic:pic>
              </a:graphicData>
            </a:graphic>
          </wp:anchor>
        </w:drawing>
      </w:r>
      <w:r w:rsidR="00353E29" w:rsidRPr="00E00AB9">
        <w:rPr>
          <w:rFonts w:ascii="Times New Roman" w:eastAsia="Times New Roman" w:hAnsi="Times New Roman"/>
          <w:color w:val="000000"/>
          <w:sz w:val="28"/>
          <w:szCs w:val="28"/>
          <w:lang w:eastAsia="ru-RU"/>
        </w:rPr>
        <w:t xml:space="preserve">Желтый цвет хорошо заметен всем посетителям учреждения, а для людей, имеющих высокую степень потери зрения, это последний из цветов спектра, который остается различимым. Такая маркировка необходима для обеспечения безопасности посетителей учреждения, особенно слабовидящих.  </w:t>
      </w:r>
      <w:r w:rsidR="00353E29">
        <w:rPr>
          <w:rFonts w:ascii="Times New Roman" w:eastAsia="Times New Roman" w:hAnsi="Times New Roman"/>
          <w:color w:val="000000"/>
          <w:sz w:val="28"/>
          <w:szCs w:val="28"/>
          <w:lang w:eastAsia="ru-RU"/>
        </w:rPr>
        <w:t xml:space="preserve"> </w:t>
      </w:r>
      <w:r w:rsidR="00353E29" w:rsidRPr="00E00AB9">
        <w:rPr>
          <w:rFonts w:ascii="Times New Roman" w:eastAsia="Times New Roman" w:hAnsi="Times New Roman"/>
          <w:color w:val="000000"/>
          <w:sz w:val="28"/>
          <w:szCs w:val="28"/>
          <w:lang w:eastAsia="ru-RU"/>
        </w:rPr>
        <w:t>В большинстве случаев полосы выполнены из износостойкой самоклеющейся ПВХ-пленки. </w:t>
      </w:r>
    </w:p>
    <w:p w:rsidR="00353E29" w:rsidRPr="00E00AB9" w:rsidRDefault="00353E29" w:rsidP="000F37E2">
      <w:pPr>
        <w:shd w:val="clear" w:color="auto" w:fill="FFFFFF"/>
        <w:spacing w:after="0"/>
        <w:jc w:val="both"/>
        <w:rPr>
          <w:rFonts w:ascii="Times New Roman" w:eastAsia="Times New Roman" w:hAnsi="Times New Roman"/>
          <w:color w:val="000000"/>
          <w:sz w:val="28"/>
          <w:szCs w:val="28"/>
          <w:lang w:eastAsia="ru-RU"/>
        </w:rPr>
      </w:pPr>
    </w:p>
    <w:p w:rsidR="00353E29" w:rsidRPr="00E1486C" w:rsidRDefault="004640A6" w:rsidP="00D238A6">
      <w:pPr>
        <w:pStyle w:val="a3"/>
        <w:numPr>
          <w:ilvl w:val="0"/>
          <w:numId w:val="17"/>
        </w:numPr>
        <w:shd w:val="clear" w:color="auto" w:fill="FFFFFF"/>
        <w:spacing w:after="0"/>
        <w:rPr>
          <w:rFonts w:ascii="Times New Roman" w:hAnsi="Times New Roman"/>
          <w:b/>
          <w:color w:val="000000"/>
          <w:kern w:val="36"/>
          <w:sz w:val="28"/>
          <w:szCs w:val="28"/>
          <w:lang w:eastAsia="ru-RU"/>
        </w:rPr>
      </w:pPr>
      <w:bookmarkStart w:id="7" w:name="_Toc424478819"/>
      <w:r>
        <w:rPr>
          <w:rFonts w:ascii="Times New Roman" w:hAnsi="Times New Roman"/>
          <w:b/>
          <w:bCs/>
          <w:noProof/>
          <w:color w:val="000000"/>
          <w:sz w:val="28"/>
          <w:szCs w:val="28"/>
          <w:lang w:eastAsia="ru-RU"/>
        </w:rPr>
        <w:drawing>
          <wp:anchor distT="0" distB="0" distL="114300" distR="114300" simplePos="0" relativeHeight="251663872" behindDoc="1" locked="0" layoutInCell="1" allowOverlap="1">
            <wp:simplePos x="0" y="0"/>
            <wp:positionH relativeFrom="column">
              <wp:posOffset>4288155</wp:posOffset>
            </wp:positionH>
            <wp:positionV relativeFrom="paragraph">
              <wp:posOffset>194310</wp:posOffset>
            </wp:positionV>
            <wp:extent cx="1541780" cy="1371600"/>
            <wp:effectExtent l="19050" t="0" r="1270" b="0"/>
            <wp:wrapThrough wrapText="bothSides">
              <wp:wrapPolygon edited="0">
                <wp:start x="-267" y="0"/>
                <wp:lineTo x="-267" y="21300"/>
                <wp:lineTo x="21618" y="21300"/>
                <wp:lineTo x="21618" y="0"/>
                <wp:lineTo x="-267" y="0"/>
              </wp:wrapPolygon>
            </wp:wrapThrough>
            <wp:docPr id="255"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77"/>
                    <a:srcRect/>
                    <a:stretch>
                      <a:fillRect/>
                    </a:stretch>
                  </pic:blipFill>
                  <pic:spPr bwMode="auto">
                    <a:xfrm>
                      <a:off x="0" y="0"/>
                      <a:ext cx="1541780" cy="1371600"/>
                    </a:xfrm>
                    <a:prstGeom prst="rect">
                      <a:avLst/>
                    </a:prstGeom>
                    <a:noFill/>
                  </pic:spPr>
                </pic:pic>
              </a:graphicData>
            </a:graphic>
          </wp:anchor>
        </w:drawing>
      </w:r>
      <w:r w:rsidR="00353E29" w:rsidRPr="00D21FAD">
        <w:rPr>
          <w:rFonts w:ascii="Times New Roman" w:hAnsi="Times New Roman"/>
          <w:b/>
          <w:color w:val="000000"/>
          <w:kern w:val="36"/>
          <w:sz w:val="28"/>
          <w:szCs w:val="28"/>
          <w:lang w:eastAsia="ru-RU"/>
        </w:rPr>
        <w:t>Световые маяки</w:t>
      </w:r>
      <w:bookmarkEnd w:id="7"/>
      <w:r w:rsidR="00353E29" w:rsidRPr="00D21FAD">
        <w:rPr>
          <w:rFonts w:ascii="Times New Roman" w:hAnsi="Times New Roman"/>
          <w:color w:val="000000"/>
          <w:sz w:val="28"/>
          <w:szCs w:val="28"/>
          <w:lang w:eastAsia="ru-RU"/>
        </w:rPr>
        <w:t xml:space="preserve"> </w:t>
      </w:r>
    </w:p>
    <w:p w:rsidR="00353E29" w:rsidRPr="00E1486C" w:rsidRDefault="00353E29" w:rsidP="00D238A6">
      <w:pPr>
        <w:rPr>
          <w:rFonts w:ascii="Times New Roman" w:eastAsia="Times New Roman" w:hAnsi="Times New Roman"/>
          <w:b/>
          <w:color w:val="000000"/>
          <w:kern w:val="36"/>
          <w:sz w:val="28"/>
          <w:szCs w:val="28"/>
          <w:lang w:eastAsia="ru-RU"/>
        </w:rPr>
      </w:pPr>
      <w:bookmarkStart w:id="8" w:name="_Toc424478820"/>
      <w:r w:rsidRPr="00E1486C">
        <w:rPr>
          <w:rFonts w:ascii="Times New Roman" w:eastAsia="Times New Roman" w:hAnsi="Times New Roman"/>
          <w:color w:val="000000"/>
          <w:sz w:val="28"/>
          <w:szCs w:val="28"/>
          <w:lang w:eastAsia="ru-RU"/>
        </w:rPr>
        <w:t>Световые маяки для помещений поставл</w:t>
      </w:r>
      <w:r>
        <w:rPr>
          <w:rFonts w:ascii="Times New Roman" w:eastAsia="Times New Roman" w:hAnsi="Times New Roman"/>
          <w:color w:val="000000"/>
          <w:sz w:val="28"/>
          <w:szCs w:val="28"/>
          <w:lang w:eastAsia="ru-RU"/>
        </w:rPr>
        <w:t xml:space="preserve">яются парой и предназначены </w:t>
      </w:r>
      <w:r w:rsidRPr="00E00AB9">
        <w:rPr>
          <w:rFonts w:ascii="Times New Roman" w:eastAsia="Times New Roman" w:hAnsi="Times New Roman"/>
          <w:color w:val="000000"/>
          <w:sz w:val="28"/>
          <w:szCs w:val="28"/>
          <w:lang w:eastAsia="ru-RU"/>
        </w:rPr>
        <w:t>для контрасного выделения дверного проема. Устанавливаются на высоте полутора метров с левой и с правой сторон двери. Данными световыми маяками обозначается выход из помещения. При необходимости можно обозначить любые другие дверные проемы.</w:t>
      </w:r>
      <w:bookmarkEnd w:id="8"/>
    </w:p>
    <w:p w:rsidR="00353E29" w:rsidRPr="00E00AB9" w:rsidRDefault="00353E29" w:rsidP="00353E29">
      <w:pPr>
        <w:shd w:val="clear" w:color="auto" w:fill="FFFFFF"/>
        <w:spacing w:after="0"/>
        <w:rPr>
          <w:rFonts w:ascii="Times New Roman" w:eastAsia="Times New Roman" w:hAnsi="Times New Roman"/>
          <w:b/>
          <w:bCs/>
          <w:color w:val="000000"/>
          <w:sz w:val="28"/>
          <w:szCs w:val="28"/>
          <w:lang w:eastAsia="ru-RU"/>
        </w:rPr>
      </w:pPr>
      <w:r>
        <w:rPr>
          <w:rFonts w:ascii="Times New Roman" w:eastAsia="Times New Roman" w:hAnsi="Times New Roman"/>
          <w:color w:val="000000"/>
          <w:sz w:val="28"/>
          <w:szCs w:val="28"/>
          <w:lang w:eastAsia="ru-RU"/>
        </w:rPr>
        <w:t xml:space="preserve"> </w:t>
      </w:r>
    </w:p>
    <w:p w:rsidR="00353E29" w:rsidRPr="00E1486C" w:rsidRDefault="00353E29" w:rsidP="00A959AB">
      <w:pPr>
        <w:pStyle w:val="a3"/>
        <w:numPr>
          <w:ilvl w:val="0"/>
          <w:numId w:val="17"/>
        </w:numPr>
        <w:shd w:val="clear" w:color="auto" w:fill="FFFFFF"/>
        <w:spacing w:after="0"/>
        <w:rPr>
          <w:rFonts w:ascii="Times New Roman" w:hAnsi="Times New Roman"/>
          <w:color w:val="000000"/>
          <w:sz w:val="28"/>
          <w:szCs w:val="28"/>
          <w:lang w:eastAsia="ru-RU"/>
        </w:rPr>
      </w:pPr>
      <w:r w:rsidRPr="00E1486C">
        <w:rPr>
          <w:rFonts w:ascii="Times New Roman" w:hAnsi="Times New Roman"/>
          <w:b/>
          <w:bCs/>
          <w:color w:val="000000"/>
          <w:sz w:val="28"/>
          <w:szCs w:val="28"/>
          <w:lang w:eastAsia="ru-RU"/>
        </w:rPr>
        <w:t>Световой маяк для здания</w:t>
      </w:r>
      <w:r w:rsidRPr="00E1486C">
        <w:rPr>
          <w:rFonts w:ascii="Times New Roman" w:hAnsi="Times New Roman"/>
          <w:color w:val="000000"/>
          <w:sz w:val="28"/>
          <w:szCs w:val="28"/>
          <w:lang w:eastAsia="ru-RU"/>
        </w:rPr>
        <w:t> </w:t>
      </w:r>
    </w:p>
    <w:p w:rsidR="00353E29" w:rsidRPr="00E00AB9" w:rsidRDefault="004640A6" w:rsidP="00353E29">
      <w:pPr>
        <w:shd w:val="clear" w:color="auto" w:fill="FFFFFF"/>
        <w:spacing w:after="0"/>
        <w:jc w:val="both"/>
        <w:rPr>
          <w:rFonts w:ascii="Times New Roman" w:eastAsia="Times New Roman" w:hAnsi="Times New Roman"/>
          <w:color w:val="000000"/>
          <w:sz w:val="28"/>
          <w:szCs w:val="28"/>
          <w:lang w:eastAsia="ru-RU"/>
        </w:rPr>
      </w:pPr>
      <w:r>
        <w:rPr>
          <w:rFonts w:ascii="Times New Roman" w:hAnsi="Times New Roman"/>
          <w:b/>
          <w:noProof/>
          <w:sz w:val="28"/>
          <w:szCs w:val="28"/>
          <w:lang w:eastAsia="ru-RU"/>
        </w:rPr>
        <w:drawing>
          <wp:anchor distT="0" distB="0" distL="114300" distR="114300" simplePos="0" relativeHeight="251664896" behindDoc="1" locked="0" layoutInCell="1" allowOverlap="1">
            <wp:simplePos x="0" y="0"/>
            <wp:positionH relativeFrom="column">
              <wp:posOffset>55880</wp:posOffset>
            </wp:positionH>
            <wp:positionV relativeFrom="paragraph">
              <wp:posOffset>99695</wp:posOffset>
            </wp:positionV>
            <wp:extent cx="1310640" cy="1310640"/>
            <wp:effectExtent l="19050" t="0" r="3810" b="0"/>
            <wp:wrapThrough wrapText="bothSides">
              <wp:wrapPolygon edited="0">
                <wp:start x="-314" y="0"/>
                <wp:lineTo x="-314" y="21349"/>
                <wp:lineTo x="21663" y="21349"/>
                <wp:lineTo x="21663" y="0"/>
                <wp:lineTo x="-314" y="0"/>
              </wp:wrapPolygon>
            </wp:wrapThrough>
            <wp:docPr id="254"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78"/>
                    <a:srcRect/>
                    <a:stretch>
                      <a:fillRect/>
                    </a:stretch>
                  </pic:blipFill>
                  <pic:spPr bwMode="auto">
                    <a:xfrm>
                      <a:off x="0" y="0"/>
                      <a:ext cx="1310640" cy="1310640"/>
                    </a:xfrm>
                    <a:prstGeom prst="rect">
                      <a:avLst/>
                    </a:prstGeom>
                    <a:noFill/>
                  </pic:spPr>
                </pic:pic>
              </a:graphicData>
            </a:graphic>
          </wp:anchor>
        </w:drawing>
      </w:r>
      <w:r w:rsidR="00353E29" w:rsidRPr="00E00AB9">
        <w:rPr>
          <w:rFonts w:ascii="Times New Roman" w:eastAsia="Times New Roman" w:hAnsi="Times New Roman"/>
          <w:color w:val="000000"/>
          <w:sz w:val="28"/>
          <w:szCs w:val="28"/>
          <w:lang w:eastAsia="ru-RU"/>
        </w:rPr>
        <w:t xml:space="preserve"> Данный тип световых маяков предлагает наиболее удобный способ для обозначения доступности зданий и определения доступного для маломобильных категорий граждан выхода/входа в здания. Яркий индикатор позволяет менять отображаемую информацию с установленной периодичностью.</w:t>
      </w:r>
      <w:r w:rsidR="00353E29">
        <w:t xml:space="preserve"> </w:t>
      </w:r>
      <w:r w:rsidR="00353E29">
        <w:rPr>
          <w:rFonts w:ascii="Times New Roman" w:eastAsia="Times New Roman" w:hAnsi="Times New Roman"/>
          <w:color w:val="000000"/>
          <w:sz w:val="28"/>
          <w:szCs w:val="28"/>
          <w:lang w:eastAsia="ru-RU"/>
        </w:rPr>
        <w:t>Он</w:t>
      </w:r>
      <w:r w:rsidR="00353E29" w:rsidRPr="00E1486C">
        <w:rPr>
          <w:rFonts w:ascii="Times New Roman" w:eastAsia="Times New Roman" w:hAnsi="Times New Roman"/>
          <w:color w:val="000000"/>
          <w:sz w:val="28"/>
          <w:szCs w:val="28"/>
          <w:lang w:eastAsia="ru-RU"/>
        </w:rPr>
        <w:t xml:space="preserve"> попеременно отображает пиктограммы, направление движения и </w:t>
      </w:r>
      <w:r w:rsidR="00353E29">
        <w:rPr>
          <w:rFonts w:ascii="Times New Roman" w:eastAsia="Times New Roman" w:hAnsi="Times New Roman"/>
          <w:color w:val="000000"/>
          <w:sz w:val="28"/>
          <w:szCs w:val="28"/>
          <w:lang w:eastAsia="ru-RU"/>
        </w:rPr>
        <w:t>надпись. Световой маяк содержит сверхъяркие светодиоды,</w:t>
      </w:r>
      <w:r w:rsidR="00353E29" w:rsidRPr="00E1486C">
        <w:rPr>
          <w:rFonts w:ascii="Times New Roman" w:eastAsia="Times New Roman" w:hAnsi="Times New Roman"/>
          <w:color w:val="000000"/>
          <w:sz w:val="28"/>
          <w:szCs w:val="28"/>
          <w:lang w:eastAsia="ru-RU"/>
        </w:rPr>
        <w:t xml:space="preserve"> что обеспечивает большую дальность наблюдения как в ночное, так и в дневное время. При необходимости световой маяк подключается к компьютеру для изменения отображаемой информации</w:t>
      </w:r>
    </w:p>
    <w:p w:rsidR="00353E29" w:rsidRDefault="00353E29" w:rsidP="00353E29">
      <w:pPr>
        <w:autoSpaceDE w:val="0"/>
        <w:autoSpaceDN w:val="0"/>
        <w:adjustRightInd w:val="0"/>
        <w:spacing w:after="0"/>
        <w:rPr>
          <w:rFonts w:ascii="Times New Roman" w:hAnsi="Times New Roman"/>
          <w:b/>
          <w:sz w:val="28"/>
          <w:szCs w:val="28"/>
        </w:rPr>
      </w:pPr>
    </w:p>
    <w:p w:rsidR="00353E29" w:rsidRPr="000412AC" w:rsidRDefault="00353E29" w:rsidP="00353E29">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3.</w:t>
      </w:r>
      <w:r w:rsidRPr="000412AC">
        <w:rPr>
          <w:rFonts w:ascii="Times New Roman" w:hAnsi="Times New Roman"/>
          <w:b/>
          <w:sz w:val="28"/>
          <w:szCs w:val="28"/>
        </w:rPr>
        <w:tab/>
        <w:t>Технические средства, используемые на пути (путях) движения внутри здания (в т.ч. путях эвакуации).</w:t>
      </w:r>
      <w:r w:rsidRPr="000412AC">
        <w:rPr>
          <w:rStyle w:val="a7"/>
          <w:rFonts w:ascii="Times New Roman" w:hAnsi="Times New Roman"/>
          <w:b/>
          <w:sz w:val="28"/>
          <w:szCs w:val="28"/>
        </w:rPr>
        <w:footnoteReference w:id="49"/>
      </w:r>
    </w:p>
    <w:p w:rsidR="00353E29" w:rsidRPr="00E00AB9" w:rsidRDefault="00353E29" w:rsidP="00353E29">
      <w:pPr>
        <w:autoSpaceDE w:val="0"/>
        <w:autoSpaceDN w:val="0"/>
        <w:adjustRightInd w:val="0"/>
        <w:spacing w:after="0"/>
        <w:rPr>
          <w:rFonts w:ascii="Times New Roman" w:hAnsi="Times New Roman"/>
          <w:sz w:val="28"/>
          <w:szCs w:val="28"/>
        </w:rPr>
      </w:pPr>
      <w:r>
        <w:rPr>
          <w:rFonts w:ascii="Times New Roman" w:hAnsi="Times New Roman"/>
          <w:sz w:val="28"/>
          <w:szCs w:val="28"/>
        </w:rPr>
        <w:t xml:space="preserve"> </w:t>
      </w:r>
    </w:p>
    <w:p w:rsidR="00353E29" w:rsidRPr="004677E9" w:rsidRDefault="00353E29" w:rsidP="00A959AB">
      <w:pPr>
        <w:pStyle w:val="a3"/>
        <w:numPr>
          <w:ilvl w:val="0"/>
          <w:numId w:val="10"/>
        </w:numPr>
        <w:autoSpaceDE w:val="0"/>
        <w:autoSpaceDN w:val="0"/>
        <w:adjustRightInd w:val="0"/>
        <w:spacing w:after="0"/>
        <w:ind w:left="0" w:firstLine="567"/>
        <w:rPr>
          <w:rFonts w:ascii="Times New Roman" w:hAnsi="Times New Roman"/>
          <w:b/>
          <w:sz w:val="28"/>
          <w:szCs w:val="28"/>
        </w:rPr>
      </w:pPr>
      <w:r w:rsidRPr="004677E9">
        <w:rPr>
          <w:rFonts w:ascii="Times New Roman" w:hAnsi="Times New Roman"/>
          <w:b/>
          <w:sz w:val="28"/>
          <w:szCs w:val="28"/>
        </w:rPr>
        <w:t>Противоскользящие покрытия</w:t>
      </w:r>
    </w:p>
    <w:p w:rsidR="000F37E2" w:rsidRDefault="004640A6" w:rsidP="00353E29">
      <w:pPr>
        <w:pStyle w:val="a3"/>
        <w:autoSpaceDE w:val="0"/>
        <w:autoSpaceDN w:val="0"/>
        <w:adjustRightInd w:val="0"/>
        <w:spacing w:after="0"/>
        <w:ind w:left="0" w:firstLine="567"/>
        <w:jc w:val="both"/>
      </w:pPr>
      <w:r>
        <w:rPr>
          <w:rFonts w:ascii="Times New Roman" w:hAnsi="Times New Roman"/>
          <w:i/>
          <w:noProof/>
          <w:sz w:val="28"/>
          <w:szCs w:val="28"/>
          <w:lang w:eastAsia="ru-RU"/>
        </w:rPr>
        <w:drawing>
          <wp:anchor distT="0" distB="0" distL="114300" distR="114300" simplePos="0" relativeHeight="251665920" behindDoc="1" locked="0" layoutInCell="1" allowOverlap="1">
            <wp:simplePos x="0" y="0"/>
            <wp:positionH relativeFrom="column">
              <wp:posOffset>80645</wp:posOffset>
            </wp:positionH>
            <wp:positionV relativeFrom="paragraph">
              <wp:posOffset>136525</wp:posOffset>
            </wp:positionV>
            <wp:extent cx="1280160" cy="747395"/>
            <wp:effectExtent l="19050" t="0" r="0" b="0"/>
            <wp:wrapThrough wrapText="bothSides">
              <wp:wrapPolygon edited="0">
                <wp:start x="-321" y="0"/>
                <wp:lineTo x="-321" y="20921"/>
                <wp:lineTo x="21536" y="20921"/>
                <wp:lineTo x="21536" y="0"/>
                <wp:lineTo x="-321" y="0"/>
              </wp:wrapPolygon>
            </wp:wrapThrough>
            <wp:docPr id="253"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79"/>
                    <a:srcRect/>
                    <a:stretch>
                      <a:fillRect/>
                    </a:stretch>
                  </pic:blipFill>
                  <pic:spPr bwMode="auto">
                    <a:xfrm>
                      <a:off x="0" y="0"/>
                      <a:ext cx="1280160" cy="747395"/>
                    </a:xfrm>
                    <a:prstGeom prst="rect">
                      <a:avLst/>
                    </a:prstGeom>
                    <a:noFill/>
                  </pic:spPr>
                </pic:pic>
              </a:graphicData>
            </a:graphic>
          </wp:anchor>
        </w:drawing>
      </w:r>
    </w:p>
    <w:p w:rsidR="00353E29" w:rsidRDefault="008B19DA" w:rsidP="00353E29">
      <w:pPr>
        <w:pStyle w:val="a3"/>
        <w:autoSpaceDE w:val="0"/>
        <w:autoSpaceDN w:val="0"/>
        <w:adjustRightInd w:val="0"/>
        <w:spacing w:after="0"/>
        <w:ind w:left="0" w:firstLine="567"/>
        <w:jc w:val="both"/>
        <w:rPr>
          <w:rFonts w:ascii="Times New Roman" w:hAnsi="Times New Roman"/>
          <w:sz w:val="28"/>
          <w:szCs w:val="28"/>
          <w:lang w:eastAsia="ru-RU"/>
        </w:rPr>
      </w:pPr>
      <w:hyperlink r:id="rId80" w:history="1">
        <w:r w:rsidR="00353E29" w:rsidRPr="004677E9">
          <w:rPr>
            <w:rFonts w:ascii="Times New Roman" w:hAnsi="Times New Roman"/>
            <w:b/>
            <w:bCs/>
            <w:i/>
            <w:sz w:val="28"/>
            <w:szCs w:val="28"/>
            <w:lang w:eastAsia="ru-RU"/>
          </w:rPr>
          <w:t>Закладные профили</w:t>
        </w:r>
      </w:hyperlink>
      <w:r w:rsidR="00353E29" w:rsidRPr="004677E9">
        <w:rPr>
          <w:rFonts w:ascii="Times New Roman" w:hAnsi="Times New Roman"/>
          <w:i/>
          <w:sz w:val="28"/>
          <w:szCs w:val="28"/>
          <w:lang w:eastAsia="ru-RU"/>
        </w:rPr>
        <w:t>.</w:t>
      </w:r>
      <w:r w:rsidR="00353E29" w:rsidRPr="00E00AB9">
        <w:rPr>
          <w:rFonts w:ascii="Times New Roman" w:hAnsi="Times New Roman"/>
          <w:sz w:val="28"/>
          <w:szCs w:val="28"/>
          <w:lang w:eastAsia="ru-RU"/>
        </w:rPr>
        <w:t xml:space="preserve"> Устанавливаются под керамическую плитку в момент монтажа лестницы</w:t>
      </w:r>
    </w:p>
    <w:p w:rsidR="00353E29" w:rsidRDefault="00353E29" w:rsidP="00353E29">
      <w:pPr>
        <w:pStyle w:val="a3"/>
        <w:autoSpaceDE w:val="0"/>
        <w:autoSpaceDN w:val="0"/>
        <w:adjustRightInd w:val="0"/>
        <w:spacing w:after="0"/>
        <w:ind w:left="0" w:firstLine="567"/>
        <w:jc w:val="both"/>
        <w:rPr>
          <w:rFonts w:ascii="Times New Roman" w:hAnsi="Times New Roman"/>
          <w:sz w:val="28"/>
          <w:szCs w:val="28"/>
          <w:lang w:eastAsia="ru-RU"/>
        </w:rPr>
      </w:pPr>
    </w:p>
    <w:p w:rsidR="000F37E2" w:rsidRDefault="004640A6" w:rsidP="00353E29">
      <w:pPr>
        <w:pStyle w:val="a3"/>
        <w:autoSpaceDE w:val="0"/>
        <w:autoSpaceDN w:val="0"/>
        <w:adjustRightInd w:val="0"/>
        <w:spacing w:after="0"/>
        <w:ind w:left="0" w:firstLine="567"/>
        <w:jc w:val="both"/>
      </w:pPr>
      <w:r>
        <w:rPr>
          <w:rFonts w:ascii="Times New Roman" w:hAnsi="Times New Roman"/>
          <w:b/>
          <w:bCs/>
          <w:noProof/>
          <w:sz w:val="28"/>
          <w:szCs w:val="28"/>
          <w:lang w:eastAsia="ru-RU"/>
        </w:rPr>
        <w:drawing>
          <wp:anchor distT="0" distB="0" distL="114300" distR="114300" simplePos="0" relativeHeight="251666944" behindDoc="1" locked="0" layoutInCell="1" allowOverlap="1">
            <wp:simplePos x="0" y="0"/>
            <wp:positionH relativeFrom="column">
              <wp:posOffset>98425</wp:posOffset>
            </wp:positionH>
            <wp:positionV relativeFrom="paragraph">
              <wp:posOffset>128270</wp:posOffset>
            </wp:positionV>
            <wp:extent cx="1247775" cy="969645"/>
            <wp:effectExtent l="19050" t="0" r="9525" b="0"/>
            <wp:wrapThrough wrapText="bothSides">
              <wp:wrapPolygon edited="0">
                <wp:start x="-330" y="0"/>
                <wp:lineTo x="-330" y="21218"/>
                <wp:lineTo x="21765" y="21218"/>
                <wp:lineTo x="21765" y="0"/>
                <wp:lineTo x="-330" y="0"/>
              </wp:wrapPolygon>
            </wp:wrapThrough>
            <wp:docPr id="252"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81"/>
                    <a:srcRect/>
                    <a:stretch>
                      <a:fillRect/>
                    </a:stretch>
                  </pic:blipFill>
                  <pic:spPr bwMode="auto">
                    <a:xfrm>
                      <a:off x="0" y="0"/>
                      <a:ext cx="1247775" cy="969645"/>
                    </a:xfrm>
                    <a:prstGeom prst="rect">
                      <a:avLst/>
                    </a:prstGeom>
                    <a:noFill/>
                  </pic:spPr>
                </pic:pic>
              </a:graphicData>
            </a:graphic>
          </wp:anchor>
        </w:drawing>
      </w:r>
    </w:p>
    <w:p w:rsidR="00353E29" w:rsidRPr="00E00AB9" w:rsidRDefault="008B19DA" w:rsidP="00353E29">
      <w:pPr>
        <w:pStyle w:val="a3"/>
        <w:autoSpaceDE w:val="0"/>
        <w:autoSpaceDN w:val="0"/>
        <w:adjustRightInd w:val="0"/>
        <w:spacing w:after="0"/>
        <w:ind w:left="0" w:firstLine="567"/>
        <w:jc w:val="both"/>
        <w:rPr>
          <w:rFonts w:ascii="Times New Roman" w:hAnsi="Times New Roman"/>
          <w:sz w:val="28"/>
          <w:szCs w:val="28"/>
        </w:rPr>
      </w:pPr>
      <w:hyperlink r:id="rId82" w:history="1">
        <w:r w:rsidR="00353E29" w:rsidRPr="004677E9">
          <w:rPr>
            <w:rFonts w:ascii="Times New Roman" w:hAnsi="Times New Roman"/>
            <w:b/>
            <w:bCs/>
            <w:i/>
            <w:sz w:val="28"/>
            <w:szCs w:val="28"/>
            <w:lang w:eastAsia="ru-RU"/>
          </w:rPr>
          <w:t>Алюминиевые углы и полосы с противоскользящими элементами</w:t>
        </w:r>
      </w:hyperlink>
      <w:r w:rsidR="00353E29">
        <w:rPr>
          <w:rFonts w:ascii="Times New Roman" w:hAnsi="Times New Roman"/>
          <w:b/>
          <w:bCs/>
          <w:sz w:val="28"/>
          <w:szCs w:val="28"/>
          <w:lang w:eastAsia="ru-RU"/>
        </w:rPr>
        <w:t xml:space="preserve">. </w:t>
      </w:r>
      <w:r w:rsidR="00353E29" w:rsidRPr="00E00AB9">
        <w:rPr>
          <w:rFonts w:ascii="Times New Roman" w:hAnsi="Times New Roman"/>
          <w:sz w:val="28"/>
          <w:szCs w:val="28"/>
          <w:lang w:eastAsia="ru-RU"/>
        </w:rPr>
        <w:t>Накладки на ступени. Устанавливаются на готовую поверхность</w:t>
      </w:r>
      <w:r w:rsidR="00353E29">
        <w:rPr>
          <w:rFonts w:ascii="Times New Roman" w:hAnsi="Times New Roman"/>
          <w:sz w:val="28"/>
          <w:szCs w:val="28"/>
          <w:lang w:eastAsia="ru-RU"/>
        </w:rPr>
        <w:t>.</w:t>
      </w:r>
    </w:p>
    <w:p w:rsidR="000F37E2" w:rsidRDefault="000F37E2" w:rsidP="00353E29">
      <w:pPr>
        <w:shd w:val="clear" w:color="auto" w:fill="FFFFFF"/>
        <w:spacing w:after="0"/>
        <w:ind w:firstLine="567"/>
        <w:jc w:val="both"/>
        <w:rPr>
          <w:rFonts w:ascii="Times New Roman" w:eastAsia="Times New Roman" w:hAnsi="Times New Roman"/>
          <w:b/>
          <w:i/>
          <w:sz w:val="28"/>
          <w:szCs w:val="28"/>
          <w:lang w:eastAsia="ru-RU"/>
        </w:rPr>
      </w:pPr>
    </w:p>
    <w:p w:rsidR="00353E29" w:rsidRPr="004677E9" w:rsidRDefault="00353E29" w:rsidP="00353E29">
      <w:pPr>
        <w:shd w:val="clear" w:color="auto" w:fill="FFFFFF"/>
        <w:spacing w:after="0"/>
        <w:ind w:firstLine="567"/>
        <w:jc w:val="both"/>
        <w:rPr>
          <w:rFonts w:ascii="Times New Roman" w:eastAsia="Times New Roman" w:hAnsi="Times New Roman"/>
          <w:i/>
          <w:noProof/>
          <w:vanish/>
          <w:sz w:val="28"/>
          <w:szCs w:val="28"/>
          <w:lang w:eastAsia="ru-RU"/>
        </w:rPr>
      </w:pPr>
      <w:r w:rsidRPr="004677E9">
        <w:rPr>
          <w:rFonts w:ascii="Times New Roman" w:eastAsia="Times New Roman" w:hAnsi="Times New Roman"/>
          <w:b/>
          <w:i/>
          <w:vanish/>
          <w:sz w:val="28"/>
          <w:szCs w:val="28"/>
          <w:lang w:eastAsia="ru-RU"/>
        </w:rPr>
        <w:t>Противоскользящие лент</w:t>
      </w:r>
      <w:r>
        <w:rPr>
          <w:rFonts w:ascii="Times New Roman" w:eastAsia="Times New Roman" w:hAnsi="Times New Roman"/>
          <w:b/>
          <w:i/>
          <w:vanish/>
          <w:sz w:val="28"/>
          <w:szCs w:val="28"/>
          <w:lang w:eastAsia="ru-RU"/>
        </w:rPr>
        <w:t>ы:</w:t>
      </w:r>
      <w:r w:rsidRPr="004677E9">
        <w:rPr>
          <w:rFonts w:ascii="Times New Roman" w:eastAsia="Times New Roman" w:hAnsi="Times New Roman"/>
          <w:vanish/>
          <w:sz w:val="28"/>
          <w:szCs w:val="28"/>
          <w:lang w:eastAsia="ru-RU"/>
        </w:rPr>
        <w:t xml:space="preserve"> самоклеющиеся абразивные и виниловые ленты. Устанавливаются на готовую скользкую поверхность. </w:t>
      </w:r>
      <w:r>
        <w:rPr>
          <w:rFonts w:ascii="Times New Roman" w:eastAsia="Times New Roman" w:hAnsi="Times New Roman"/>
          <w:vanish/>
          <w:sz w:val="28"/>
          <w:szCs w:val="28"/>
          <w:lang w:eastAsia="ru-RU"/>
        </w:rPr>
        <w:t xml:space="preserve"> </w:t>
      </w:r>
      <w:r w:rsidRPr="004677E9">
        <w:rPr>
          <w:rFonts w:ascii="Times New Roman" w:eastAsia="Times New Roman" w:hAnsi="Times New Roman"/>
          <w:vanish/>
          <w:sz w:val="28"/>
          <w:szCs w:val="28"/>
          <w:lang w:eastAsia="ru-RU"/>
        </w:rPr>
        <w:t>.</w:t>
      </w:r>
    </w:p>
    <w:p w:rsidR="00353E29" w:rsidRDefault="00353E29" w:rsidP="00353E29">
      <w:pPr>
        <w:shd w:val="clear" w:color="auto" w:fill="FFFFFF"/>
        <w:spacing w:after="0"/>
        <w:rPr>
          <w:rFonts w:ascii="Times New Roman" w:eastAsia="Times New Roman" w:hAnsi="Times New Roman"/>
          <w:vanish/>
          <w:sz w:val="28"/>
          <w:szCs w:val="28"/>
          <w:lang w:eastAsia="ru-RU"/>
        </w:rPr>
      </w:pPr>
    </w:p>
    <w:p w:rsidR="00353E29" w:rsidRPr="00A2761A" w:rsidRDefault="00353E29" w:rsidP="00A959AB">
      <w:pPr>
        <w:pStyle w:val="a3"/>
        <w:numPr>
          <w:ilvl w:val="0"/>
          <w:numId w:val="18"/>
        </w:numPr>
        <w:rPr>
          <w:rFonts w:ascii="Times New Roman" w:hAnsi="Times New Roman"/>
          <w:b/>
          <w:sz w:val="28"/>
          <w:szCs w:val="28"/>
          <w:lang w:eastAsia="ru-RU"/>
        </w:rPr>
      </w:pPr>
      <w:r w:rsidRPr="004677E9">
        <w:rPr>
          <w:rFonts w:ascii="Times New Roman" w:hAnsi="Times New Roman"/>
          <w:b/>
          <w:sz w:val="28"/>
          <w:szCs w:val="28"/>
          <w:lang w:eastAsia="ru-RU"/>
        </w:rPr>
        <w:t>Коврики резиновые ячеистые</w:t>
      </w:r>
      <w:r w:rsidRPr="00A2761A">
        <w:rPr>
          <w:noProof/>
          <w:lang w:eastAsia="ru-RU"/>
        </w:rPr>
        <w:t xml:space="preserve"> </w:t>
      </w:r>
    </w:p>
    <w:p w:rsidR="00353E29" w:rsidRDefault="004640A6" w:rsidP="00353E29">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68992" behindDoc="1" locked="0" layoutInCell="1" allowOverlap="1">
            <wp:simplePos x="0" y="0"/>
            <wp:positionH relativeFrom="column">
              <wp:posOffset>129540</wp:posOffset>
            </wp:positionH>
            <wp:positionV relativeFrom="paragraph">
              <wp:posOffset>1390015</wp:posOffset>
            </wp:positionV>
            <wp:extent cx="1172845" cy="1193800"/>
            <wp:effectExtent l="19050" t="0" r="8255" b="0"/>
            <wp:wrapThrough wrapText="bothSides">
              <wp:wrapPolygon edited="0">
                <wp:start x="-351" y="0"/>
                <wp:lineTo x="-351" y="21370"/>
                <wp:lineTo x="21752" y="21370"/>
                <wp:lineTo x="21752" y="0"/>
                <wp:lineTo x="-351" y="0"/>
              </wp:wrapPolygon>
            </wp:wrapThrough>
            <wp:docPr id="25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83"/>
                    <a:srcRect r="33565"/>
                    <a:stretch>
                      <a:fillRect/>
                    </a:stretch>
                  </pic:blipFill>
                  <pic:spPr bwMode="auto">
                    <a:xfrm>
                      <a:off x="0" y="0"/>
                      <a:ext cx="1172845" cy="1193800"/>
                    </a:xfrm>
                    <a:prstGeom prst="rect">
                      <a:avLst/>
                    </a:prstGeom>
                    <a:noFill/>
                  </pic:spPr>
                </pic:pic>
              </a:graphicData>
            </a:graphic>
          </wp:anchor>
        </w:drawing>
      </w:r>
      <w:r>
        <w:rPr>
          <w:rFonts w:ascii="Times New Roman" w:eastAsia="Times New Roman" w:hAnsi="Times New Roman"/>
          <w:i/>
          <w:noProof/>
          <w:sz w:val="28"/>
          <w:szCs w:val="28"/>
          <w:lang w:eastAsia="ru-RU"/>
        </w:rPr>
        <w:drawing>
          <wp:anchor distT="0" distB="0" distL="114300" distR="114300" simplePos="0" relativeHeight="251667968" behindDoc="1" locked="0" layoutInCell="1" allowOverlap="1">
            <wp:simplePos x="0" y="0"/>
            <wp:positionH relativeFrom="column">
              <wp:posOffset>-137795</wp:posOffset>
            </wp:positionH>
            <wp:positionV relativeFrom="paragraph">
              <wp:posOffset>80645</wp:posOffset>
            </wp:positionV>
            <wp:extent cx="1685290" cy="1310005"/>
            <wp:effectExtent l="19050" t="0" r="0" b="0"/>
            <wp:wrapThrough wrapText="bothSides">
              <wp:wrapPolygon edited="0">
                <wp:start x="-244" y="0"/>
                <wp:lineTo x="-244" y="21359"/>
                <wp:lineTo x="21486" y="21359"/>
                <wp:lineTo x="21486" y="0"/>
                <wp:lineTo x="-244" y="0"/>
              </wp:wrapPolygon>
            </wp:wrapThrough>
            <wp:docPr id="25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84"/>
                    <a:srcRect/>
                    <a:stretch>
                      <a:fillRect/>
                    </a:stretch>
                  </pic:blipFill>
                  <pic:spPr bwMode="auto">
                    <a:xfrm>
                      <a:off x="0" y="0"/>
                      <a:ext cx="1685290" cy="1310005"/>
                    </a:xfrm>
                    <a:prstGeom prst="rect">
                      <a:avLst/>
                    </a:prstGeom>
                    <a:noFill/>
                  </pic:spPr>
                </pic:pic>
              </a:graphicData>
            </a:graphic>
          </wp:anchor>
        </w:drawing>
      </w:r>
      <w:r w:rsidR="00353E29">
        <w:rPr>
          <w:rFonts w:ascii="Times New Roman" w:eastAsia="Times New Roman" w:hAnsi="Times New Roman"/>
          <w:color w:val="000000"/>
          <w:sz w:val="28"/>
          <w:szCs w:val="28"/>
          <w:lang w:eastAsia="ru-RU"/>
        </w:rPr>
        <w:t>Грязезащитные покрытия или «</w:t>
      </w:r>
      <w:r w:rsidR="00353E29" w:rsidRPr="00A2761A">
        <w:rPr>
          <w:rFonts w:ascii="Times New Roman" w:eastAsia="Times New Roman" w:hAnsi="Times New Roman"/>
          <w:color w:val="000000"/>
          <w:sz w:val="28"/>
          <w:szCs w:val="28"/>
          <w:lang w:eastAsia="ru-RU"/>
        </w:rPr>
        <w:t>коврик резиновый грязезащитный ячеистый с отверстиями</w:t>
      </w:r>
      <w:r w:rsidR="00353E29">
        <w:rPr>
          <w:rFonts w:ascii="Times New Roman" w:eastAsia="Times New Roman" w:hAnsi="Times New Roman"/>
          <w:color w:val="000000"/>
          <w:sz w:val="28"/>
          <w:szCs w:val="28"/>
          <w:lang w:eastAsia="ru-RU"/>
        </w:rPr>
        <w:t xml:space="preserve">». </w:t>
      </w:r>
      <w:r w:rsidR="00353E29" w:rsidRPr="00A2761A">
        <w:rPr>
          <w:rFonts w:ascii="Times New Roman" w:eastAsia="Times New Roman" w:hAnsi="Times New Roman"/>
          <w:color w:val="000000"/>
          <w:sz w:val="28"/>
          <w:szCs w:val="28"/>
          <w:lang w:eastAsia="ru-RU"/>
        </w:rPr>
        <w:t>Резиновые коврики с отверстиями в виде дырок или как их называют иначе- маты ячеистые, предназначены для использования в крупных торговых центрах, супермаркетах и других помещениях с высокой проходимостью.</w:t>
      </w:r>
      <w:r w:rsidR="00353E29">
        <w:rPr>
          <w:rFonts w:ascii="Times New Roman" w:eastAsia="Times New Roman" w:hAnsi="Times New Roman"/>
          <w:color w:val="000000"/>
          <w:sz w:val="28"/>
          <w:szCs w:val="28"/>
          <w:lang w:eastAsia="ru-RU"/>
        </w:rPr>
        <w:t xml:space="preserve">  Такие коврики идеально подходя</w:t>
      </w:r>
      <w:r w:rsidR="00353E29" w:rsidRPr="00A2761A">
        <w:rPr>
          <w:rFonts w:ascii="Times New Roman" w:eastAsia="Times New Roman" w:hAnsi="Times New Roman"/>
          <w:color w:val="000000"/>
          <w:sz w:val="28"/>
          <w:szCs w:val="28"/>
          <w:lang w:eastAsia="ru-RU"/>
        </w:rPr>
        <w:t>т для использования в</w:t>
      </w:r>
      <w:r w:rsidR="00353E29">
        <w:rPr>
          <w:rFonts w:ascii="Times New Roman" w:eastAsia="Times New Roman" w:hAnsi="Times New Roman"/>
          <w:color w:val="000000"/>
          <w:sz w:val="28"/>
          <w:szCs w:val="28"/>
          <w:lang w:eastAsia="ru-RU"/>
        </w:rPr>
        <w:t xml:space="preserve"> качестве входных грязесборных,</w:t>
      </w:r>
      <w:r w:rsidR="00353E29" w:rsidRPr="00A2761A">
        <w:rPr>
          <w:rFonts w:ascii="Times New Roman" w:eastAsia="Times New Roman" w:hAnsi="Times New Roman"/>
          <w:color w:val="000000"/>
          <w:sz w:val="28"/>
          <w:szCs w:val="28"/>
          <w:lang w:eastAsia="ru-RU"/>
        </w:rPr>
        <w:t xml:space="preserve"> антискользящих покрытий. В сквозных круглых отверстия</w:t>
      </w:r>
      <w:r w:rsidR="00353E29">
        <w:rPr>
          <w:rFonts w:ascii="Times New Roman" w:eastAsia="Times New Roman" w:hAnsi="Times New Roman"/>
          <w:color w:val="000000"/>
          <w:sz w:val="28"/>
          <w:szCs w:val="28"/>
          <w:lang w:eastAsia="ru-RU"/>
        </w:rPr>
        <w:t xml:space="preserve">х скапливается снег и.т.п. сама </w:t>
      </w:r>
      <w:r w:rsidR="00353E29" w:rsidRPr="00A2761A">
        <w:rPr>
          <w:rFonts w:ascii="Times New Roman" w:eastAsia="Times New Roman" w:hAnsi="Times New Roman"/>
          <w:color w:val="000000"/>
          <w:sz w:val="28"/>
          <w:szCs w:val="28"/>
          <w:lang w:eastAsia="ru-RU"/>
        </w:rPr>
        <w:t>же поверхность чистая и сухая</w:t>
      </w:r>
      <w:r w:rsidR="00353E29">
        <w:rPr>
          <w:rFonts w:ascii="Times New Roman" w:eastAsia="Times New Roman" w:hAnsi="Times New Roman"/>
          <w:color w:val="000000"/>
          <w:sz w:val="28"/>
          <w:szCs w:val="28"/>
          <w:lang w:eastAsia="ru-RU"/>
        </w:rPr>
        <w:t>,</w:t>
      </w:r>
      <w:r w:rsidR="00353E29" w:rsidRPr="00A2761A">
        <w:rPr>
          <w:rFonts w:ascii="Times New Roman" w:eastAsia="Times New Roman" w:hAnsi="Times New Roman"/>
          <w:color w:val="000000"/>
          <w:sz w:val="28"/>
          <w:szCs w:val="28"/>
          <w:lang w:eastAsia="ru-RU"/>
        </w:rPr>
        <w:t xml:space="preserve"> таким образом</w:t>
      </w:r>
      <w:r w:rsidR="00353E29">
        <w:rPr>
          <w:rFonts w:ascii="Times New Roman" w:eastAsia="Times New Roman" w:hAnsi="Times New Roman"/>
          <w:color w:val="000000"/>
          <w:sz w:val="28"/>
          <w:szCs w:val="28"/>
          <w:lang w:eastAsia="ru-RU"/>
        </w:rPr>
        <w:t>,</w:t>
      </w:r>
      <w:r w:rsidR="00353E29" w:rsidRPr="00A2761A">
        <w:rPr>
          <w:rFonts w:ascii="Times New Roman" w:eastAsia="Times New Roman" w:hAnsi="Times New Roman"/>
          <w:color w:val="000000"/>
          <w:sz w:val="28"/>
          <w:szCs w:val="28"/>
          <w:lang w:eastAsia="ru-RU"/>
        </w:rPr>
        <w:t xml:space="preserve"> покрытие выполняет несколько функций: не допускает попадание снега</w:t>
      </w:r>
      <w:r w:rsidR="00353E29">
        <w:rPr>
          <w:rFonts w:ascii="Times New Roman" w:eastAsia="Times New Roman" w:hAnsi="Times New Roman"/>
          <w:color w:val="000000"/>
          <w:sz w:val="28"/>
          <w:szCs w:val="28"/>
          <w:lang w:eastAsia="ru-RU"/>
        </w:rPr>
        <w:t>,</w:t>
      </w:r>
      <w:r w:rsidR="00353E29" w:rsidRPr="00A2761A">
        <w:rPr>
          <w:rFonts w:ascii="Times New Roman" w:eastAsia="Times New Roman" w:hAnsi="Times New Roman"/>
          <w:color w:val="000000"/>
          <w:sz w:val="28"/>
          <w:szCs w:val="28"/>
          <w:lang w:eastAsia="ru-RU"/>
        </w:rPr>
        <w:t xml:space="preserve"> песка и грязи внутрь помещения, эстетично скапливает грязь внутри своей стр</w:t>
      </w:r>
      <w:r w:rsidR="00353E29">
        <w:rPr>
          <w:rFonts w:ascii="Times New Roman" w:eastAsia="Times New Roman" w:hAnsi="Times New Roman"/>
          <w:color w:val="000000"/>
          <w:sz w:val="28"/>
          <w:szCs w:val="28"/>
          <w:lang w:eastAsia="ru-RU"/>
        </w:rPr>
        <w:t>уктуры, служит как антискользяще</w:t>
      </w:r>
      <w:r w:rsidR="00353E29" w:rsidRPr="00A2761A">
        <w:rPr>
          <w:rFonts w:ascii="Times New Roman" w:eastAsia="Times New Roman" w:hAnsi="Times New Roman"/>
          <w:color w:val="000000"/>
          <w:sz w:val="28"/>
          <w:szCs w:val="28"/>
          <w:lang w:eastAsia="ru-RU"/>
        </w:rPr>
        <w:t>е покрытие.</w:t>
      </w:r>
    </w:p>
    <w:p w:rsidR="000F37E2" w:rsidRDefault="000F37E2">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br w:type="page"/>
      </w:r>
    </w:p>
    <w:p w:rsidR="000F37E2" w:rsidRPr="00E00AB9" w:rsidRDefault="000F37E2" w:rsidP="00353E29">
      <w:pPr>
        <w:shd w:val="clear" w:color="auto" w:fill="FFFFFF"/>
        <w:spacing w:after="0"/>
        <w:ind w:firstLine="567"/>
        <w:jc w:val="both"/>
        <w:rPr>
          <w:rFonts w:ascii="Times New Roman" w:eastAsia="Times New Roman" w:hAnsi="Times New Roman"/>
          <w:color w:val="000000"/>
          <w:sz w:val="28"/>
          <w:szCs w:val="28"/>
          <w:lang w:eastAsia="ru-RU"/>
        </w:rPr>
      </w:pPr>
    </w:p>
    <w:p w:rsidR="00353E29" w:rsidRPr="00A2761A" w:rsidRDefault="00353E29" w:rsidP="00A959AB">
      <w:pPr>
        <w:pStyle w:val="a3"/>
        <w:numPr>
          <w:ilvl w:val="0"/>
          <w:numId w:val="11"/>
        </w:numPr>
        <w:autoSpaceDE w:val="0"/>
        <w:autoSpaceDN w:val="0"/>
        <w:adjustRightInd w:val="0"/>
        <w:spacing w:after="0"/>
        <w:ind w:left="0" w:firstLine="567"/>
        <w:rPr>
          <w:rFonts w:ascii="Times New Roman" w:hAnsi="Times New Roman"/>
          <w:b/>
          <w:sz w:val="28"/>
          <w:szCs w:val="28"/>
        </w:rPr>
      </w:pPr>
      <w:r>
        <w:rPr>
          <w:rFonts w:ascii="Times New Roman" w:hAnsi="Times New Roman"/>
          <w:b/>
          <w:sz w:val="28"/>
          <w:szCs w:val="28"/>
        </w:rPr>
        <w:t>Мобильные л</w:t>
      </w:r>
      <w:r w:rsidRPr="00A2761A">
        <w:rPr>
          <w:rFonts w:ascii="Times New Roman" w:hAnsi="Times New Roman"/>
          <w:b/>
          <w:sz w:val="28"/>
          <w:szCs w:val="28"/>
        </w:rPr>
        <w:t>естничные подъемники</w:t>
      </w:r>
    </w:p>
    <w:p w:rsidR="000F37E2" w:rsidRDefault="004640A6" w:rsidP="00353E29">
      <w:pPr>
        <w:shd w:val="clear" w:color="auto" w:fill="FFFFFF"/>
        <w:spacing w:after="0"/>
        <w:jc w:val="both"/>
        <w:rPr>
          <w:rFonts w:ascii="Times New Roman" w:eastAsia="Times New Roman" w:hAnsi="Times New Roman"/>
          <w:b/>
          <w:i/>
          <w:color w:val="000000"/>
          <w:sz w:val="28"/>
          <w:szCs w:val="28"/>
          <w:lang w:eastAsia="ru-RU"/>
        </w:rPr>
      </w:pPr>
      <w:r>
        <w:rPr>
          <w:rFonts w:ascii="Times New Roman" w:eastAsia="Times New Roman" w:hAnsi="Times New Roman"/>
          <w:b/>
          <w:i/>
          <w:noProof/>
          <w:sz w:val="28"/>
          <w:szCs w:val="28"/>
          <w:lang w:eastAsia="ru-RU"/>
        </w:rPr>
        <w:drawing>
          <wp:anchor distT="0" distB="0" distL="114300" distR="114300" simplePos="0" relativeHeight="251670016" behindDoc="1" locked="0" layoutInCell="1" allowOverlap="1">
            <wp:simplePos x="0" y="0"/>
            <wp:positionH relativeFrom="column">
              <wp:posOffset>170815</wp:posOffset>
            </wp:positionH>
            <wp:positionV relativeFrom="paragraph">
              <wp:posOffset>112395</wp:posOffset>
            </wp:positionV>
            <wp:extent cx="1610360" cy="1607820"/>
            <wp:effectExtent l="19050" t="0" r="8890" b="0"/>
            <wp:wrapThrough wrapText="bothSides">
              <wp:wrapPolygon edited="0">
                <wp:start x="-256" y="0"/>
                <wp:lineTo x="-256" y="21242"/>
                <wp:lineTo x="21719" y="21242"/>
                <wp:lineTo x="21719" y="0"/>
                <wp:lineTo x="-256" y="0"/>
              </wp:wrapPolygon>
            </wp:wrapThrough>
            <wp:docPr id="249" name="Рисунок 60" descr="мобильный подъем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мобильный подъемник"/>
                    <pic:cNvPicPr>
                      <a:picLocks noChangeAspect="1" noChangeArrowheads="1"/>
                    </pic:cNvPicPr>
                  </pic:nvPicPr>
                  <pic:blipFill>
                    <a:blip r:embed="rId85"/>
                    <a:srcRect/>
                    <a:stretch>
                      <a:fillRect/>
                    </a:stretch>
                  </pic:blipFill>
                  <pic:spPr bwMode="auto">
                    <a:xfrm>
                      <a:off x="0" y="0"/>
                      <a:ext cx="1610360" cy="1607820"/>
                    </a:xfrm>
                    <a:prstGeom prst="rect">
                      <a:avLst/>
                    </a:prstGeom>
                    <a:noFill/>
                  </pic:spPr>
                </pic:pic>
              </a:graphicData>
            </a:graphic>
          </wp:anchor>
        </w:drawing>
      </w:r>
    </w:p>
    <w:p w:rsidR="00353E29" w:rsidRPr="00E00AB9" w:rsidRDefault="00353E29" w:rsidP="00353E29">
      <w:pPr>
        <w:shd w:val="clear" w:color="auto" w:fill="FFFFFF"/>
        <w:spacing w:after="0"/>
        <w:jc w:val="both"/>
        <w:rPr>
          <w:rFonts w:ascii="Times New Roman" w:eastAsia="Times New Roman" w:hAnsi="Times New Roman"/>
          <w:color w:val="000000"/>
          <w:sz w:val="28"/>
          <w:szCs w:val="28"/>
          <w:lang w:eastAsia="ru-RU"/>
        </w:rPr>
      </w:pPr>
      <w:r w:rsidRPr="005370A8">
        <w:rPr>
          <w:rFonts w:ascii="Times New Roman" w:eastAsia="Times New Roman" w:hAnsi="Times New Roman"/>
          <w:b/>
          <w:i/>
          <w:color w:val="000000"/>
          <w:sz w:val="28"/>
          <w:szCs w:val="28"/>
          <w:lang w:eastAsia="ru-RU"/>
        </w:rPr>
        <w:t>Гусеничный мобильный лестничный подъемник</w:t>
      </w:r>
      <w:r w:rsidRPr="00E00AB9">
        <w:rPr>
          <w:rFonts w:ascii="Times New Roman" w:eastAsia="Times New Roman" w:hAnsi="Times New Roman"/>
          <w:color w:val="000000"/>
          <w:sz w:val="28"/>
          <w:szCs w:val="28"/>
          <w:lang w:eastAsia="ru-RU"/>
        </w:rPr>
        <w:t xml:space="preserve"> дает возможность человеку, временно ограниченному в движении или находящемуся в инвалидном кресле, преодолевать лестницы без использования специальных стационарных подъемных устройств.</w:t>
      </w:r>
    </w:p>
    <w:p w:rsidR="00353E29" w:rsidRDefault="00353E29" w:rsidP="00353E29">
      <w:pPr>
        <w:spacing w:after="0"/>
        <w:rPr>
          <w:rFonts w:ascii="Times New Roman" w:eastAsia="Times New Roman" w:hAnsi="Times New Roman"/>
          <w:sz w:val="28"/>
          <w:szCs w:val="28"/>
          <w:lang w:eastAsia="ru-RU"/>
        </w:rPr>
      </w:pPr>
    </w:p>
    <w:p w:rsidR="000F37E2" w:rsidRPr="00E00AB9" w:rsidRDefault="000F37E2" w:rsidP="00353E29">
      <w:pPr>
        <w:spacing w:after="0"/>
        <w:rPr>
          <w:rFonts w:ascii="Times New Roman" w:eastAsia="Times New Roman" w:hAnsi="Times New Roman"/>
          <w:sz w:val="28"/>
          <w:szCs w:val="28"/>
          <w:lang w:eastAsia="ru-RU"/>
        </w:rPr>
      </w:pPr>
    </w:p>
    <w:p w:rsidR="00353E29" w:rsidRDefault="00353E29" w:rsidP="00353E29">
      <w:pPr>
        <w:pStyle w:val="a3"/>
        <w:autoSpaceDE w:val="0"/>
        <w:autoSpaceDN w:val="0"/>
        <w:adjustRightInd w:val="0"/>
        <w:spacing w:after="0"/>
        <w:ind w:left="0"/>
        <w:rPr>
          <w:rFonts w:ascii="Times New Roman" w:hAnsi="Times New Roman"/>
          <w:color w:val="000000"/>
          <w:sz w:val="28"/>
          <w:szCs w:val="28"/>
          <w:lang w:eastAsia="ru-RU"/>
        </w:rPr>
      </w:pPr>
    </w:p>
    <w:p w:rsidR="00353E29" w:rsidRPr="005370A8" w:rsidRDefault="00353E29" w:rsidP="00A959AB">
      <w:pPr>
        <w:pStyle w:val="a3"/>
        <w:numPr>
          <w:ilvl w:val="0"/>
          <w:numId w:val="19"/>
        </w:numPr>
        <w:autoSpaceDE w:val="0"/>
        <w:autoSpaceDN w:val="0"/>
        <w:adjustRightInd w:val="0"/>
        <w:spacing w:after="0"/>
        <w:rPr>
          <w:rFonts w:ascii="Times New Roman" w:hAnsi="Times New Roman"/>
          <w:b/>
          <w:sz w:val="28"/>
          <w:szCs w:val="28"/>
        </w:rPr>
      </w:pPr>
      <w:r w:rsidRPr="005370A8">
        <w:rPr>
          <w:rFonts w:ascii="Times New Roman" w:hAnsi="Times New Roman"/>
          <w:b/>
          <w:sz w:val="28"/>
          <w:szCs w:val="28"/>
        </w:rPr>
        <w:t>Стационарные лестничные подъемники</w:t>
      </w:r>
    </w:p>
    <w:p w:rsidR="00353E29" w:rsidRPr="00B07D35" w:rsidRDefault="00353E29" w:rsidP="00353E29">
      <w:pPr>
        <w:autoSpaceDE w:val="0"/>
        <w:autoSpaceDN w:val="0"/>
        <w:adjustRightInd w:val="0"/>
        <w:spacing w:after="0"/>
        <w:ind w:firstLine="567"/>
        <w:jc w:val="both"/>
        <w:rPr>
          <w:rFonts w:ascii="Times New Roman" w:hAnsi="Times New Roman"/>
          <w:b/>
          <w:i/>
          <w:sz w:val="28"/>
          <w:szCs w:val="28"/>
        </w:rPr>
      </w:pPr>
      <w:r w:rsidRPr="005370A8">
        <w:rPr>
          <w:rFonts w:ascii="Times New Roman" w:hAnsi="Times New Roman"/>
          <w:b/>
          <w:i/>
          <w:sz w:val="28"/>
          <w:szCs w:val="28"/>
        </w:rPr>
        <w:t>Вертикальные подъемники</w:t>
      </w:r>
      <w:r>
        <w:rPr>
          <w:rFonts w:ascii="Times New Roman" w:hAnsi="Times New Roman"/>
          <w:b/>
          <w:i/>
          <w:sz w:val="28"/>
          <w:szCs w:val="28"/>
        </w:rPr>
        <w:t xml:space="preserve"> </w:t>
      </w:r>
      <w:r w:rsidRPr="00E00AB9">
        <w:rPr>
          <w:rFonts w:ascii="Times New Roman" w:hAnsi="Times New Roman"/>
          <w:sz w:val="28"/>
          <w:szCs w:val="28"/>
        </w:rPr>
        <w:t>или лифтовые уста</w:t>
      </w:r>
      <w:r>
        <w:rPr>
          <w:rFonts w:ascii="Times New Roman" w:hAnsi="Times New Roman"/>
          <w:sz w:val="28"/>
          <w:szCs w:val="28"/>
        </w:rPr>
        <w:t>новки для инвалидов устанавливаю</w:t>
      </w:r>
      <w:r w:rsidRPr="00E00AB9">
        <w:rPr>
          <w:rFonts w:ascii="Times New Roman" w:hAnsi="Times New Roman"/>
          <w:sz w:val="28"/>
          <w:szCs w:val="28"/>
        </w:rPr>
        <w:t>тся в частных жилых строениях, многоквартирных домах и зданиях общественного пользования с большим количеством этажей.  Могут монтироваться снаружи (закрытого типа) или внутри здания</w:t>
      </w:r>
      <w:r>
        <w:rPr>
          <w:rFonts w:ascii="Times New Roman" w:hAnsi="Times New Roman"/>
          <w:sz w:val="28"/>
          <w:szCs w:val="28"/>
        </w:rPr>
        <w:t>.</w:t>
      </w:r>
    </w:p>
    <w:p w:rsidR="00353E29" w:rsidRPr="005370A8" w:rsidRDefault="00353E29" w:rsidP="00353E29">
      <w:pPr>
        <w:autoSpaceDE w:val="0"/>
        <w:autoSpaceDN w:val="0"/>
        <w:adjustRightInd w:val="0"/>
        <w:spacing w:after="0"/>
        <w:ind w:firstLine="567"/>
        <w:jc w:val="both"/>
        <w:rPr>
          <w:rFonts w:ascii="Times New Roman" w:hAnsi="Times New Roman"/>
          <w:sz w:val="28"/>
          <w:szCs w:val="28"/>
        </w:rPr>
      </w:pPr>
      <w:r w:rsidRPr="005370A8">
        <w:rPr>
          <w:rFonts w:ascii="Times New Roman" w:hAnsi="Times New Roman"/>
          <w:sz w:val="28"/>
          <w:szCs w:val="28"/>
        </w:rPr>
        <w:t xml:space="preserve">Примеры </w:t>
      </w:r>
      <w:r>
        <w:rPr>
          <w:rFonts w:ascii="Times New Roman" w:hAnsi="Times New Roman"/>
          <w:b/>
          <w:i/>
          <w:sz w:val="28"/>
          <w:szCs w:val="28"/>
        </w:rPr>
        <w:t>стационарных вертикальных</w:t>
      </w:r>
      <w:r w:rsidRPr="005370A8">
        <w:rPr>
          <w:rFonts w:ascii="Times New Roman" w:hAnsi="Times New Roman"/>
          <w:b/>
          <w:i/>
          <w:sz w:val="28"/>
          <w:szCs w:val="28"/>
        </w:rPr>
        <w:t xml:space="preserve"> подъемник</w:t>
      </w:r>
      <w:r>
        <w:rPr>
          <w:rFonts w:ascii="Times New Roman" w:hAnsi="Times New Roman"/>
          <w:b/>
          <w:i/>
          <w:sz w:val="28"/>
          <w:szCs w:val="28"/>
        </w:rPr>
        <w:t xml:space="preserve">ов (платформ) </w:t>
      </w:r>
      <w:r w:rsidRPr="005370A8">
        <w:rPr>
          <w:rFonts w:ascii="Times New Roman" w:hAnsi="Times New Roman"/>
          <w:sz w:val="28"/>
          <w:szCs w:val="28"/>
        </w:rPr>
        <w:t>представлены на иллюстрациях.</w:t>
      </w:r>
    </w:p>
    <w:p w:rsidR="00353E29" w:rsidRDefault="004640A6" w:rsidP="00353E29">
      <w:pPr>
        <w:autoSpaceDE w:val="0"/>
        <w:autoSpaceDN w:val="0"/>
        <w:adjustRightInd w:val="0"/>
        <w:spacing w:after="0"/>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3088" behindDoc="1" locked="0" layoutInCell="1" allowOverlap="1">
            <wp:simplePos x="0" y="0"/>
            <wp:positionH relativeFrom="column">
              <wp:posOffset>1972310</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24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86"/>
                    <a:srcRect/>
                    <a:stretch>
                      <a:fillRect/>
                    </a:stretch>
                  </pic:blipFill>
                  <pic:spPr bwMode="auto">
                    <a:xfrm>
                      <a:off x="0" y="0"/>
                      <a:ext cx="1788160" cy="1788160"/>
                    </a:xfrm>
                    <a:prstGeom prst="rect">
                      <a:avLst/>
                    </a:prstGeom>
                    <a:noFill/>
                  </pic:spPr>
                </pic:pic>
              </a:graphicData>
            </a:graphic>
          </wp:anchor>
        </w:drawing>
      </w:r>
      <w:r>
        <w:rPr>
          <w:rFonts w:ascii="Times New Roman" w:hAnsi="Times New Roman"/>
          <w:noProof/>
          <w:sz w:val="28"/>
          <w:szCs w:val="28"/>
          <w:lang w:eastAsia="ru-RU"/>
        </w:rPr>
        <w:drawing>
          <wp:anchor distT="0" distB="0" distL="114300" distR="114300" simplePos="0" relativeHeight="251671040" behindDoc="1" locked="0" layoutInCell="1" allowOverlap="1">
            <wp:simplePos x="0" y="0"/>
            <wp:positionH relativeFrom="column">
              <wp:posOffset>635</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24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7"/>
                    <a:srcRect/>
                    <a:stretch>
                      <a:fillRect/>
                    </a:stretch>
                  </pic:blipFill>
                  <pic:spPr bwMode="auto">
                    <a:xfrm>
                      <a:off x="0" y="0"/>
                      <a:ext cx="1788160" cy="1788160"/>
                    </a:xfrm>
                    <a:prstGeom prst="rect">
                      <a:avLst/>
                    </a:prstGeom>
                    <a:noFill/>
                  </pic:spPr>
                </pic:pic>
              </a:graphicData>
            </a:graphic>
          </wp:anchor>
        </w:drawing>
      </w:r>
      <w:r>
        <w:rPr>
          <w:rFonts w:ascii="Times New Roman" w:hAnsi="Times New Roman"/>
          <w:noProof/>
          <w:sz w:val="28"/>
          <w:szCs w:val="28"/>
          <w:lang w:eastAsia="ru-RU"/>
        </w:rPr>
        <w:drawing>
          <wp:anchor distT="0" distB="0" distL="114300" distR="114300" simplePos="0" relativeHeight="251672064" behindDoc="1" locked="0" layoutInCell="1" allowOverlap="1">
            <wp:simplePos x="0" y="0"/>
            <wp:positionH relativeFrom="column">
              <wp:posOffset>3999230</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24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8"/>
                    <a:srcRect/>
                    <a:stretch>
                      <a:fillRect/>
                    </a:stretch>
                  </pic:blipFill>
                  <pic:spPr bwMode="auto">
                    <a:xfrm>
                      <a:off x="0" y="0"/>
                      <a:ext cx="1788160" cy="1788160"/>
                    </a:xfrm>
                    <a:prstGeom prst="rect">
                      <a:avLst/>
                    </a:prstGeom>
                    <a:noFill/>
                  </pic:spPr>
                </pic:pic>
              </a:graphicData>
            </a:graphic>
          </wp:anchor>
        </w:drawing>
      </w:r>
    </w:p>
    <w:p w:rsidR="00353E29" w:rsidRPr="00E00AB9" w:rsidRDefault="00353E29" w:rsidP="00353E29">
      <w:pPr>
        <w:autoSpaceDE w:val="0"/>
        <w:autoSpaceDN w:val="0"/>
        <w:adjustRightInd w:val="0"/>
        <w:spacing w:after="0"/>
        <w:rPr>
          <w:rFonts w:ascii="Times New Roman" w:hAnsi="Times New Roman"/>
          <w:sz w:val="28"/>
          <w:szCs w:val="28"/>
        </w:rPr>
      </w:pPr>
      <w:r w:rsidRPr="00E00AB9">
        <w:rPr>
          <w:rFonts w:ascii="Times New Roman" w:hAnsi="Times New Roman"/>
          <w:sz w:val="28"/>
          <w:szCs w:val="28"/>
        </w:rPr>
        <w:t>.</w:t>
      </w:r>
      <w:r w:rsidRPr="005370A8">
        <w:rPr>
          <w:rFonts w:ascii="Times New Roman" w:hAnsi="Times New Roman"/>
          <w:noProof/>
          <w:sz w:val="28"/>
          <w:szCs w:val="28"/>
          <w:lang w:eastAsia="ru-RU"/>
        </w:rPr>
        <w:t xml:space="preserve"> </w:t>
      </w:r>
    </w:p>
    <w:p w:rsidR="00353E29" w:rsidRDefault="00353E29" w:rsidP="00353E29">
      <w:pPr>
        <w:shd w:val="clear" w:color="auto" w:fill="FFFFFF"/>
        <w:spacing w:after="0"/>
      </w:pPr>
      <w:r>
        <w:t xml:space="preserve"> </w:t>
      </w: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4640A6" w:rsidP="00353E29">
      <w:pPr>
        <w:shd w:val="clear" w:color="auto" w:fill="FFFFFF"/>
        <w:spacing w:after="0"/>
      </w:pPr>
      <w:r>
        <w:rPr>
          <w:rFonts w:ascii="Times New Roman" w:eastAsia="Times New Roman" w:hAnsi="Times New Roman"/>
          <w:noProof/>
          <w:color w:val="506CBC"/>
          <w:sz w:val="28"/>
          <w:szCs w:val="28"/>
          <w:lang w:eastAsia="ru-RU"/>
        </w:rPr>
        <w:drawing>
          <wp:anchor distT="0" distB="0" distL="114300" distR="114300" simplePos="0" relativeHeight="251674112" behindDoc="1" locked="0" layoutInCell="1" allowOverlap="1">
            <wp:simplePos x="0" y="0"/>
            <wp:positionH relativeFrom="column">
              <wp:posOffset>2094865</wp:posOffset>
            </wp:positionH>
            <wp:positionV relativeFrom="paragraph">
              <wp:posOffset>22860</wp:posOffset>
            </wp:positionV>
            <wp:extent cx="2127885" cy="1359535"/>
            <wp:effectExtent l="19050" t="0" r="5715" b="0"/>
            <wp:wrapThrough wrapText="bothSides">
              <wp:wrapPolygon edited="0">
                <wp:start x="-193" y="0"/>
                <wp:lineTo x="-193" y="21186"/>
                <wp:lineTo x="21658" y="21186"/>
                <wp:lineTo x="21658" y="0"/>
                <wp:lineTo x="-193" y="0"/>
              </wp:wrapPolygon>
            </wp:wrapThrough>
            <wp:docPr id="245" name="Рисунок 65" descr="Стационарный вертикальный подъемник (платформа) Vimec S10">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Стационарный вертикальный подъемник (платформа) Vimec S10">
                      <a:hlinkClick r:id="rId89"/>
                    </pic:cNvPr>
                    <pic:cNvPicPr>
                      <a:picLocks noChangeAspect="1" noChangeArrowheads="1"/>
                    </pic:cNvPicPr>
                  </pic:nvPicPr>
                  <pic:blipFill>
                    <a:blip r:embed="rId90"/>
                    <a:srcRect/>
                    <a:stretch>
                      <a:fillRect/>
                    </a:stretch>
                  </pic:blipFill>
                  <pic:spPr bwMode="auto">
                    <a:xfrm>
                      <a:off x="0" y="0"/>
                      <a:ext cx="2127885" cy="1359535"/>
                    </a:xfrm>
                    <a:prstGeom prst="rect">
                      <a:avLst/>
                    </a:prstGeom>
                    <a:noFill/>
                  </pic:spPr>
                </pic:pic>
              </a:graphicData>
            </a:graphic>
          </wp:anchor>
        </w:drawing>
      </w:r>
      <w:r>
        <w:rPr>
          <w:rFonts w:ascii="Times New Roman" w:hAnsi="Times New Roman"/>
          <w:noProof/>
          <w:sz w:val="28"/>
          <w:szCs w:val="28"/>
          <w:lang w:eastAsia="ru-RU"/>
        </w:rPr>
        <w:drawing>
          <wp:inline distT="0" distB="0" distL="0" distR="0">
            <wp:extent cx="1943100" cy="1371600"/>
            <wp:effectExtent l="19050" t="0" r="0" b="0"/>
            <wp:docPr id="2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1"/>
                    <a:srcRect/>
                    <a:stretch>
                      <a:fillRect/>
                    </a:stretch>
                  </pic:blipFill>
                  <pic:spPr bwMode="auto">
                    <a:xfrm>
                      <a:off x="0" y="0"/>
                      <a:ext cx="1943100" cy="1371600"/>
                    </a:xfrm>
                    <a:prstGeom prst="rect">
                      <a:avLst/>
                    </a:prstGeom>
                    <a:noFill/>
                    <a:ln w="9525">
                      <a:noFill/>
                      <a:miter lim="800000"/>
                      <a:headEnd/>
                      <a:tailEnd/>
                    </a:ln>
                  </pic:spPr>
                </pic:pic>
              </a:graphicData>
            </a:graphic>
          </wp:inline>
        </w:drawing>
      </w:r>
    </w:p>
    <w:p w:rsidR="00353E29" w:rsidRDefault="00353E29" w:rsidP="00353E29">
      <w:pPr>
        <w:shd w:val="clear" w:color="auto" w:fill="FFFFFF"/>
        <w:spacing w:after="0"/>
      </w:pPr>
    </w:p>
    <w:p w:rsidR="00353E29" w:rsidRPr="00630C1E" w:rsidRDefault="00353E29" w:rsidP="00353E29">
      <w:pPr>
        <w:shd w:val="clear" w:color="auto" w:fill="FFFFFF"/>
        <w:spacing w:after="0"/>
        <w:ind w:firstLine="567"/>
        <w:rPr>
          <w:rFonts w:ascii="Times New Roman" w:hAnsi="Times New Roman"/>
          <w:b/>
          <w:i/>
          <w:sz w:val="28"/>
          <w:szCs w:val="28"/>
        </w:rPr>
      </w:pPr>
      <w:r w:rsidRPr="00630C1E">
        <w:rPr>
          <w:rFonts w:ascii="Times New Roman" w:hAnsi="Times New Roman"/>
          <w:b/>
          <w:i/>
          <w:sz w:val="28"/>
          <w:szCs w:val="28"/>
        </w:rPr>
        <w:t>Наклонные подъемники</w:t>
      </w:r>
      <w:r>
        <w:rPr>
          <w:rFonts w:ascii="Times New Roman" w:hAnsi="Times New Roman"/>
          <w:b/>
          <w:i/>
          <w:sz w:val="28"/>
          <w:szCs w:val="28"/>
        </w:rPr>
        <w:t xml:space="preserve"> </w:t>
      </w:r>
      <w:r w:rsidRPr="005370A8">
        <w:rPr>
          <w:rFonts w:ascii="Times New Roman" w:hAnsi="Times New Roman"/>
          <w:sz w:val="28"/>
          <w:szCs w:val="28"/>
        </w:rPr>
        <w:t xml:space="preserve">для инвалидов используются для простого и безопасного подъема или спуска с лестницы без посторонней помощи. Цена наклонного подъемника для инвалидов значительно ниже цены вертикальной модификации лифта. Коляска и сидящий на ней </w:t>
      </w:r>
      <w:r>
        <w:rPr>
          <w:rFonts w:ascii="Times New Roman" w:hAnsi="Times New Roman"/>
          <w:sz w:val="28"/>
          <w:szCs w:val="28"/>
        </w:rPr>
        <w:t xml:space="preserve">человек </w:t>
      </w:r>
      <w:r w:rsidRPr="005370A8">
        <w:rPr>
          <w:rFonts w:ascii="Times New Roman" w:hAnsi="Times New Roman"/>
          <w:sz w:val="28"/>
          <w:szCs w:val="28"/>
        </w:rPr>
        <w:t>легко снимаются с платформы, если возникла неисправность или отключили электричество в здании</w:t>
      </w:r>
      <w:r>
        <w:rPr>
          <w:rFonts w:ascii="Times New Roman" w:hAnsi="Times New Roman"/>
          <w:sz w:val="28"/>
          <w:szCs w:val="28"/>
        </w:rPr>
        <w:t>.</w:t>
      </w:r>
    </w:p>
    <w:p w:rsidR="00353E29" w:rsidRDefault="004640A6" w:rsidP="00353E29">
      <w:pPr>
        <w:shd w:val="clear" w:color="auto" w:fill="FFFFFF"/>
        <w:spacing w:after="0"/>
      </w:pPr>
      <w:r>
        <w:rPr>
          <w:noProof/>
          <w:lang w:eastAsia="ru-RU"/>
        </w:rPr>
        <w:drawing>
          <wp:inline distT="0" distB="0" distL="0" distR="0">
            <wp:extent cx="1898650" cy="1428750"/>
            <wp:effectExtent l="1905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2"/>
                    <a:srcRect/>
                    <a:stretch>
                      <a:fillRect/>
                    </a:stretch>
                  </pic:blipFill>
                  <pic:spPr bwMode="auto">
                    <a:xfrm>
                      <a:off x="0" y="0"/>
                      <a:ext cx="1898650" cy="1428750"/>
                    </a:xfrm>
                    <a:prstGeom prst="rect">
                      <a:avLst/>
                    </a:prstGeom>
                    <a:noFill/>
                    <a:ln w="9525">
                      <a:noFill/>
                      <a:miter lim="800000"/>
                      <a:headEnd/>
                      <a:tailEnd/>
                    </a:ln>
                  </pic:spPr>
                </pic:pic>
              </a:graphicData>
            </a:graphic>
          </wp:inline>
        </w:drawing>
      </w:r>
      <w:r w:rsidR="00353E29">
        <w:t xml:space="preserve">      </w:t>
      </w:r>
      <w:r>
        <w:rPr>
          <w:noProof/>
          <w:lang w:eastAsia="ru-RU"/>
        </w:rPr>
        <w:drawing>
          <wp:inline distT="0" distB="0" distL="0" distR="0">
            <wp:extent cx="1428750" cy="1428750"/>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3"/>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rsidR="00353E29">
        <w:t xml:space="preserve">           </w:t>
      </w:r>
      <w:r>
        <w:rPr>
          <w:noProof/>
          <w:lang w:eastAsia="ru-RU"/>
        </w:rPr>
        <w:drawing>
          <wp:inline distT="0" distB="0" distL="0" distR="0">
            <wp:extent cx="1428750" cy="1428750"/>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353E29" w:rsidRPr="00630C1E" w:rsidRDefault="00353E29" w:rsidP="00353E29">
      <w:pPr>
        <w:shd w:val="clear" w:color="auto" w:fill="FFFFFF"/>
        <w:spacing w:after="0"/>
        <w:rPr>
          <w:rFonts w:ascii="Times New Roman" w:eastAsia="Times New Roman" w:hAnsi="Times New Roman"/>
          <w:color w:val="000000"/>
          <w:sz w:val="28"/>
          <w:szCs w:val="28"/>
          <w:lang w:eastAsia="ru-RU"/>
        </w:rPr>
      </w:pPr>
    </w:p>
    <w:p w:rsidR="00353E29" w:rsidRDefault="004640A6" w:rsidP="00D238A6">
      <w:pPr>
        <w:pStyle w:val="a3"/>
        <w:numPr>
          <w:ilvl w:val="0"/>
          <w:numId w:val="11"/>
        </w:numPr>
        <w:shd w:val="clear" w:color="auto" w:fill="FFFFFF"/>
        <w:spacing w:after="0"/>
        <w:ind w:left="0" w:firstLine="567"/>
        <w:rPr>
          <w:rFonts w:ascii="Times New Roman" w:hAnsi="Times New Roman"/>
          <w:b/>
          <w:color w:val="000000"/>
          <w:kern w:val="36"/>
          <w:sz w:val="28"/>
          <w:szCs w:val="28"/>
          <w:lang w:eastAsia="ru-RU"/>
        </w:rPr>
      </w:pPr>
      <w:bookmarkStart w:id="9" w:name="_Toc424478821"/>
      <w:r>
        <w:rPr>
          <w:rFonts w:ascii="Times New Roman" w:hAnsi="Times New Roman"/>
          <w:noProof/>
          <w:color w:val="000000"/>
          <w:kern w:val="36"/>
          <w:sz w:val="28"/>
          <w:szCs w:val="28"/>
          <w:lang w:eastAsia="ru-RU"/>
        </w:rPr>
        <w:drawing>
          <wp:anchor distT="0" distB="0" distL="114300" distR="114300" simplePos="0" relativeHeight="251675136" behindDoc="1" locked="0" layoutInCell="1" allowOverlap="1">
            <wp:simplePos x="0" y="0"/>
            <wp:positionH relativeFrom="column">
              <wp:posOffset>4773295</wp:posOffset>
            </wp:positionH>
            <wp:positionV relativeFrom="paragraph">
              <wp:posOffset>17780</wp:posOffset>
            </wp:positionV>
            <wp:extent cx="1224280" cy="1224280"/>
            <wp:effectExtent l="19050" t="0" r="0" b="0"/>
            <wp:wrapThrough wrapText="bothSides">
              <wp:wrapPolygon edited="0">
                <wp:start x="-336" y="0"/>
                <wp:lineTo x="-336" y="21174"/>
                <wp:lineTo x="21510" y="21174"/>
                <wp:lineTo x="21510" y="0"/>
                <wp:lineTo x="-336" y="0"/>
              </wp:wrapPolygon>
            </wp:wrapThrough>
            <wp:docPr id="24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95"/>
                    <a:srcRect/>
                    <a:stretch>
                      <a:fillRect/>
                    </a:stretch>
                  </pic:blipFill>
                  <pic:spPr bwMode="auto">
                    <a:xfrm>
                      <a:off x="0" y="0"/>
                      <a:ext cx="1224280" cy="1224280"/>
                    </a:xfrm>
                    <a:prstGeom prst="rect">
                      <a:avLst/>
                    </a:prstGeom>
                    <a:noFill/>
                  </pic:spPr>
                </pic:pic>
              </a:graphicData>
            </a:graphic>
          </wp:anchor>
        </w:drawing>
      </w:r>
      <w:r w:rsidR="00353E29" w:rsidRPr="00630C1E">
        <w:rPr>
          <w:rFonts w:ascii="Times New Roman" w:hAnsi="Times New Roman"/>
          <w:b/>
          <w:color w:val="000000"/>
          <w:kern w:val="36"/>
          <w:sz w:val="28"/>
          <w:szCs w:val="28"/>
          <w:lang w:eastAsia="ru-RU"/>
        </w:rPr>
        <w:t>Звуковые маяки и информаторы</w:t>
      </w:r>
      <w:bookmarkEnd w:id="9"/>
    </w:p>
    <w:p w:rsidR="00353E29" w:rsidRDefault="004640A6" w:rsidP="00D238A6">
      <w:pPr>
        <w:pStyle w:val="a3"/>
        <w:shd w:val="clear" w:color="auto" w:fill="FFFFFF"/>
        <w:spacing w:after="0"/>
        <w:ind w:left="0" w:firstLine="567"/>
        <w:jc w:val="both"/>
        <w:rPr>
          <w:rFonts w:ascii="Times New Roman" w:hAnsi="Times New Roman"/>
          <w:color w:val="000000"/>
          <w:kern w:val="36"/>
          <w:sz w:val="28"/>
          <w:szCs w:val="28"/>
          <w:lang w:eastAsia="ru-RU"/>
        </w:rPr>
      </w:pPr>
      <w:bookmarkStart w:id="10" w:name="_Toc424478822"/>
      <w:r>
        <w:rPr>
          <w:rFonts w:ascii="Times New Roman" w:hAnsi="Times New Roman"/>
          <w:noProof/>
          <w:color w:val="000000"/>
          <w:kern w:val="36"/>
          <w:sz w:val="28"/>
          <w:szCs w:val="28"/>
          <w:lang w:eastAsia="ru-RU"/>
        </w:rPr>
        <w:drawing>
          <wp:anchor distT="0" distB="0" distL="114300" distR="114300" simplePos="0" relativeHeight="251676160" behindDoc="1" locked="0" layoutInCell="1" allowOverlap="1">
            <wp:simplePos x="0" y="0"/>
            <wp:positionH relativeFrom="column">
              <wp:posOffset>4703445</wp:posOffset>
            </wp:positionH>
            <wp:positionV relativeFrom="paragraph">
              <wp:posOffset>1132840</wp:posOffset>
            </wp:positionV>
            <wp:extent cx="1287780" cy="1172845"/>
            <wp:effectExtent l="19050" t="0" r="7620" b="0"/>
            <wp:wrapThrough wrapText="bothSides">
              <wp:wrapPolygon edited="0">
                <wp:start x="-320" y="0"/>
                <wp:lineTo x="-320" y="21401"/>
                <wp:lineTo x="21728" y="21401"/>
                <wp:lineTo x="21728" y="0"/>
                <wp:lineTo x="-320" y="0"/>
              </wp:wrapPolygon>
            </wp:wrapThrough>
            <wp:docPr id="24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96"/>
                    <a:srcRect/>
                    <a:stretch>
                      <a:fillRect/>
                    </a:stretch>
                  </pic:blipFill>
                  <pic:spPr bwMode="auto">
                    <a:xfrm>
                      <a:off x="0" y="0"/>
                      <a:ext cx="1287780" cy="1172845"/>
                    </a:xfrm>
                    <a:prstGeom prst="rect">
                      <a:avLst/>
                    </a:prstGeom>
                    <a:noFill/>
                  </pic:spPr>
                </pic:pic>
              </a:graphicData>
            </a:graphic>
          </wp:anchor>
        </w:drawing>
      </w:r>
      <w:r w:rsidR="00353E29">
        <w:rPr>
          <w:rFonts w:ascii="Times New Roman" w:hAnsi="Times New Roman"/>
          <w:color w:val="000000"/>
          <w:kern w:val="36"/>
          <w:sz w:val="28"/>
          <w:szCs w:val="28"/>
          <w:lang w:eastAsia="ru-RU"/>
        </w:rPr>
        <w:t>Устройства предназначены</w:t>
      </w:r>
      <w:r w:rsidR="00353E29" w:rsidRPr="00DF12C1">
        <w:rPr>
          <w:rFonts w:ascii="Times New Roman" w:hAnsi="Times New Roman"/>
          <w:color w:val="000000"/>
          <w:kern w:val="36"/>
          <w:sz w:val="28"/>
          <w:szCs w:val="28"/>
          <w:lang w:eastAsia="ru-RU"/>
        </w:rPr>
        <w:t xml:space="preserve"> для воспроизведения аудио сообщений с целью информирования слепых и слабовидящих посетителей.</w:t>
      </w:r>
      <w:r w:rsidR="00353E29" w:rsidRPr="00494CAC">
        <w:t xml:space="preserve"> </w:t>
      </w:r>
      <w:r w:rsidR="00353E29">
        <w:rPr>
          <w:rFonts w:ascii="Times New Roman" w:hAnsi="Times New Roman"/>
          <w:color w:val="000000"/>
          <w:kern w:val="36"/>
          <w:sz w:val="28"/>
          <w:szCs w:val="28"/>
          <w:lang w:eastAsia="ru-RU"/>
        </w:rPr>
        <w:t>Комплектую</w:t>
      </w:r>
      <w:r w:rsidR="00353E29" w:rsidRPr="00494CAC">
        <w:rPr>
          <w:rFonts w:ascii="Times New Roman" w:hAnsi="Times New Roman"/>
          <w:color w:val="000000"/>
          <w:kern w:val="36"/>
          <w:sz w:val="28"/>
          <w:szCs w:val="28"/>
          <w:lang w:eastAsia="ru-RU"/>
        </w:rPr>
        <w:t>тся датчиком движения</w:t>
      </w:r>
      <w:r w:rsidR="00353E29">
        <w:rPr>
          <w:rFonts w:ascii="Times New Roman" w:hAnsi="Times New Roman"/>
          <w:color w:val="000000"/>
          <w:kern w:val="36"/>
          <w:sz w:val="28"/>
          <w:szCs w:val="28"/>
          <w:lang w:eastAsia="ru-RU"/>
        </w:rPr>
        <w:t>. Могут быть установлены</w:t>
      </w:r>
      <w:r w:rsidR="00353E29" w:rsidRPr="00DF12C1">
        <w:rPr>
          <w:rFonts w:ascii="Times New Roman" w:hAnsi="Times New Roman"/>
          <w:color w:val="000000"/>
          <w:kern w:val="36"/>
          <w:sz w:val="28"/>
          <w:szCs w:val="28"/>
          <w:lang w:eastAsia="ru-RU"/>
        </w:rPr>
        <w:t xml:space="preserve"> в любом месте: рядом с входной дверью (обозначая вход в здание), с лестничным эскалатором, в холле для ознакомления с услугами и работой учреждения и т. п.</w:t>
      </w:r>
      <w:r w:rsidR="00353E29" w:rsidRPr="00494CAC">
        <w:t xml:space="preserve"> </w:t>
      </w:r>
      <w:r w:rsidR="00353E29" w:rsidRPr="00494CAC">
        <w:rPr>
          <w:rFonts w:ascii="Times New Roman" w:hAnsi="Times New Roman"/>
          <w:color w:val="000000"/>
          <w:kern w:val="36"/>
          <w:sz w:val="28"/>
          <w:szCs w:val="28"/>
          <w:lang w:eastAsia="ru-RU"/>
        </w:rPr>
        <w:t>Сообщения могут содержать любую звуковую информацию, которая тре</w:t>
      </w:r>
      <w:r w:rsidR="00353E29">
        <w:rPr>
          <w:rFonts w:ascii="Times New Roman" w:hAnsi="Times New Roman"/>
          <w:color w:val="000000"/>
          <w:kern w:val="36"/>
          <w:sz w:val="28"/>
          <w:szCs w:val="28"/>
          <w:lang w:eastAsia="ru-RU"/>
        </w:rPr>
        <w:t>буется в данном учреждении. Имею</w:t>
      </w:r>
      <w:r w:rsidR="00353E29" w:rsidRPr="00494CAC">
        <w:rPr>
          <w:rFonts w:ascii="Times New Roman" w:hAnsi="Times New Roman"/>
          <w:color w:val="000000"/>
          <w:kern w:val="36"/>
          <w:sz w:val="28"/>
          <w:szCs w:val="28"/>
          <w:lang w:eastAsia="ru-RU"/>
        </w:rPr>
        <w:t>т разъемы для подключения к компьютеру и слот для размещения внешней памяти. Требуемая информация предварительно записывается на флеш-карту.</w:t>
      </w:r>
      <w:bookmarkEnd w:id="10"/>
      <w:r w:rsidR="00353E29" w:rsidRPr="00494CAC">
        <w:rPr>
          <w:rFonts w:ascii="Times New Roman" w:hAnsi="Times New Roman"/>
          <w:noProof/>
          <w:color w:val="000000"/>
          <w:kern w:val="36"/>
          <w:sz w:val="28"/>
          <w:szCs w:val="28"/>
          <w:lang w:eastAsia="ru-RU"/>
        </w:rPr>
        <w:t xml:space="preserve"> </w:t>
      </w:r>
    </w:p>
    <w:p w:rsidR="00353E29" w:rsidRPr="00E00AB9" w:rsidRDefault="00353E29" w:rsidP="00353E29">
      <w:pPr>
        <w:shd w:val="clear" w:color="auto" w:fill="FFFFFF"/>
        <w:spacing w:after="0"/>
        <w:rPr>
          <w:rFonts w:ascii="Times New Roman" w:eastAsia="Times New Roman" w:hAnsi="Times New Roman"/>
          <w:color w:val="000000"/>
          <w:sz w:val="28"/>
          <w:szCs w:val="28"/>
          <w:lang w:eastAsia="ru-RU"/>
        </w:rPr>
      </w:pPr>
    </w:p>
    <w:p w:rsidR="00353E29" w:rsidRDefault="00353E29" w:rsidP="00D238A6">
      <w:pPr>
        <w:pStyle w:val="a3"/>
        <w:numPr>
          <w:ilvl w:val="0"/>
          <w:numId w:val="20"/>
        </w:numPr>
        <w:shd w:val="clear" w:color="auto" w:fill="FFFFFF"/>
        <w:spacing w:after="0"/>
        <w:rPr>
          <w:rFonts w:ascii="Times New Roman" w:hAnsi="Times New Roman"/>
          <w:b/>
          <w:color w:val="000000"/>
          <w:kern w:val="36"/>
          <w:sz w:val="28"/>
          <w:szCs w:val="28"/>
          <w:lang w:eastAsia="ru-RU"/>
        </w:rPr>
      </w:pPr>
      <w:bookmarkStart w:id="11" w:name="_Toc424478823"/>
      <w:r w:rsidRPr="00494CAC">
        <w:rPr>
          <w:rFonts w:ascii="Times New Roman" w:hAnsi="Times New Roman"/>
          <w:b/>
          <w:color w:val="000000"/>
          <w:kern w:val="36"/>
          <w:sz w:val="28"/>
          <w:szCs w:val="28"/>
          <w:lang w:eastAsia="ru-RU"/>
        </w:rPr>
        <w:t>Навигационные системы</w:t>
      </w:r>
      <w:bookmarkEnd w:id="11"/>
    </w:p>
    <w:p w:rsidR="00353E29" w:rsidRPr="00494CAC" w:rsidRDefault="004640A6" w:rsidP="00D238A6">
      <w:pPr>
        <w:pStyle w:val="a3"/>
        <w:shd w:val="clear" w:color="auto" w:fill="FFFFFF"/>
        <w:spacing w:after="0"/>
        <w:ind w:left="0" w:firstLine="567"/>
        <w:jc w:val="both"/>
        <w:rPr>
          <w:rFonts w:ascii="Times New Roman" w:hAnsi="Times New Roman"/>
          <w:b/>
          <w:color w:val="000000"/>
          <w:kern w:val="36"/>
          <w:sz w:val="28"/>
          <w:szCs w:val="28"/>
          <w:lang w:eastAsia="ru-RU"/>
        </w:rPr>
      </w:pPr>
      <w:bookmarkStart w:id="12" w:name="_Toc424478824"/>
      <w:r>
        <w:rPr>
          <w:rFonts w:ascii="Times New Roman" w:hAnsi="Times New Roman"/>
          <w:noProof/>
          <w:color w:val="000000"/>
          <w:sz w:val="28"/>
          <w:szCs w:val="28"/>
          <w:lang w:eastAsia="ru-RU"/>
        </w:rPr>
        <w:drawing>
          <wp:anchor distT="0" distB="0" distL="114300" distR="114300" simplePos="0" relativeHeight="251680256" behindDoc="1" locked="0" layoutInCell="1" allowOverlap="1">
            <wp:simplePos x="0" y="0"/>
            <wp:positionH relativeFrom="column">
              <wp:posOffset>3992245</wp:posOffset>
            </wp:positionH>
            <wp:positionV relativeFrom="paragraph">
              <wp:posOffset>1654175</wp:posOffset>
            </wp:positionV>
            <wp:extent cx="2106930" cy="1588770"/>
            <wp:effectExtent l="19050" t="0" r="7620" b="0"/>
            <wp:wrapThrough wrapText="bothSides">
              <wp:wrapPolygon edited="0">
                <wp:start x="-195" y="0"/>
                <wp:lineTo x="-195" y="21237"/>
                <wp:lineTo x="21678" y="21237"/>
                <wp:lineTo x="21678" y="0"/>
                <wp:lineTo x="-195" y="0"/>
              </wp:wrapPolygon>
            </wp:wrapThrough>
            <wp:docPr id="242" name="Рисунок 55" descr="us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usage1[1]"/>
                    <pic:cNvPicPr>
                      <a:picLocks noChangeAspect="1" noChangeArrowheads="1"/>
                    </pic:cNvPicPr>
                  </pic:nvPicPr>
                  <pic:blipFill>
                    <a:blip r:embed="rId97"/>
                    <a:srcRect/>
                    <a:stretch>
                      <a:fillRect/>
                    </a:stretch>
                  </pic:blipFill>
                  <pic:spPr bwMode="auto">
                    <a:xfrm>
                      <a:off x="0" y="0"/>
                      <a:ext cx="2106930" cy="1588770"/>
                    </a:xfrm>
                    <a:prstGeom prst="rect">
                      <a:avLst/>
                    </a:prstGeom>
                    <a:noFill/>
                  </pic:spPr>
                </pic:pic>
              </a:graphicData>
            </a:graphic>
          </wp:anchor>
        </w:drawing>
      </w:r>
      <w:r>
        <w:rPr>
          <w:rFonts w:ascii="Times New Roman" w:hAnsi="Times New Roman"/>
          <w:noProof/>
          <w:color w:val="000000"/>
          <w:sz w:val="28"/>
          <w:szCs w:val="28"/>
          <w:lang w:eastAsia="ru-RU"/>
        </w:rPr>
        <w:drawing>
          <wp:anchor distT="0" distB="0" distL="114300" distR="114300" simplePos="0" relativeHeight="251678208" behindDoc="1" locked="0" layoutInCell="1" allowOverlap="1">
            <wp:simplePos x="0" y="0"/>
            <wp:positionH relativeFrom="column">
              <wp:posOffset>1851025</wp:posOffset>
            </wp:positionH>
            <wp:positionV relativeFrom="paragraph">
              <wp:posOffset>1714500</wp:posOffset>
            </wp:positionV>
            <wp:extent cx="2141220" cy="1425575"/>
            <wp:effectExtent l="19050" t="0" r="0" b="0"/>
            <wp:wrapThrough wrapText="bothSides">
              <wp:wrapPolygon edited="0">
                <wp:start x="-192" y="0"/>
                <wp:lineTo x="-192" y="21359"/>
                <wp:lineTo x="21523" y="21359"/>
                <wp:lineTo x="21523" y="0"/>
                <wp:lineTo x="-192" y="0"/>
              </wp:wrapPolygon>
            </wp:wrapThrough>
            <wp:docPr id="241" name="Рисунок 115"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Навигатор для слабовидящих &quot;Парус&quot;"/>
                    <pic:cNvPicPr>
                      <a:picLocks noChangeAspect="1" noChangeArrowheads="1"/>
                    </pic:cNvPicPr>
                  </pic:nvPicPr>
                  <pic:blipFill>
                    <a:blip r:embed="rId98"/>
                    <a:srcRect/>
                    <a:stretch>
                      <a:fillRect/>
                    </a:stretch>
                  </pic:blipFill>
                  <pic:spPr bwMode="auto">
                    <a:xfrm>
                      <a:off x="0" y="0"/>
                      <a:ext cx="2141220" cy="1425575"/>
                    </a:xfrm>
                    <a:prstGeom prst="rect">
                      <a:avLst/>
                    </a:prstGeom>
                    <a:noFill/>
                  </pic:spPr>
                </pic:pic>
              </a:graphicData>
            </a:graphic>
          </wp:anchor>
        </w:drawing>
      </w:r>
      <w:r>
        <w:rPr>
          <w:rFonts w:ascii="Times New Roman" w:hAnsi="Times New Roman"/>
          <w:noProof/>
          <w:color w:val="000000"/>
          <w:sz w:val="28"/>
          <w:szCs w:val="28"/>
          <w:lang w:eastAsia="ru-RU"/>
        </w:rPr>
        <w:drawing>
          <wp:anchor distT="0" distB="0" distL="114300" distR="114300" simplePos="0" relativeHeight="251677184" behindDoc="1" locked="0" layoutInCell="1" allowOverlap="1">
            <wp:simplePos x="0" y="0"/>
            <wp:positionH relativeFrom="column">
              <wp:posOffset>2981960</wp:posOffset>
            </wp:positionH>
            <wp:positionV relativeFrom="paragraph">
              <wp:posOffset>36830</wp:posOffset>
            </wp:positionV>
            <wp:extent cx="1407160" cy="1544955"/>
            <wp:effectExtent l="19050" t="0" r="2540" b="0"/>
            <wp:wrapThrough wrapText="bothSides">
              <wp:wrapPolygon edited="0">
                <wp:start x="-292" y="0"/>
                <wp:lineTo x="-292" y="21307"/>
                <wp:lineTo x="21639" y="21307"/>
                <wp:lineTo x="21639" y="0"/>
                <wp:lineTo x="-292" y="0"/>
              </wp:wrapPolygon>
            </wp:wrapThrough>
            <wp:docPr id="24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99"/>
                    <a:srcRect/>
                    <a:stretch>
                      <a:fillRect/>
                    </a:stretch>
                  </pic:blipFill>
                  <pic:spPr bwMode="auto">
                    <a:xfrm>
                      <a:off x="0" y="0"/>
                      <a:ext cx="1407160" cy="1544955"/>
                    </a:xfrm>
                    <a:prstGeom prst="rect">
                      <a:avLst/>
                    </a:prstGeom>
                    <a:noFill/>
                  </pic:spPr>
                </pic:pic>
              </a:graphicData>
            </a:graphic>
          </wp:anchor>
        </w:drawing>
      </w:r>
      <w:r>
        <w:rPr>
          <w:rFonts w:ascii="Times New Roman" w:hAnsi="Times New Roman"/>
          <w:noProof/>
          <w:color w:val="000000"/>
          <w:sz w:val="28"/>
          <w:szCs w:val="28"/>
          <w:lang w:eastAsia="ru-RU"/>
        </w:rPr>
        <w:drawing>
          <wp:anchor distT="0" distB="0" distL="114300" distR="114300" simplePos="0" relativeHeight="251679232" behindDoc="1" locked="0" layoutInCell="1" allowOverlap="1">
            <wp:simplePos x="0" y="0"/>
            <wp:positionH relativeFrom="column">
              <wp:posOffset>4555490</wp:posOffset>
            </wp:positionH>
            <wp:positionV relativeFrom="paragraph">
              <wp:posOffset>43815</wp:posOffset>
            </wp:positionV>
            <wp:extent cx="1543050" cy="1543050"/>
            <wp:effectExtent l="19050" t="0" r="0" b="0"/>
            <wp:wrapThrough wrapText="bothSides">
              <wp:wrapPolygon edited="0">
                <wp:start x="-267" y="0"/>
                <wp:lineTo x="-267" y="21333"/>
                <wp:lineTo x="21600" y="21333"/>
                <wp:lineTo x="21600" y="0"/>
                <wp:lineTo x="-267" y="0"/>
              </wp:wrapPolygon>
            </wp:wrapThrough>
            <wp:docPr id="239" name="Рисунок 116"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Навигатор для слабовидящих &quot;Парус&quot;"/>
                    <pic:cNvPicPr>
                      <a:picLocks noChangeAspect="1" noChangeArrowheads="1"/>
                    </pic:cNvPicPr>
                  </pic:nvPicPr>
                  <pic:blipFill>
                    <a:blip r:embed="rId100"/>
                    <a:srcRect/>
                    <a:stretch>
                      <a:fillRect/>
                    </a:stretch>
                  </pic:blipFill>
                  <pic:spPr bwMode="auto">
                    <a:xfrm>
                      <a:off x="0" y="0"/>
                      <a:ext cx="1543050" cy="1543050"/>
                    </a:xfrm>
                    <a:prstGeom prst="rect">
                      <a:avLst/>
                    </a:prstGeom>
                    <a:noFill/>
                  </pic:spPr>
                </pic:pic>
              </a:graphicData>
            </a:graphic>
          </wp:anchor>
        </w:drawing>
      </w:r>
      <w:r w:rsidR="00353E29" w:rsidRPr="00E00AB9">
        <w:rPr>
          <w:rFonts w:ascii="Times New Roman" w:hAnsi="Times New Roman"/>
          <w:color w:val="000000"/>
          <w:sz w:val="28"/>
          <w:szCs w:val="28"/>
          <w:lang w:eastAsia="ru-RU"/>
        </w:rPr>
        <w:t>Навигационная система предназначена для ориентации слабовидящих и незрячих людей на улице и дома. Система состоит из индивидуальных навигационных браслетов-актив</w:t>
      </w:r>
      <w:r w:rsidR="00353E29">
        <w:rPr>
          <w:rFonts w:ascii="Times New Roman" w:hAnsi="Times New Roman"/>
          <w:color w:val="000000"/>
          <w:sz w:val="28"/>
          <w:szCs w:val="28"/>
          <w:lang w:eastAsia="ru-RU"/>
        </w:rPr>
        <w:t>аторов, а также рассредоточенной</w:t>
      </w:r>
      <w:r w:rsidR="00353E29" w:rsidRPr="00E00AB9">
        <w:rPr>
          <w:rFonts w:ascii="Times New Roman" w:hAnsi="Times New Roman"/>
          <w:color w:val="000000"/>
          <w:sz w:val="28"/>
          <w:szCs w:val="28"/>
          <w:lang w:eastAsia="ru-RU"/>
        </w:rPr>
        <w:t xml:space="preserve"> по зданию или территории (на развилках, у лифтов, лестниц, возле кабинетов, залов, туалетов) сети громкоговорителей с функцией записи и воспроизведения любых звуковых сообщений</w:t>
      </w:r>
      <w:r w:rsidR="00353E29">
        <w:rPr>
          <w:rFonts w:ascii="Times New Roman" w:hAnsi="Times New Roman"/>
          <w:color w:val="000000"/>
          <w:sz w:val="28"/>
          <w:szCs w:val="28"/>
          <w:lang w:eastAsia="ru-RU"/>
        </w:rPr>
        <w:t>.</w:t>
      </w:r>
      <w:r w:rsidR="00353E29" w:rsidRPr="00494CAC">
        <w:rPr>
          <w:rFonts w:ascii="Times New Roman" w:hAnsi="Times New Roman"/>
          <w:color w:val="000000"/>
          <w:sz w:val="28"/>
          <w:szCs w:val="28"/>
          <w:lang w:eastAsia="ru-RU"/>
        </w:rPr>
        <w:t xml:space="preserve"> </w:t>
      </w:r>
      <w:r w:rsidR="00353E29" w:rsidRPr="00E00AB9">
        <w:rPr>
          <w:rFonts w:ascii="Times New Roman" w:hAnsi="Times New Roman"/>
          <w:color w:val="000000"/>
          <w:sz w:val="28"/>
          <w:szCs w:val="28"/>
          <w:lang w:eastAsia="ru-RU"/>
        </w:rPr>
        <w:t>При попадании посетителя с браслетом в зону действия громкоговорителя происходит вибрация браслета. Это значит, что посетитель имеет возможность нажать на одну из трёх кнопок браслета и инициировать воспроизведение одного из трёх предварительно записанных сообщений (как правило, записывается информация о местонахождении посетителя, возможностях его дальнейших действий, препятствиях на пути следования, а также о возможности выполнить те или иные действия). </w:t>
      </w:r>
      <w:r w:rsidR="00353E29">
        <w:rPr>
          <w:rFonts w:ascii="Times New Roman" w:hAnsi="Times New Roman"/>
          <w:color w:val="000000"/>
          <w:sz w:val="28"/>
          <w:szCs w:val="28"/>
          <w:lang w:eastAsia="ru-RU"/>
        </w:rPr>
        <w:t xml:space="preserve"> </w:t>
      </w:r>
      <w:r w:rsidR="00353E29" w:rsidRPr="00E00AB9">
        <w:rPr>
          <w:rFonts w:ascii="Times New Roman" w:hAnsi="Times New Roman"/>
          <w:color w:val="000000"/>
          <w:sz w:val="28"/>
          <w:szCs w:val="28"/>
          <w:lang w:eastAsia="ru-RU"/>
        </w:rPr>
        <w:t>Все громкоговорители имеют защиту от дождя, питаются от бытовой сети 220 В, имеют мощный морозостойкий резервный аккумулятор на случай отключения электропитания, а также возможность подключения к системе общего оповещения в учреждении (100 В), что делает устройство многофункциональным.</w:t>
      </w:r>
      <w:bookmarkEnd w:id="12"/>
      <w:r w:rsidR="00353E29" w:rsidRPr="00494CAC">
        <w:t xml:space="preserve"> </w:t>
      </w:r>
    </w:p>
    <w:p w:rsidR="00353E29" w:rsidRPr="00E00AB9" w:rsidRDefault="00353E29" w:rsidP="00353E29">
      <w:pPr>
        <w:shd w:val="clear" w:color="auto" w:fill="FFFFFF"/>
        <w:spacing w:after="0"/>
        <w:jc w:val="center"/>
        <w:rPr>
          <w:rFonts w:ascii="Times New Roman" w:eastAsia="Times New Roman" w:hAnsi="Times New Roman"/>
          <w:color w:val="000000"/>
          <w:sz w:val="28"/>
          <w:szCs w:val="28"/>
          <w:lang w:eastAsia="ru-RU"/>
        </w:rPr>
      </w:pPr>
    </w:p>
    <w:p w:rsidR="00353E29" w:rsidRPr="000412AC" w:rsidRDefault="00353E29" w:rsidP="00353E29">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4.</w:t>
      </w:r>
      <w:r w:rsidRPr="000412AC">
        <w:rPr>
          <w:rFonts w:ascii="Times New Roman" w:hAnsi="Times New Roman"/>
          <w:b/>
          <w:sz w:val="28"/>
          <w:szCs w:val="28"/>
        </w:rPr>
        <w:tab/>
        <w:t>Технические средства, используемые в зоне целевого назначения здания (целевого посещения объекта).</w:t>
      </w:r>
      <w:r w:rsidRPr="000412AC">
        <w:rPr>
          <w:rStyle w:val="a7"/>
          <w:rFonts w:ascii="Times New Roman" w:hAnsi="Times New Roman"/>
          <w:b/>
          <w:sz w:val="28"/>
          <w:szCs w:val="28"/>
        </w:rPr>
        <w:footnoteReference w:id="50"/>
      </w:r>
    </w:p>
    <w:p w:rsidR="00353E29" w:rsidRPr="00E00AB9" w:rsidRDefault="00353E29" w:rsidP="00353E29">
      <w:pPr>
        <w:autoSpaceDE w:val="0"/>
        <w:autoSpaceDN w:val="0"/>
        <w:adjustRightInd w:val="0"/>
        <w:spacing w:after="0"/>
        <w:rPr>
          <w:rFonts w:ascii="Times New Roman" w:hAnsi="Times New Roman"/>
          <w:b/>
          <w:sz w:val="28"/>
          <w:szCs w:val="28"/>
        </w:rPr>
      </w:pPr>
    </w:p>
    <w:p w:rsidR="00353E29" w:rsidRPr="00124FAC" w:rsidRDefault="00353E29" w:rsidP="00A959AB">
      <w:pPr>
        <w:pStyle w:val="a3"/>
        <w:numPr>
          <w:ilvl w:val="0"/>
          <w:numId w:val="11"/>
        </w:numPr>
        <w:autoSpaceDE w:val="0"/>
        <w:autoSpaceDN w:val="0"/>
        <w:adjustRightInd w:val="0"/>
        <w:spacing w:after="0"/>
        <w:ind w:left="0" w:firstLine="567"/>
        <w:rPr>
          <w:rFonts w:ascii="Times New Roman" w:hAnsi="Times New Roman"/>
          <w:b/>
          <w:sz w:val="28"/>
          <w:szCs w:val="28"/>
        </w:rPr>
      </w:pPr>
      <w:r w:rsidRPr="00124FAC">
        <w:rPr>
          <w:rFonts w:ascii="Times New Roman" w:hAnsi="Times New Roman"/>
          <w:b/>
          <w:color w:val="000000"/>
          <w:sz w:val="28"/>
          <w:szCs w:val="28"/>
          <w:lang w:eastAsia="ru-RU"/>
        </w:rPr>
        <w:t>Стол с микролифтом</w:t>
      </w:r>
    </w:p>
    <w:p w:rsidR="00353E29" w:rsidRPr="00124FAC" w:rsidRDefault="004640A6" w:rsidP="00353E29">
      <w:pPr>
        <w:autoSpaceDE w:val="0"/>
        <w:autoSpaceDN w:val="0"/>
        <w:adjustRightInd w:val="0"/>
        <w:spacing w:after="0"/>
        <w:ind w:firstLine="567"/>
        <w:jc w:val="both"/>
        <w:rPr>
          <w:rFonts w:ascii="Times New Roman" w:hAnsi="Times New Roman"/>
          <w:b/>
          <w:sz w:val="28"/>
          <w:szCs w:val="28"/>
        </w:rPr>
      </w:pPr>
      <w:r>
        <w:rPr>
          <w:rFonts w:ascii="Times New Roman" w:eastAsia="Times New Roman" w:hAnsi="Times New Roman"/>
          <w:b/>
          <w:noProof/>
          <w:color w:val="000000"/>
          <w:sz w:val="28"/>
          <w:szCs w:val="28"/>
          <w:lang w:eastAsia="ru-RU"/>
        </w:rPr>
        <w:drawing>
          <wp:anchor distT="0" distB="0" distL="114300" distR="114300" simplePos="0" relativeHeight="251681280" behindDoc="1" locked="0" layoutInCell="1" allowOverlap="1">
            <wp:simplePos x="0" y="0"/>
            <wp:positionH relativeFrom="column">
              <wp:posOffset>2339340</wp:posOffset>
            </wp:positionH>
            <wp:positionV relativeFrom="paragraph">
              <wp:posOffset>73025</wp:posOffset>
            </wp:positionV>
            <wp:extent cx="1605915" cy="1047115"/>
            <wp:effectExtent l="19050" t="0" r="0" b="0"/>
            <wp:wrapThrough wrapText="bothSides">
              <wp:wrapPolygon edited="0">
                <wp:start x="-256" y="0"/>
                <wp:lineTo x="-256" y="21220"/>
                <wp:lineTo x="21523" y="21220"/>
                <wp:lineTo x="21523" y="0"/>
                <wp:lineTo x="-256" y="0"/>
              </wp:wrapPolygon>
            </wp:wrapThrough>
            <wp:docPr id="23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01"/>
                    <a:srcRect/>
                    <a:stretch>
                      <a:fillRect/>
                    </a:stretch>
                  </pic:blipFill>
                  <pic:spPr bwMode="auto">
                    <a:xfrm>
                      <a:off x="0" y="0"/>
                      <a:ext cx="1605915" cy="1047115"/>
                    </a:xfrm>
                    <a:prstGeom prst="rect">
                      <a:avLst/>
                    </a:prstGeom>
                    <a:noFill/>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82304" behindDoc="1" locked="0" layoutInCell="1" allowOverlap="1">
            <wp:simplePos x="0" y="0"/>
            <wp:positionH relativeFrom="column">
              <wp:posOffset>4195445</wp:posOffset>
            </wp:positionH>
            <wp:positionV relativeFrom="paragraph">
              <wp:posOffset>71755</wp:posOffset>
            </wp:positionV>
            <wp:extent cx="1666240" cy="1009650"/>
            <wp:effectExtent l="19050" t="0" r="0" b="0"/>
            <wp:wrapThrough wrapText="bothSides">
              <wp:wrapPolygon edited="0">
                <wp:start x="-247" y="0"/>
                <wp:lineTo x="-247" y="21192"/>
                <wp:lineTo x="21485" y="21192"/>
                <wp:lineTo x="21485" y="0"/>
                <wp:lineTo x="-247" y="0"/>
              </wp:wrapPolygon>
            </wp:wrapThrough>
            <wp:docPr id="237"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02"/>
                    <a:srcRect/>
                    <a:stretch>
                      <a:fillRect/>
                    </a:stretch>
                  </pic:blipFill>
                  <pic:spPr bwMode="auto">
                    <a:xfrm>
                      <a:off x="0" y="0"/>
                      <a:ext cx="1666240" cy="1009650"/>
                    </a:xfrm>
                    <a:prstGeom prst="rect">
                      <a:avLst/>
                    </a:prstGeom>
                    <a:noFill/>
                  </pic:spPr>
                </pic:pic>
              </a:graphicData>
            </a:graphic>
          </wp:anchor>
        </w:drawing>
      </w:r>
      <w:r w:rsidR="00353E29">
        <w:rPr>
          <w:rFonts w:ascii="Times New Roman" w:eastAsia="Times New Roman" w:hAnsi="Times New Roman"/>
          <w:color w:val="000000"/>
          <w:sz w:val="28"/>
          <w:szCs w:val="28"/>
          <w:lang w:eastAsia="ru-RU"/>
        </w:rPr>
        <w:t>П</w:t>
      </w:r>
      <w:r w:rsidR="00353E29" w:rsidRPr="00124FAC">
        <w:rPr>
          <w:rFonts w:ascii="Times New Roman" w:eastAsia="Times New Roman" w:hAnsi="Times New Roman"/>
          <w:color w:val="000000"/>
          <w:sz w:val="28"/>
          <w:szCs w:val="28"/>
          <w:lang w:eastAsia="ru-RU"/>
        </w:rPr>
        <w:t>озволяет любому посетителю подбирать для себя оптимальную высоту столешницы, выполнять необходимые действия</w:t>
      </w:r>
      <w:r w:rsidR="00353E29">
        <w:rPr>
          <w:rFonts w:ascii="Times New Roman" w:eastAsia="Times New Roman" w:hAnsi="Times New Roman"/>
          <w:color w:val="000000"/>
          <w:sz w:val="28"/>
          <w:szCs w:val="28"/>
          <w:lang w:eastAsia="ru-RU"/>
        </w:rPr>
        <w:t>,</w:t>
      </w:r>
      <w:r w:rsidR="00353E29" w:rsidRPr="00124FAC">
        <w:rPr>
          <w:rFonts w:ascii="Times New Roman" w:eastAsia="Times New Roman" w:hAnsi="Times New Roman"/>
          <w:color w:val="000000"/>
          <w:sz w:val="28"/>
          <w:szCs w:val="28"/>
          <w:lang w:eastAsia="ru-RU"/>
        </w:rPr>
        <w:t xml:space="preserve"> стоя или сидя, что одинаково удобно для всех, включая людей с инвалидностью</w:t>
      </w:r>
      <w:r w:rsidR="00353E29">
        <w:rPr>
          <w:rFonts w:ascii="Times New Roman" w:eastAsia="Times New Roman" w:hAnsi="Times New Roman"/>
          <w:color w:val="000000"/>
          <w:sz w:val="28"/>
          <w:szCs w:val="28"/>
          <w:lang w:eastAsia="ru-RU"/>
        </w:rPr>
        <w:t>.</w:t>
      </w:r>
      <w:r w:rsidR="00353E29" w:rsidRPr="00124FAC">
        <w:t xml:space="preserve"> </w:t>
      </w:r>
      <w:r w:rsidR="00353E29" w:rsidRPr="00124FAC">
        <w:rPr>
          <w:rFonts w:ascii="Times New Roman" w:eastAsia="Times New Roman" w:hAnsi="Times New Roman"/>
          <w:color w:val="000000"/>
          <w:sz w:val="28"/>
          <w:szCs w:val="28"/>
          <w:lang w:eastAsia="ru-RU"/>
        </w:rPr>
        <w:t>Высота столешницы регулируется за счет встроенного электропривода нажатием кнопок “вверх” или “вниз” с большим диапазоном высот, что позволяет комфортно пользоваться столом посетителям на инвалидной коляске, людям с различными формами ограничений по здоровью, например, тем, кому тяжело или противопоказано садиться.</w:t>
      </w:r>
    </w:p>
    <w:p w:rsidR="00353E29" w:rsidRPr="00124FAC" w:rsidRDefault="00353E29" w:rsidP="00353E29">
      <w:pPr>
        <w:spacing w:after="0"/>
        <w:ind w:firstLine="567"/>
        <w:jc w:val="both"/>
        <w:rPr>
          <w:rFonts w:ascii="Times New Roman" w:eastAsia="Times New Roman" w:hAnsi="Times New Roman"/>
          <w:sz w:val="28"/>
          <w:szCs w:val="28"/>
          <w:lang w:eastAsia="ru-RU"/>
        </w:rPr>
      </w:pPr>
      <w:r w:rsidRPr="00E00AB9">
        <w:rPr>
          <w:rFonts w:ascii="Times New Roman" w:eastAsia="Times New Roman" w:hAnsi="Times New Roman"/>
          <w:color w:val="000000"/>
          <w:sz w:val="28"/>
          <w:szCs w:val="28"/>
          <w:lang w:eastAsia="ru-RU"/>
        </w:rPr>
        <w:t>Стол с микролифтом - решение как для учреждений общественного и социального назначения, так и для образовательных учреждений и организаций, в которых учатся или работают люди с инвалидностью.</w:t>
      </w:r>
    </w:p>
    <w:p w:rsidR="000F37E2" w:rsidRDefault="000F37E2">
      <w:pPr>
        <w:spacing w:after="0" w:line="240" w:lineRule="auto"/>
        <w:rPr>
          <w:rFonts w:ascii="Times New Roman" w:hAnsi="Times New Roman"/>
          <w:sz w:val="28"/>
          <w:szCs w:val="28"/>
        </w:rPr>
      </w:pPr>
      <w:r>
        <w:rPr>
          <w:rFonts w:ascii="Times New Roman" w:hAnsi="Times New Roman"/>
          <w:sz w:val="28"/>
          <w:szCs w:val="28"/>
        </w:rPr>
        <w:br w:type="page"/>
      </w: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124FAC" w:rsidRDefault="00353E29" w:rsidP="00D238A6">
      <w:pPr>
        <w:pStyle w:val="a3"/>
        <w:numPr>
          <w:ilvl w:val="0"/>
          <w:numId w:val="11"/>
        </w:numPr>
        <w:shd w:val="clear" w:color="auto" w:fill="FFFFFF"/>
        <w:spacing w:after="0"/>
        <w:ind w:left="0" w:firstLine="567"/>
        <w:rPr>
          <w:rFonts w:ascii="Times New Roman" w:hAnsi="Times New Roman"/>
          <w:b/>
          <w:color w:val="000000"/>
          <w:kern w:val="36"/>
          <w:sz w:val="28"/>
          <w:szCs w:val="28"/>
          <w:lang w:eastAsia="ru-RU"/>
        </w:rPr>
      </w:pPr>
      <w:bookmarkStart w:id="13" w:name="_Toc424478825"/>
      <w:r w:rsidRPr="00124FAC">
        <w:rPr>
          <w:rFonts w:ascii="Times New Roman" w:hAnsi="Times New Roman"/>
          <w:b/>
          <w:color w:val="000000"/>
          <w:kern w:val="36"/>
          <w:sz w:val="28"/>
          <w:szCs w:val="28"/>
          <w:lang w:eastAsia="ru-RU"/>
        </w:rPr>
        <w:t>Телефоны с крупными кнопками</w:t>
      </w:r>
      <w:bookmarkEnd w:id="13"/>
    </w:p>
    <w:p w:rsidR="00353E29" w:rsidRPr="00E00AB9" w:rsidRDefault="00353E29" w:rsidP="00353E29">
      <w:pPr>
        <w:shd w:val="clear" w:color="auto" w:fill="FFFFFF"/>
        <w:spacing w:after="0"/>
        <w:outlineLvl w:val="0"/>
        <w:rPr>
          <w:rFonts w:ascii="Times New Roman" w:eastAsia="Times New Roman" w:hAnsi="Times New Roman"/>
          <w:color w:val="000000"/>
          <w:kern w:val="36"/>
          <w:sz w:val="28"/>
          <w:szCs w:val="28"/>
          <w:lang w:eastAsia="ru-RU"/>
        </w:rPr>
      </w:pPr>
    </w:p>
    <w:tbl>
      <w:tblPr>
        <w:tblW w:w="5000" w:type="pct"/>
        <w:tblCellSpacing w:w="0" w:type="dxa"/>
        <w:tblCellMar>
          <w:top w:w="30" w:type="dxa"/>
          <w:left w:w="30" w:type="dxa"/>
          <w:bottom w:w="30" w:type="dxa"/>
          <w:right w:w="30" w:type="dxa"/>
        </w:tblCellMar>
        <w:tblLook w:val="04A0"/>
      </w:tblPr>
      <w:tblGrid>
        <w:gridCol w:w="66"/>
        <w:gridCol w:w="9901"/>
      </w:tblGrid>
      <w:tr w:rsidR="00353E29" w:rsidRPr="00E00AB9" w:rsidTr="00353E29">
        <w:trPr>
          <w:tblCellSpacing w:w="0" w:type="dxa"/>
        </w:trPr>
        <w:tc>
          <w:tcPr>
            <w:tcW w:w="0" w:type="pct"/>
            <w:hideMark/>
          </w:tcPr>
          <w:p w:rsidR="00353E29" w:rsidRPr="00E00AB9" w:rsidRDefault="00353E29" w:rsidP="00353E29">
            <w:pPr>
              <w:spacing w:after="0"/>
              <w:rPr>
                <w:rFonts w:ascii="Times New Roman" w:eastAsia="Times New Roman" w:hAnsi="Times New Roman"/>
                <w:sz w:val="28"/>
                <w:szCs w:val="28"/>
                <w:lang w:eastAsia="ru-RU"/>
              </w:rPr>
            </w:pPr>
          </w:p>
        </w:tc>
        <w:tc>
          <w:tcPr>
            <w:tcW w:w="5000" w:type="pct"/>
            <w:tcMar>
              <w:top w:w="0" w:type="dxa"/>
              <w:left w:w="300" w:type="dxa"/>
              <w:bottom w:w="0" w:type="dxa"/>
              <w:right w:w="300" w:type="dxa"/>
            </w:tcMar>
            <w:hideMark/>
          </w:tcPr>
          <w:p w:rsidR="00353E29" w:rsidRPr="00E00AB9" w:rsidRDefault="004640A6" w:rsidP="00353E29">
            <w:pPr>
              <w:spacing w:after="0"/>
              <w:ind w:firstLine="465"/>
              <w:jc w:val="both"/>
              <w:rPr>
                <w:rFonts w:ascii="Times New Roman" w:eastAsia="Times New Roman" w:hAnsi="Times New Roman"/>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18816" behindDoc="0" locked="0" layoutInCell="1" allowOverlap="1">
                  <wp:simplePos x="0" y="0"/>
                  <wp:positionH relativeFrom="column">
                    <wp:posOffset>1943735</wp:posOffset>
                  </wp:positionH>
                  <wp:positionV relativeFrom="paragraph">
                    <wp:posOffset>1543685</wp:posOffset>
                  </wp:positionV>
                  <wp:extent cx="1828800" cy="1454785"/>
                  <wp:effectExtent l="19050" t="0" r="0" b="0"/>
                  <wp:wrapSquare wrapText="bothSides"/>
                  <wp:docPr id="236" name="Рисунок 121"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Телефон с крупными кнопками"/>
                          <pic:cNvPicPr>
                            <a:picLocks noChangeAspect="1" noChangeArrowheads="1"/>
                          </pic:cNvPicPr>
                        </pic:nvPicPr>
                        <pic:blipFill>
                          <a:blip r:embed="rId103"/>
                          <a:srcRect/>
                          <a:stretch>
                            <a:fillRect/>
                          </a:stretch>
                        </pic:blipFill>
                        <pic:spPr bwMode="auto">
                          <a:xfrm>
                            <a:off x="0" y="0"/>
                            <a:ext cx="1828800" cy="1454785"/>
                          </a:xfrm>
                          <a:prstGeom prst="rect">
                            <a:avLst/>
                          </a:prstGeom>
                          <a:noFill/>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20864" behindDoc="0" locked="0" layoutInCell="1" allowOverlap="1">
                  <wp:simplePos x="0" y="0"/>
                  <wp:positionH relativeFrom="column">
                    <wp:posOffset>3908425</wp:posOffset>
                  </wp:positionH>
                  <wp:positionV relativeFrom="paragraph">
                    <wp:posOffset>1543050</wp:posOffset>
                  </wp:positionV>
                  <wp:extent cx="1731010" cy="1413510"/>
                  <wp:effectExtent l="19050" t="0" r="2540" b="0"/>
                  <wp:wrapSquare wrapText="bothSides"/>
                  <wp:docPr id="235" name="Рисунок 123"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Телефон с крупными кнопками"/>
                          <pic:cNvPicPr>
                            <a:picLocks noChangeAspect="1" noChangeArrowheads="1"/>
                          </pic:cNvPicPr>
                        </pic:nvPicPr>
                        <pic:blipFill>
                          <a:blip r:embed="rId104"/>
                          <a:srcRect/>
                          <a:stretch>
                            <a:fillRect/>
                          </a:stretch>
                        </pic:blipFill>
                        <pic:spPr bwMode="auto">
                          <a:xfrm>
                            <a:off x="0" y="0"/>
                            <a:ext cx="1731010" cy="1413510"/>
                          </a:xfrm>
                          <a:prstGeom prst="rect">
                            <a:avLst/>
                          </a:prstGeom>
                          <a:noFill/>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19840" behindDoc="0" locked="0" layoutInCell="1" allowOverlap="1">
                  <wp:simplePos x="0" y="0"/>
                  <wp:positionH relativeFrom="column">
                    <wp:posOffset>141605</wp:posOffset>
                  </wp:positionH>
                  <wp:positionV relativeFrom="paragraph">
                    <wp:posOffset>1541780</wp:posOffset>
                  </wp:positionV>
                  <wp:extent cx="1452880" cy="1414145"/>
                  <wp:effectExtent l="19050" t="0" r="0" b="0"/>
                  <wp:wrapSquare wrapText="bothSides"/>
                  <wp:docPr id="234" name="Рисунок 122"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Телефон с крупными кнопками"/>
                          <pic:cNvPicPr>
                            <a:picLocks noChangeAspect="1" noChangeArrowheads="1"/>
                          </pic:cNvPicPr>
                        </pic:nvPicPr>
                        <pic:blipFill>
                          <a:blip r:embed="rId105"/>
                          <a:srcRect/>
                          <a:stretch>
                            <a:fillRect/>
                          </a:stretch>
                        </pic:blipFill>
                        <pic:spPr bwMode="auto">
                          <a:xfrm>
                            <a:off x="0" y="0"/>
                            <a:ext cx="1452880" cy="1414145"/>
                          </a:xfrm>
                          <a:prstGeom prst="rect">
                            <a:avLst/>
                          </a:prstGeom>
                          <a:noFill/>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617792" behindDoc="0" locked="0" layoutInCell="1" allowOverlap="1">
                  <wp:simplePos x="0" y="0"/>
                  <wp:positionH relativeFrom="column">
                    <wp:posOffset>-12700</wp:posOffset>
                  </wp:positionH>
                  <wp:positionV relativeFrom="paragraph">
                    <wp:posOffset>0</wp:posOffset>
                  </wp:positionV>
                  <wp:extent cx="1609725" cy="1310005"/>
                  <wp:effectExtent l="19050" t="0" r="9525" b="0"/>
                  <wp:wrapSquare wrapText="bothSides"/>
                  <wp:docPr id="233" name="Рисунок 120" descr="Телефоны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Телефоны с крупными кнопками"/>
                          <pic:cNvPicPr>
                            <a:picLocks noChangeAspect="1" noChangeArrowheads="1"/>
                          </pic:cNvPicPr>
                        </pic:nvPicPr>
                        <pic:blipFill>
                          <a:blip r:embed="rId106"/>
                          <a:srcRect/>
                          <a:stretch>
                            <a:fillRect/>
                          </a:stretch>
                        </pic:blipFill>
                        <pic:spPr bwMode="auto">
                          <a:xfrm>
                            <a:off x="0" y="0"/>
                            <a:ext cx="1609725" cy="1310005"/>
                          </a:xfrm>
                          <a:prstGeom prst="rect">
                            <a:avLst/>
                          </a:prstGeom>
                          <a:noFill/>
                        </pic:spPr>
                      </pic:pic>
                    </a:graphicData>
                  </a:graphic>
                </wp:anchor>
              </w:drawing>
            </w:r>
            <w:r w:rsidR="00353E29" w:rsidRPr="00E00AB9">
              <w:rPr>
                <w:rFonts w:ascii="Times New Roman" w:eastAsia="Times New Roman" w:hAnsi="Times New Roman"/>
                <w:sz w:val="28"/>
                <w:szCs w:val="28"/>
                <w:lang w:eastAsia="ru-RU"/>
              </w:rPr>
              <w:t>Крупные кнопки с контрастным рельефным шрифтом и обозначениями делают возможность пользоваться телефоном людям с нарушением зрения, а регулятор уровня громкости – настроить оптимальную громкость для посетителей, у которых есть проблемы со слухом. </w:t>
            </w:r>
          </w:p>
        </w:tc>
      </w:tr>
    </w:tbl>
    <w:p w:rsidR="00353E29" w:rsidRPr="00E00AB9" w:rsidRDefault="00353E29" w:rsidP="00353E29">
      <w:pPr>
        <w:shd w:val="clear" w:color="auto" w:fill="FFFFFF"/>
        <w:spacing w:after="0"/>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w:t>
      </w:r>
      <w:r w:rsidRPr="00E00AB9">
        <w:rPr>
          <w:rFonts w:ascii="Times New Roman" w:eastAsia="Times New Roman" w:hAnsi="Times New Roman"/>
          <w:color w:val="000000"/>
          <w:sz w:val="28"/>
          <w:szCs w:val="28"/>
          <w:lang w:eastAsia="ru-RU"/>
        </w:rPr>
        <w:br/>
        <w:t xml:space="preserve"> </w:t>
      </w:r>
    </w:p>
    <w:p w:rsidR="00353E29" w:rsidRPr="00E00AB9" w:rsidRDefault="004640A6" w:rsidP="00353E29">
      <w:pPr>
        <w:shd w:val="clear" w:color="auto" w:fill="FFFFFF"/>
        <w:spacing w:after="0"/>
        <w:rPr>
          <w:rFonts w:ascii="Times New Roman" w:eastAsia="Times New Roman" w:hAnsi="Times New Roman"/>
          <w:color w:val="000000"/>
          <w:sz w:val="28"/>
          <w:szCs w:val="28"/>
          <w:lang w:eastAsia="ru-RU"/>
        </w:rPr>
      </w:pPr>
      <w:r>
        <w:rPr>
          <w:rFonts w:ascii="Times New Roman" w:hAnsi="Times New Roman"/>
          <w:noProof/>
          <w:color w:val="000000"/>
          <w:kern w:val="36"/>
          <w:sz w:val="28"/>
          <w:szCs w:val="28"/>
          <w:lang w:eastAsia="ru-RU"/>
        </w:rPr>
        <w:drawing>
          <wp:anchor distT="0" distB="0" distL="114300" distR="114300" simplePos="0" relativeHeight="251684352" behindDoc="1" locked="0" layoutInCell="1" allowOverlap="1">
            <wp:simplePos x="0" y="0"/>
            <wp:positionH relativeFrom="column">
              <wp:posOffset>4867275</wp:posOffset>
            </wp:positionH>
            <wp:positionV relativeFrom="paragraph">
              <wp:posOffset>148590</wp:posOffset>
            </wp:positionV>
            <wp:extent cx="1152525" cy="1432560"/>
            <wp:effectExtent l="19050" t="0" r="9525" b="0"/>
            <wp:wrapThrough wrapText="bothSides">
              <wp:wrapPolygon edited="0">
                <wp:start x="-357" y="0"/>
                <wp:lineTo x="-357" y="21255"/>
                <wp:lineTo x="21779" y="21255"/>
                <wp:lineTo x="21779" y="0"/>
                <wp:lineTo x="-357" y="0"/>
              </wp:wrapPolygon>
            </wp:wrapThrough>
            <wp:docPr id="23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07"/>
                    <a:srcRect/>
                    <a:stretch>
                      <a:fillRect/>
                    </a:stretch>
                  </pic:blipFill>
                  <pic:spPr bwMode="auto">
                    <a:xfrm>
                      <a:off x="0" y="0"/>
                      <a:ext cx="1152525" cy="1432560"/>
                    </a:xfrm>
                    <a:prstGeom prst="rect">
                      <a:avLst/>
                    </a:prstGeom>
                    <a:noFill/>
                  </pic:spPr>
                </pic:pic>
              </a:graphicData>
            </a:graphic>
          </wp:anchor>
        </w:drawing>
      </w:r>
    </w:p>
    <w:p w:rsidR="00353E29" w:rsidRPr="0096561A" w:rsidRDefault="004640A6" w:rsidP="00A959AB">
      <w:pPr>
        <w:pStyle w:val="a3"/>
        <w:numPr>
          <w:ilvl w:val="0"/>
          <w:numId w:val="21"/>
        </w:numPr>
        <w:shd w:val="clear" w:color="auto" w:fill="FFFFFF"/>
        <w:spacing w:after="0"/>
        <w:ind w:left="0" w:firstLine="567"/>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685376" behindDoc="1" locked="0" layoutInCell="1" allowOverlap="1">
            <wp:simplePos x="0" y="0"/>
            <wp:positionH relativeFrom="column">
              <wp:posOffset>4864735</wp:posOffset>
            </wp:positionH>
            <wp:positionV relativeFrom="paragraph">
              <wp:posOffset>2774315</wp:posOffset>
            </wp:positionV>
            <wp:extent cx="1152525" cy="1432560"/>
            <wp:effectExtent l="19050" t="0" r="9525" b="0"/>
            <wp:wrapThrough wrapText="bothSides">
              <wp:wrapPolygon edited="0">
                <wp:start x="-357" y="0"/>
                <wp:lineTo x="-357" y="21255"/>
                <wp:lineTo x="21779" y="21255"/>
                <wp:lineTo x="21779" y="0"/>
                <wp:lineTo x="-357" y="0"/>
              </wp:wrapPolygon>
            </wp:wrapThrough>
            <wp:docPr id="231"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08"/>
                    <a:srcRect/>
                    <a:stretch>
                      <a:fillRect/>
                    </a:stretch>
                  </pic:blipFill>
                  <pic:spPr bwMode="auto">
                    <a:xfrm>
                      <a:off x="0" y="0"/>
                      <a:ext cx="1152525" cy="1432560"/>
                    </a:xfrm>
                    <a:prstGeom prst="rect">
                      <a:avLst/>
                    </a:prstGeom>
                    <a:noFill/>
                  </pic:spPr>
                </pic:pic>
              </a:graphicData>
            </a:graphic>
          </wp:anchor>
        </w:drawing>
      </w:r>
      <w:r>
        <w:rPr>
          <w:rFonts w:ascii="Times New Roman" w:hAnsi="Times New Roman"/>
          <w:noProof/>
          <w:color w:val="000000"/>
          <w:kern w:val="36"/>
          <w:sz w:val="28"/>
          <w:szCs w:val="28"/>
          <w:lang w:eastAsia="ru-RU"/>
        </w:rPr>
        <w:drawing>
          <wp:anchor distT="0" distB="0" distL="114300" distR="114300" simplePos="0" relativeHeight="251683328" behindDoc="1" locked="0" layoutInCell="1" allowOverlap="1">
            <wp:simplePos x="0" y="0"/>
            <wp:positionH relativeFrom="column">
              <wp:posOffset>4937125</wp:posOffset>
            </wp:positionH>
            <wp:positionV relativeFrom="paragraph">
              <wp:posOffset>1343025</wp:posOffset>
            </wp:positionV>
            <wp:extent cx="1158240" cy="1432560"/>
            <wp:effectExtent l="0" t="0" r="0" b="0"/>
            <wp:wrapThrough wrapText="bothSides">
              <wp:wrapPolygon edited="0">
                <wp:start x="9947" y="862"/>
                <wp:lineTo x="6039" y="1436"/>
                <wp:lineTo x="1421" y="4021"/>
                <wp:lineTo x="1066" y="19245"/>
                <wp:lineTo x="2132" y="21255"/>
                <wp:lineTo x="7105" y="21255"/>
                <wp:lineTo x="14211" y="21255"/>
                <wp:lineTo x="18829" y="20394"/>
                <wp:lineTo x="19184" y="4596"/>
                <wp:lineTo x="14566" y="1149"/>
                <wp:lineTo x="12789" y="862"/>
                <wp:lineTo x="9947" y="862"/>
              </wp:wrapPolygon>
            </wp:wrapThrough>
            <wp:docPr id="230"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09"/>
                    <a:srcRect/>
                    <a:stretch>
                      <a:fillRect/>
                    </a:stretch>
                  </pic:blipFill>
                  <pic:spPr bwMode="auto">
                    <a:xfrm>
                      <a:off x="0" y="0"/>
                      <a:ext cx="1158240" cy="1432560"/>
                    </a:xfrm>
                    <a:prstGeom prst="rect">
                      <a:avLst/>
                    </a:prstGeom>
                    <a:noFill/>
                  </pic:spPr>
                </pic:pic>
              </a:graphicData>
            </a:graphic>
          </wp:anchor>
        </w:drawing>
      </w:r>
      <w:hyperlink r:id="rId110" w:tooltip="FM-системы и радиоклассы" w:history="1">
        <w:r w:rsidR="00353E29" w:rsidRPr="00124FAC">
          <w:rPr>
            <w:rFonts w:ascii="Times New Roman" w:hAnsi="Times New Roman"/>
            <w:b/>
            <w:sz w:val="28"/>
            <w:szCs w:val="28"/>
            <w:lang w:eastAsia="ru-RU"/>
          </w:rPr>
          <w:t>FM-системы и радиоклассы</w:t>
        </w:r>
      </w:hyperlink>
      <w:r w:rsidR="00353E29">
        <w:rPr>
          <w:rFonts w:ascii="Times New Roman" w:hAnsi="Times New Roman"/>
          <w:color w:val="000000"/>
          <w:sz w:val="28"/>
          <w:szCs w:val="28"/>
          <w:lang w:eastAsia="ru-RU"/>
        </w:rPr>
        <w:t xml:space="preserve"> </w:t>
      </w:r>
      <w:r w:rsidR="00353E29" w:rsidRPr="00124FAC">
        <w:rPr>
          <w:rFonts w:ascii="Times New Roman" w:hAnsi="Times New Roman"/>
          <w:color w:val="000000"/>
          <w:sz w:val="28"/>
          <w:szCs w:val="28"/>
          <w:lang w:eastAsia="ru-RU"/>
        </w:rPr>
        <w:t>для слабослышащих людей могут использоваться в самых разных ситуациях: во время лекций, занятий в школе, концертов, спортивных соревнований, экскурсий. Они представляют собой передатчик звукового сигнала (с микрофона, с записи), а также комплект индивидуальных приемников, которые могут выдаваться слабослышащим посетителям при входе в помещение, где происходит мероприятие. Основной о</w:t>
      </w:r>
      <w:r w:rsidR="00353E29">
        <w:rPr>
          <w:rFonts w:ascii="Times New Roman" w:hAnsi="Times New Roman"/>
          <w:color w:val="000000"/>
          <w:sz w:val="28"/>
          <w:szCs w:val="28"/>
          <w:lang w:eastAsia="ru-RU"/>
        </w:rPr>
        <w:t xml:space="preserve">собенностью приемников является </w:t>
      </w:r>
      <w:r w:rsidR="00353E29" w:rsidRPr="00124FAC">
        <w:rPr>
          <w:rFonts w:ascii="Times New Roman" w:hAnsi="Times New Roman"/>
          <w:color w:val="000000"/>
          <w:sz w:val="28"/>
          <w:szCs w:val="28"/>
          <w:lang w:eastAsia="ru-RU"/>
        </w:rPr>
        <w:t>наличие индукционной петли, которая транслирует сигнал с приемника непосредственно в слуховые аппараты посетителей, обеспечивая им условия доступности чистого звукового сигнала.</w:t>
      </w:r>
      <w:r w:rsidR="00353E29">
        <w:rPr>
          <w:rFonts w:ascii="Times New Roman" w:hAnsi="Times New Roman"/>
          <w:color w:val="000000"/>
          <w:kern w:val="36"/>
          <w:sz w:val="28"/>
          <w:szCs w:val="28"/>
          <w:lang w:eastAsia="ru-RU"/>
        </w:rPr>
        <w:t xml:space="preserve"> </w:t>
      </w:r>
      <w:r w:rsidR="00353E29" w:rsidRPr="0096561A">
        <w:rPr>
          <w:rFonts w:ascii="Times New Roman" w:hAnsi="Times New Roman"/>
          <w:color w:val="000000"/>
          <w:kern w:val="36"/>
          <w:sz w:val="28"/>
          <w:szCs w:val="28"/>
          <w:lang w:eastAsia="ru-RU"/>
        </w:rPr>
        <w:t>На сегодняшний день технологии беспроводной передачи звука являются самым эффективным средством для улучшения разборчивости речи в сложных акустических ситуациях. Зарубежные и отечественные производители сурдотехники готовы предложить достаточно большой выбор FM-систем</w:t>
      </w:r>
    </w:p>
    <w:p w:rsidR="00353E29" w:rsidRPr="000412AC" w:rsidRDefault="00353E29" w:rsidP="00353E29">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5.</w:t>
      </w:r>
      <w:r w:rsidRPr="000412AC">
        <w:rPr>
          <w:rFonts w:ascii="Times New Roman" w:hAnsi="Times New Roman"/>
          <w:b/>
          <w:sz w:val="28"/>
          <w:szCs w:val="28"/>
        </w:rPr>
        <w:tab/>
        <w:t>Технические средства, используемые в санитарно-гигиенических помещениях.</w:t>
      </w:r>
      <w:r w:rsidRPr="000412AC">
        <w:rPr>
          <w:rStyle w:val="a7"/>
          <w:rFonts w:ascii="Times New Roman" w:hAnsi="Times New Roman"/>
          <w:b/>
          <w:sz w:val="28"/>
          <w:szCs w:val="28"/>
        </w:rPr>
        <w:footnoteReference w:id="51"/>
      </w:r>
    </w:p>
    <w:p w:rsidR="00353E29" w:rsidRPr="00623B73" w:rsidRDefault="00353E29" w:rsidP="00353E29">
      <w:pPr>
        <w:autoSpaceDE w:val="0"/>
        <w:autoSpaceDN w:val="0"/>
        <w:adjustRightInd w:val="0"/>
        <w:spacing w:after="0"/>
        <w:rPr>
          <w:rFonts w:ascii="Times New Roman" w:hAnsi="Times New Roman"/>
          <w:sz w:val="28"/>
          <w:szCs w:val="28"/>
        </w:rPr>
      </w:pPr>
    </w:p>
    <w:p w:rsidR="00353E29" w:rsidRPr="00623B73" w:rsidRDefault="00353E29" w:rsidP="00353E29">
      <w:pPr>
        <w:autoSpaceDE w:val="0"/>
        <w:autoSpaceDN w:val="0"/>
        <w:adjustRightInd w:val="0"/>
        <w:spacing w:after="0"/>
        <w:ind w:firstLine="567"/>
        <w:jc w:val="both"/>
        <w:rPr>
          <w:rFonts w:ascii="Times New Roman" w:hAnsi="Times New Roman"/>
          <w:sz w:val="28"/>
          <w:szCs w:val="28"/>
        </w:rPr>
      </w:pPr>
      <w:r>
        <w:rPr>
          <w:rFonts w:ascii="Times New Roman" w:hAnsi="Times New Roman"/>
          <w:sz w:val="28"/>
          <w:szCs w:val="28"/>
        </w:rPr>
        <w:t>Т</w:t>
      </w:r>
      <w:r w:rsidRPr="00623B73">
        <w:rPr>
          <w:rFonts w:ascii="Times New Roman" w:hAnsi="Times New Roman"/>
          <w:sz w:val="28"/>
          <w:szCs w:val="28"/>
        </w:rPr>
        <w:t>ехнические средства, которые могут быть использованы для оборуд</w:t>
      </w:r>
      <w:r>
        <w:rPr>
          <w:rFonts w:ascii="Times New Roman" w:hAnsi="Times New Roman"/>
          <w:sz w:val="28"/>
          <w:szCs w:val="28"/>
        </w:rPr>
        <w:t>ования туалетов и ванных комнат</w:t>
      </w:r>
      <w:r>
        <w:rPr>
          <w:rStyle w:val="a7"/>
          <w:rFonts w:ascii="Times New Roman" w:hAnsi="Times New Roman"/>
          <w:sz w:val="28"/>
          <w:szCs w:val="28"/>
        </w:rPr>
        <w:footnoteReference w:id="52"/>
      </w:r>
      <w:r w:rsidRPr="00623B73">
        <w:rPr>
          <w:rFonts w:ascii="Times New Roman" w:hAnsi="Times New Roman"/>
          <w:sz w:val="28"/>
          <w:szCs w:val="28"/>
        </w:rPr>
        <w:t>:</w:t>
      </w:r>
    </w:p>
    <w:p w:rsidR="00353E29" w:rsidRPr="00623B73" w:rsidRDefault="00353E29" w:rsidP="00EC6C39">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1.</w:t>
      </w:r>
      <w:r w:rsidRPr="00623B73">
        <w:rPr>
          <w:rFonts w:ascii="Times New Roman" w:hAnsi="Times New Roman"/>
          <w:sz w:val="28"/>
          <w:szCs w:val="28"/>
        </w:rPr>
        <w:tab/>
        <w:t xml:space="preserve">Оборудование для санузлов (специальное) </w:t>
      </w:r>
    </w:p>
    <w:p w:rsidR="00353E29" w:rsidRPr="00623B73" w:rsidRDefault="00353E29" w:rsidP="00EC6C39">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2.</w:t>
      </w:r>
      <w:r w:rsidRPr="00623B73">
        <w:rPr>
          <w:rFonts w:ascii="Times New Roman" w:hAnsi="Times New Roman"/>
          <w:sz w:val="28"/>
          <w:szCs w:val="28"/>
        </w:rPr>
        <w:tab/>
        <w:t>Технические средства для умывания, купания и принятия душа</w:t>
      </w:r>
    </w:p>
    <w:p w:rsidR="00353E29" w:rsidRPr="00623B73" w:rsidRDefault="00353E29" w:rsidP="00EC6C39">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3.</w:t>
      </w:r>
      <w:r w:rsidRPr="00623B73">
        <w:rPr>
          <w:rFonts w:ascii="Times New Roman" w:hAnsi="Times New Roman"/>
          <w:sz w:val="28"/>
          <w:szCs w:val="28"/>
        </w:rPr>
        <w:tab/>
        <w:t>Технические средства для ухода за волосами</w:t>
      </w:r>
    </w:p>
    <w:p w:rsidR="00353E29" w:rsidRPr="00623B73" w:rsidRDefault="00353E29" w:rsidP="00EC6C39">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4.</w:t>
      </w:r>
      <w:r w:rsidRPr="00623B73">
        <w:rPr>
          <w:rFonts w:ascii="Times New Roman" w:hAnsi="Times New Roman"/>
          <w:sz w:val="28"/>
          <w:szCs w:val="28"/>
        </w:rPr>
        <w:tab/>
        <w:t>Технические средства для ухода за лицом и кожей тела</w:t>
      </w:r>
    </w:p>
    <w:p w:rsidR="00353E29" w:rsidRPr="00623B73" w:rsidRDefault="00353E29" w:rsidP="00353E29">
      <w:pPr>
        <w:autoSpaceDE w:val="0"/>
        <w:autoSpaceDN w:val="0"/>
        <w:adjustRightInd w:val="0"/>
        <w:spacing w:after="0"/>
        <w:rPr>
          <w:rFonts w:ascii="Times New Roman" w:hAnsi="Times New Roman"/>
          <w:sz w:val="28"/>
          <w:szCs w:val="28"/>
        </w:rPr>
      </w:pPr>
    </w:p>
    <w:p w:rsidR="00353E29" w:rsidRPr="00623B73" w:rsidRDefault="00353E29" w:rsidP="00353E29">
      <w:pPr>
        <w:autoSpaceDE w:val="0"/>
        <w:autoSpaceDN w:val="0"/>
        <w:adjustRightInd w:val="0"/>
        <w:spacing w:after="0"/>
        <w:rPr>
          <w:rFonts w:ascii="Times New Roman" w:hAnsi="Times New Roman"/>
          <w:b/>
          <w:i/>
          <w:sz w:val="28"/>
          <w:szCs w:val="28"/>
        </w:rPr>
      </w:pPr>
      <w:r w:rsidRPr="00623B73">
        <w:rPr>
          <w:rFonts w:ascii="Times New Roman" w:hAnsi="Times New Roman"/>
          <w:sz w:val="28"/>
          <w:szCs w:val="28"/>
        </w:rPr>
        <w:t xml:space="preserve"> </w:t>
      </w:r>
      <w:r w:rsidRPr="00623B73">
        <w:rPr>
          <w:rFonts w:ascii="Times New Roman" w:hAnsi="Times New Roman"/>
          <w:b/>
          <w:i/>
          <w:sz w:val="28"/>
          <w:szCs w:val="28"/>
        </w:rPr>
        <w:t>К оборудованию для санузлов (специальному) относят:</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Унитазы</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Писсуары</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Резервуары для сбора мочи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Биде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Подъемные устройства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Опорные стационарные устройства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Кресла-стулья туалетные (на колесиках или без них) с санитарным оснащением или без него, в том числе кресла-стулья для душа</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Унитазы, в том числе унитазы с подлокотниками, опорами, поручнями, детскими подставками, а также унитазы с возвышениями и со встроенными гигиеническими тепловодными душами и (или) тепловоздушными сушилками</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Души тепловодные и тепловоздушные сушилки для оснащения туалетов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(сиденья на унитазах)</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Сиденья туалетные с возвышением и самоподнимающиеся туалетные сиденья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Принадлежности подъемников для фиксации корпуса тела человека,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напольные раздельные</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откидные, располагаемые непосредственно на унитазах (ватерклозетах)</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фиксируемые (закрепляемые) постоянно на унитазе с помощью болтов или скоб</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со встроенным подъемным механизмом</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Подлокотники и (или) спинки туалетные, монтируемые на унитазах</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Сиденья туалетные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Подлокотники поддерживающие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Держатели туалетной бумаги</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Туалетные рулонные обоймы, в том числе короба-дозаторы туалетной бумаги</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Души тепловодные и сушилки тепловоздушные для оснащения туалета</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Туалетные кабины, в том числе передвижные туалетные кабины</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Другие</w:t>
      </w:r>
    </w:p>
    <w:p w:rsidR="00353E29" w:rsidRPr="00623B73" w:rsidRDefault="00353E29" w:rsidP="00353E29">
      <w:pPr>
        <w:autoSpaceDE w:val="0"/>
        <w:autoSpaceDN w:val="0"/>
        <w:adjustRightInd w:val="0"/>
        <w:spacing w:after="0"/>
        <w:rPr>
          <w:rFonts w:ascii="Times New Roman" w:hAnsi="Times New Roman"/>
          <w:b/>
          <w:i/>
          <w:sz w:val="28"/>
          <w:szCs w:val="28"/>
        </w:rPr>
      </w:pPr>
      <w:r w:rsidRPr="00623B73">
        <w:rPr>
          <w:rFonts w:ascii="Times New Roman" w:hAnsi="Times New Roman"/>
          <w:b/>
          <w:i/>
          <w:sz w:val="28"/>
          <w:szCs w:val="28"/>
        </w:rPr>
        <w:t>К средствам для умывания, купания и принятия душа относятся:</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перемещения (переноса) вспомогательные</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Подъемные устройства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Опорные стационарные устройства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Оборудование санитарно-техническое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Держатели (адаптеры)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Кресла для ванны или душа (на колесиках или без них), табуретки, спинки и сиденья</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Кресла-стулья туалетные (на колесиках или без них)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Маты противоскользящие для ванны и душа</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Материалы противоскользящие для полов и лестниц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Установки душевые, в том числе фиксаторы для регулирования позиции душевой головки (насадки)</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Лежаки подвесные для мытья в ванне, столы для ванной и столы туалетно-пеленальные</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Лежаки подвесные для передвижных и стационарных бытовых подъемников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Тазы банные</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Биде</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Души гигиенические тепловодные и (или) сушилки тепловоздушные гигиенические, встраиваемые в унитазы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Души тепловодные и сушилки тепловоздушные для оснащения туалетов (раздельные)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Ванны, в том числе ванны переносные и складывающиеся</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Полки для ванны</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регулирования уровня воды в ванне, в том числе индикаторы уровня воды в ванне (с сигнальным устройством)</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Губки и щетки банные с держателями, рукоятками или зажимами</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Намыливатели с рукояткой и мыльные дозаторы</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обсыхания тела</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гигиенические тепловоздушные, встраиваемые в унитазы,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тепловоздушные для оснащения туалетов (раздельные)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для волос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купания, в том числе плавательные пояса, купальные шапочки</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Воздушные трубки для подводного плавания</w:t>
      </w:r>
    </w:p>
    <w:p w:rsidR="00353E29" w:rsidRPr="00FE2E11"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Термометры для ванны</w:t>
      </w:r>
    </w:p>
    <w:p w:rsidR="00353E29" w:rsidRPr="00FE2E11" w:rsidRDefault="00353E29" w:rsidP="00353E29">
      <w:pPr>
        <w:autoSpaceDE w:val="0"/>
        <w:autoSpaceDN w:val="0"/>
        <w:adjustRightInd w:val="0"/>
        <w:spacing w:after="0"/>
        <w:rPr>
          <w:rFonts w:ascii="Times New Roman" w:hAnsi="Times New Roman"/>
          <w:b/>
          <w:i/>
          <w:sz w:val="28"/>
          <w:szCs w:val="28"/>
        </w:rPr>
      </w:pPr>
      <w:r w:rsidRPr="00FE2E11">
        <w:rPr>
          <w:rFonts w:ascii="Times New Roman" w:hAnsi="Times New Roman"/>
          <w:b/>
          <w:i/>
          <w:sz w:val="28"/>
          <w:szCs w:val="28"/>
        </w:rPr>
        <w:t>Средства для ухода за волосами  включают:</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мытья головы, в том числе дозаторы для шампуня, разбрызгиватели для шампуня с гибким шлангом со специальными ручками</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Расчески и щетки для волос</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Сушилки для волос</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ухода за зубами</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Дозаторы для зубной пасты</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Ключи-тюбиковыжималки, </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Щетки зубные, в том числе зубные щетки с удлиненной ручкой</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Щетки зубные с механическим приводом (электроприводом)</w:t>
      </w:r>
    </w:p>
    <w:p w:rsidR="00353E29" w:rsidRPr="00623B73" w:rsidRDefault="00353E29" w:rsidP="00353E29">
      <w:pPr>
        <w:autoSpaceDE w:val="0"/>
        <w:autoSpaceDN w:val="0"/>
        <w:adjustRightInd w:val="0"/>
        <w:spacing w:after="0"/>
        <w:ind w:firstLine="567"/>
        <w:rPr>
          <w:rFonts w:ascii="Times New Roman" w:hAnsi="Times New Roman"/>
          <w:sz w:val="28"/>
          <w:szCs w:val="28"/>
        </w:rPr>
      </w:pPr>
    </w:p>
    <w:p w:rsidR="00353E29" w:rsidRPr="00623B73" w:rsidRDefault="00353E29" w:rsidP="00353E29">
      <w:p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В группу </w:t>
      </w:r>
      <w:r w:rsidRPr="00FE2E11">
        <w:rPr>
          <w:rFonts w:ascii="Times New Roman" w:hAnsi="Times New Roman"/>
          <w:b/>
          <w:i/>
          <w:sz w:val="28"/>
          <w:szCs w:val="28"/>
        </w:rPr>
        <w:t>средств для ухода за лицом и кожей тела</w:t>
      </w:r>
      <w:r w:rsidRPr="00623B73">
        <w:rPr>
          <w:rFonts w:ascii="Times New Roman" w:hAnsi="Times New Roman"/>
          <w:sz w:val="28"/>
          <w:szCs w:val="28"/>
        </w:rPr>
        <w:t xml:space="preserve"> объединены:</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помогающие применять косметику</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Изделия для защиты кожи и для ухода за кожей </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Бритвенные приборы и принадлежности, электробритвы, в том числе кисточки для бритья, держатели электробритвы, дозаторы крема для бритья</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Ключи-тюбиковыжималки </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применения косметики (макияжа), в том числе держатели косметических средств</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Зеркала со специальными ручками, в том числе зеркалодержатели</w:t>
      </w:r>
    </w:p>
    <w:p w:rsidR="00353E29" w:rsidRPr="00CA1772"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Зеркала для орошения и установки катетеров </w:t>
      </w: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CA1772" w:rsidRDefault="004640A6" w:rsidP="00A959AB">
      <w:pPr>
        <w:pStyle w:val="a3"/>
        <w:numPr>
          <w:ilvl w:val="0"/>
          <w:numId w:val="21"/>
        </w:numPr>
        <w:spacing w:after="0"/>
        <w:jc w:val="both"/>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88448" behindDoc="1" locked="0" layoutInCell="1" allowOverlap="1">
            <wp:simplePos x="0" y="0"/>
            <wp:positionH relativeFrom="column">
              <wp:posOffset>3516630</wp:posOffset>
            </wp:positionH>
            <wp:positionV relativeFrom="paragraph">
              <wp:posOffset>219710</wp:posOffset>
            </wp:positionV>
            <wp:extent cx="1192530" cy="1041400"/>
            <wp:effectExtent l="19050" t="0" r="7620" b="0"/>
            <wp:wrapThrough wrapText="bothSides">
              <wp:wrapPolygon edited="0">
                <wp:start x="-345" y="0"/>
                <wp:lineTo x="-345" y="21337"/>
                <wp:lineTo x="21738" y="21337"/>
                <wp:lineTo x="21738" y="0"/>
                <wp:lineTo x="-345" y="0"/>
              </wp:wrapPolygon>
            </wp:wrapThrough>
            <wp:docPr id="229" name="Рисунок 56" descr="T-Way Ferrum Econom Ф600СС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T-Way Ferrum Econom Ф600ССэ"/>
                    <pic:cNvPicPr>
                      <a:picLocks noChangeAspect="1" noChangeArrowheads="1"/>
                    </pic:cNvPicPr>
                  </pic:nvPicPr>
                  <pic:blipFill>
                    <a:blip r:embed="rId111"/>
                    <a:srcRect/>
                    <a:stretch>
                      <a:fillRect/>
                    </a:stretch>
                  </pic:blipFill>
                  <pic:spPr bwMode="auto">
                    <a:xfrm>
                      <a:off x="0" y="0"/>
                      <a:ext cx="1192530" cy="1041400"/>
                    </a:xfrm>
                    <a:prstGeom prst="rect">
                      <a:avLst/>
                    </a:prstGeom>
                    <a:noFill/>
                  </pic:spPr>
                </pic:pic>
              </a:graphicData>
            </a:graphic>
          </wp:anchor>
        </w:drawing>
      </w:r>
      <w:r>
        <w:rPr>
          <w:rFonts w:ascii="Times New Roman" w:hAnsi="Times New Roman"/>
          <w:noProof/>
          <w:sz w:val="28"/>
          <w:szCs w:val="28"/>
          <w:lang w:eastAsia="ru-RU"/>
        </w:rPr>
        <w:drawing>
          <wp:anchor distT="0" distB="0" distL="114300" distR="114300" simplePos="0" relativeHeight="251689472" behindDoc="1" locked="0" layoutInCell="1" allowOverlap="1">
            <wp:simplePos x="0" y="0"/>
            <wp:positionH relativeFrom="column">
              <wp:posOffset>4793615</wp:posOffset>
            </wp:positionH>
            <wp:positionV relativeFrom="paragraph">
              <wp:posOffset>187960</wp:posOffset>
            </wp:positionV>
            <wp:extent cx="1144905" cy="1144905"/>
            <wp:effectExtent l="19050" t="0" r="0" b="0"/>
            <wp:wrapThrough wrapText="bothSides">
              <wp:wrapPolygon edited="0">
                <wp:start x="-359" y="0"/>
                <wp:lineTo x="-359" y="21205"/>
                <wp:lineTo x="21564" y="21205"/>
                <wp:lineTo x="21564" y="0"/>
                <wp:lineTo x="-359" y="0"/>
              </wp:wrapPolygon>
            </wp:wrapThrough>
            <wp:docPr id="228" name="Рисунок 58" descr="T-Way Ferrum Econom Ф660Р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T-Way Ferrum Econom Ф660Рэ"/>
                    <pic:cNvPicPr>
                      <a:picLocks noChangeAspect="1" noChangeArrowheads="1"/>
                    </pic:cNvPicPr>
                  </pic:nvPicPr>
                  <pic:blipFill>
                    <a:blip r:embed="rId112"/>
                    <a:srcRect/>
                    <a:stretch>
                      <a:fillRect/>
                    </a:stretch>
                  </pic:blipFill>
                  <pic:spPr bwMode="auto">
                    <a:xfrm>
                      <a:off x="0" y="0"/>
                      <a:ext cx="1144905" cy="1144905"/>
                    </a:xfrm>
                    <a:prstGeom prst="rect">
                      <a:avLst/>
                    </a:prstGeom>
                    <a:noFill/>
                  </pic:spPr>
                </pic:pic>
              </a:graphicData>
            </a:graphic>
          </wp:anchor>
        </w:drawing>
      </w:r>
      <w:r>
        <w:rPr>
          <w:rFonts w:ascii="Times New Roman" w:hAnsi="Times New Roman"/>
          <w:noProof/>
          <w:sz w:val="28"/>
          <w:szCs w:val="28"/>
          <w:lang w:eastAsia="ru-RU"/>
        </w:rPr>
        <w:drawing>
          <wp:anchor distT="0" distB="0" distL="114300" distR="114300" simplePos="0" relativeHeight="251687424" behindDoc="1" locked="0" layoutInCell="1" allowOverlap="1">
            <wp:simplePos x="0" y="0"/>
            <wp:positionH relativeFrom="column">
              <wp:posOffset>3587115</wp:posOffset>
            </wp:positionH>
            <wp:positionV relativeFrom="paragraph">
              <wp:posOffset>1121410</wp:posOffset>
            </wp:positionV>
            <wp:extent cx="1118870" cy="1118870"/>
            <wp:effectExtent l="19050" t="0" r="5080" b="0"/>
            <wp:wrapThrough wrapText="bothSides">
              <wp:wrapPolygon edited="0">
                <wp:start x="-368" y="0"/>
                <wp:lineTo x="-368" y="21330"/>
                <wp:lineTo x="21698" y="21330"/>
                <wp:lineTo x="21698" y="0"/>
                <wp:lineTo x="-368" y="0"/>
              </wp:wrapPolygon>
            </wp:wrapThrough>
            <wp:docPr id="227" name="Рисунок 39" descr="T-Way Ferrum Econom Ф700СОд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T-Way Ferrum Econom Ф700СОдэ"/>
                    <pic:cNvPicPr>
                      <a:picLocks noChangeAspect="1" noChangeArrowheads="1"/>
                    </pic:cNvPicPr>
                  </pic:nvPicPr>
                  <pic:blipFill>
                    <a:blip r:embed="rId113"/>
                    <a:srcRect/>
                    <a:stretch>
                      <a:fillRect/>
                    </a:stretch>
                  </pic:blipFill>
                  <pic:spPr bwMode="auto">
                    <a:xfrm>
                      <a:off x="0" y="0"/>
                      <a:ext cx="1118870" cy="1118870"/>
                    </a:xfrm>
                    <a:prstGeom prst="rect">
                      <a:avLst/>
                    </a:prstGeom>
                    <a:noFill/>
                  </pic:spPr>
                </pic:pic>
              </a:graphicData>
            </a:graphic>
          </wp:anchor>
        </w:drawing>
      </w:r>
      <w:r w:rsidR="00353E29" w:rsidRPr="00CA1772">
        <w:rPr>
          <w:rFonts w:ascii="Times New Roman" w:hAnsi="Times New Roman"/>
          <w:b/>
          <w:sz w:val="28"/>
          <w:szCs w:val="28"/>
        </w:rPr>
        <w:t xml:space="preserve">Поручни </w:t>
      </w:r>
    </w:p>
    <w:p w:rsidR="00353E29" w:rsidRDefault="004640A6" w:rsidP="00353E29">
      <w:pPr>
        <w:spacing w:after="0"/>
        <w:ind w:firstLine="567"/>
        <w:jc w:val="both"/>
        <w:rPr>
          <w:rFonts w:ascii="Times New Roman" w:eastAsia="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686400" behindDoc="1" locked="0" layoutInCell="1" allowOverlap="1">
            <wp:simplePos x="0" y="0"/>
            <wp:positionH relativeFrom="column">
              <wp:posOffset>4892040</wp:posOffset>
            </wp:positionH>
            <wp:positionV relativeFrom="paragraph">
              <wp:posOffset>903605</wp:posOffset>
            </wp:positionV>
            <wp:extent cx="1041400" cy="1041400"/>
            <wp:effectExtent l="19050" t="0" r="6350" b="0"/>
            <wp:wrapThrough wrapText="bothSides">
              <wp:wrapPolygon edited="0">
                <wp:start x="-395" y="0"/>
                <wp:lineTo x="-395" y="21337"/>
                <wp:lineTo x="21732" y="21337"/>
                <wp:lineTo x="21732" y="0"/>
                <wp:lineTo x="-395" y="0"/>
              </wp:wrapPolygon>
            </wp:wrapThrough>
            <wp:docPr id="226" name="Рисунок 15" descr="T-Way Ferrum Ф800П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T-Way Ferrum Ф800ПО"/>
                    <pic:cNvPicPr>
                      <a:picLocks noChangeAspect="1" noChangeArrowheads="1"/>
                    </pic:cNvPicPr>
                  </pic:nvPicPr>
                  <pic:blipFill>
                    <a:blip r:embed="rId114"/>
                    <a:srcRect/>
                    <a:stretch>
                      <a:fillRect/>
                    </a:stretch>
                  </pic:blipFill>
                  <pic:spPr bwMode="auto">
                    <a:xfrm>
                      <a:off x="0" y="0"/>
                      <a:ext cx="1041400" cy="1041400"/>
                    </a:xfrm>
                    <a:prstGeom prst="rect">
                      <a:avLst/>
                    </a:prstGeom>
                    <a:noFill/>
                  </pic:spPr>
                </pic:pic>
              </a:graphicData>
            </a:graphic>
          </wp:anchor>
        </w:drawing>
      </w:r>
      <w:r w:rsidR="00353E29" w:rsidRPr="003D0133">
        <w:rPr>
          <w:rFonts w:ascii="Times New Roman" w:eastAsia="Times New Roman" w:hAnsi="Times New Roman"/>
          <w:sz w:val="28"/>
          <w:szCs w:val="28"/>
          <w:lang w:eastAsia="ru-RU"/>
        </w:rPr>
        <w:t>Поручни служат для удобс</w:t>
      </w:r>
      <w:r w:rsidR="00353E29">
        <w:rPr>
          <w:rFonts w:ascii="Times New Roman" w:eastAsia="Times New Roman" w:hAnsi="Times New Roman"/>
          <w:sz w:val="28"/>
          <w:szCs w:val="28"/>
          <w:lang w:eastAsia="ru-RU"/>
        </w:rPr>
        <w:t xml:space="preserve">тва и комфорта во </w:t>
      </w:r>
      <w:r w:rsidR="00353E29" w:rsidRPr="003D0133">
        <w:rPr>
          <w:rFonts w:ascii="Times New Roman" w:eastAsia="Times New Roman" w:hAnsi="Times New Roman"/>
          <w:sz w:val="28"/>
          <w:szCs w:val="28"/>
          <w:lang w:eastAsia="ru-RU"/>
        </w:rPr>
        <w:t xml:space="preserve">время передвижения людей с ограниченными возможностями. Это касается как инвалидов по зрению, так и людей с нарушением опорно-двигательного аппарата. </w:t>
      </w:r>
    </w:p>
    <w:p w:rsidR="00353E29" w:rsidRPr="00D30F31" w:rsidRDefault="00353E29" w:rsidP="00353E29">
      <w:pPr>
        <w:spacing w:after="0"/>
        <w:ind w:firstLine="567"/>
        <w:jc w:val="both"/>
        <w:rPr>
          <w:rFonts w:ascii="Times New Roman" w:eastAsia="Times New Roman" w:hAnsi="Times New Roman"/>
          <w:sz w:val="28"/>
          <w:szCs w:val="28"/>
          <w:lang w:eastAsia="ru-RU"/>
        </w:rPr>
      </w:pPr>
      <w:r w:rsidRPr="003D0133">
        <w:rPr>
          <w:rFonts w:ascii="Times New Roman" w:eastAsia="Times New Roman" w:hAnsi="Times New Roman"/>
          <w:sz w:val="28"/>
          <w:szCs w:val="28"/>
          <w:lang w:eastAsia="ru-RU"/>
        </w:rPr>
        <w:t>Поручни обеспечивают необходимую поддержку и опору при ходьбе, стоянии и сидении.</w:t>
      </w:r>
      <w:r w:rsidRPr="003D0133">
        <w:t xml:space="preserve"> </w:t>
      </w:r>
      <w:r w:rsidRPr="003D0133">
        <w:rPr>
          <w:rFonts w:ascii="Times New Roman" w:hAnsi="Times New Roman"/>
          <w:sz w:val="28"/>
          <w:szCs w:val="28"/>
        </w:rPr>
        <w:t>Помимо белого и стального цвета поручни могут быть желтого цвета. Такие поручни устанавливают для инвалидов по зрению, поскольку желтый</w:t>
      </w:r>
      <w:r>
        <w:rPr>
          <w:rFonts w:ascii="Times New Roman" w:hAnsi="Times New Roman"/>
          <w:sz w:val="28"/>
          <w:szCs w:val="28"/>
        </w:rPr>
        <w:t xml:space="preserve"> </w:t>
      </w:r>
      <w:r w:rsidRPr="003D0133">
        <w:rPr>
          <w:rFonts w:ascii="Times New Roman" w:hAnsi="Times New Roman"/>
          <w:sz w:val="28"/>
          <w:szCs w:val="28"/>
        </w:rPr>
        <w:t>-</w:t>
      </w:r>
      <w:r>
        <w:rPr>
          <w:rFonts w:ascii="Times New Roman" w:hAnsi="Times New Roman"/>
          <w:sz w:val="28"/>
          <w:szCs w:val="28"/>
        </w:rPr>
        <w:t xml:space="preserve"> </w:t>
      </w:r>
      <w:r w:rsidRPr="003D0133">
        <w:rPr>
          <w:rFonts w:ascii="Times New Roman" w:hAnsi="Times New Roman"/>
          <w:sz w:val="28"/>
          <w:szCs w:val="28"/>
        </w:rPr>
        <w:t>последний цвет спектра, который видят слабовидящие люди.</w:t>
      </w:r>
    </w:p>
    <w:p w:rsidR="00353E29" w:rsidRPr="003D0133" w:rsidRDefault="00353E29" w:rsidP="00353E29">
      <w:pPr>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shd w:val="clear" w:color="auto" w:fill="FFFFFF"/>
          <w:lang w:eastAsia="ru-RU"/>
        </w:rPr>
        <w:t>Поручни</w:t>
      </w:r>
      <w:r w:rsidRPr="00E00AB9">
        <w:rPr>
          <w:rFonts w:ascii="Times New Roman" w:eastAsia="Times New Roman" w:hAnsi="Times New Roman"/>
          <w:color w:val="000000"/>
          <w:sz w:val="28"/>
          <w:szCs w:val="28"/>
          <w:shd w:val="clear" w:color="auto" w:fill="FFFFFF"/>
          <w:lang w:eastAsia="ru-RU"/>
        </w:rPr>
        <w:t xml:space="preserve"> могут быть установлены </w:t>
      </w:r>
      <w:r>
        <w:rPr>
          <w:rFonts w:ascii="Times New Roman" w:eastAsia="Times New Roman" w:hAnsi="Times New Roman"/>
          <w:color w:val="000000"/>
          <w:sz w:val="28"/>
          <w:szCs w:val="28"/>
          <w:shd w:val="clear" w:color="auto" w:fill="FFFFFF"/>
          <w:lang w:eastAsia="ru-RU"/>
        </w:rPr>
        <w:t xml:space="preserve"> в разных помещениях</w:t>
      </w:r>
      <w:r w:rsidRPr="00E00AB9">
        <w:rPr>
          <w:rFonts w:ascii="Times New Roman" w:eastAsia="Times New Roman" w:hAnsi="Times New Roman"/>
          <w:color w:val="000000"/>
          <w:sz w:val="28"/>
          <w:szCs w:val="28"/>
          <w:shd w:val="clear" w:color="auto" w:fill="FFFFFF"/>
          <w:lang w:eastAsia="ru-RU"/>
        </w:rPr>
        <w:t>: </w:t>
      </w:r>
    </w:p>
    <w:p w:rsidR="00353E29" w:rsidRPr="003D0133" w:rsidRDefault="00353E29" w:rsidP="00EC6C39">
      <w:pPr>
        <w:numPr>
          <w:ilvl w:val="0"/>
          <w:numId w:val="12"/>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в спальне:</w:t>
      </w:r>
      <w:r w:rsidRPr="003D0133">
        <w:rPr>
          <w:rFonts w:ascii="Times New Roman" w:eastAsia="Times New Roman" w:hAnsi="Times New Roman"/>
          <w:color w:val="000000"/>
          <w:sz w:val="28"/>
          <w:szCs w:val="28"/>
          <w:lang w:eastAsia="ru-RU"/>
        </w:rPr>
        <w:t> поручень или подъемник для упрощения процесса вставания с кровати;</w:t>
      </w:r>
    </w:p>
    <w:p w:rsidR="00353E29" w:rsidRPr="003D0133" w:rsidRDefault="00353E29" w:rsidP="00EC6C39">
      <w:pPr>
        <w:numPr>
          <w:ilvl w:val="0"/>
          <w:numId w:val="12"/>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в коридорах:</w:t>
      </w:r>
      <w:r w:rsidRPr="003D0133">
        <w:rPr>
          <w:rFonts w:ascii="Times New Roman" w:eastAsia="Times New Roman" w:hAnsi="Times New Roman"/>
          <w:color w:val="000000"/>
          <w:sz w:val="28"/>
          <w:szCs w:val="28"/>
          <w:lang w:eastAsia="ru-RU"/>
        </w:rPr>
        <w:t> поручни для облегчения передвижения;</w:t>
      </w:r>
    </w:p>
    <w:p w:rsidR="00353E29" w:rsidRPr="003D0133" w:rsidRDefault="00353E29" w:rsidP="00EC6C39">
      <w:pPr>
        <w:numPr>
          <w:ilvl w:val="0"/>
          <w:numId w:val="12"/>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на кухне:</w:t>
      </w:r>
      <w:r w:rsidRPr="003D0133">
        <w:rPr>
          <w:rFonts w:ascii="Times New Roman" w:eastAsia="Times New Roman" w:hAnsi="Times New Roman"/>
          <w:b/>
          <w:bCs/>
          <w:color w:val="000000"/>
          <w:sz w:val="28"/>
          <w:szCs w:val="28"/>
          <w:lang w:eastAsia="ru-RU"/>
        </w:rPr>
        <w:t> </w:t>
      </w:r>
      <w:r w:rsidRPr="003D0133">
        <w:rPr>
          <w:rFonts w:ascii="Times New Roman" w:eastAsia="Times New Roman" w:hAnsi="Times New Roman"/>
          <w:color w:val="000000"/>
          <w:sz w:val="28"/>
          <w:szCs w:val="28"/>
          <w:lang w:eastAsia="ru-RU"/>
        </w:rPr>
        <w:t xml:space="preserve">специальные приспособления, позволяющие без труда мыть посуду или доставать ее из шкафа </w:t>
      </w:r>
    </w:p>
    <w:p w:rsidR="00353E29" w:rsidRPr="00E00AB9" w:rsidRDefault="00353E29" w:rsidP="00EC6C39">
      <w:pPr>
        <w:numPr>
          <w:ilvl w:val="0"/>
          <w:numId w:val="12"/>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 санитарной комнате</w:t>
      </w:r>
    </w:p>
    <w:p w:rsidR="00353E29" w:rsidRPr="00E00AB9" w:rsidRDefault="004640A6" w:rsidP="00353E29">
      <w:pPr>
        <w:shd w:val="clear" w:color="auto" w:fill="FFFFFF"/>
        <w:spacing w:after="0"/>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2114550" cy="1447800"/>
            <wp:effectExtent l="19050" t="0" r="0" b="0"/>
            <wp:docPr id="32" name="Рисунок 13" descr="поручни для туал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поручни для туалета"/>
                    <pic:cNvPicPr>
                      <a:picLocks noChangeAspect="1" noChangeArrowheads="1"/>
                    </pic:cNvPicPr>
                  </pic:nvPicPr>
                  <pic:blipFill>
                    <a:blip r:embed="rId115"/>
                    <a:srcRect/>
                    <a:stretch>
                      <a:fillRect/>
                    </a:stretch>
                  </pic:blipFill>
                  <pic:spPr bwMode="auto">
                    <a:xfrm>
                      <a:off x="0" y="0"/>
                      <a:ext cx="2114550" cy="1447800"/>
                    </a:xfrm>
                    <a:prstGeom prst="rect">
                      <a:avLst/>
                    </a:prstGeom>
                    <a:noFill/>
                    <a:ln w="9525">
                      <a:noFill/>
                      <a:miter lim="800000"/>
                      <a:headEnd/>
                      <a:tailEnd/>
                    </a:ln>
                  </pic:spPr>
                </pic:pic>
              </a:graphicData>
            </a:graphic>
          </wp:inline>
        </w:drawing>
      </w:r>
      <w:r w:rsidR="00353E29" w:rsidRPr="00E00AB9">
        <w:rPr>
          <w:rFonts w:ascii="Times New Roman" w:eastAsia="Times New Roman" w:hAnsi="Times New Roman"/>
          <w:color w:val="000000"/>
          <w:sz w:val="28"/>
          <w:szCs w:val="28"/>
          <w:lang w:eastAsia="ru-RU"/>
        </w:rPr>
        <w:t>    </w:t>
      </w:r>
      <w:r>
        <w:rPr>
          <w:rFonts w:ascii="Times New Roman" w:eastAsia="Times New Roman" w:hAnsi="Times New Roman"/>
          <w:noProof/>
          <w:color w:val="000000"/>
          <w:sz w:val="28"/>
          <w:szCs w:val="28"/>
          <w:lang w:eastAsia="ru-RU"/>
        </w:rPr>
        <w:drawing>
          <wp:inline distT="0" distB="0" distL="0" distR="0">
            <wp:extent cx="1987550" cy="1352550"/>
            <wp:effectExtent l="19050" t="0" r="0" b="0"/>
            <wp:docPr id="33" name="Рисунок 83" descr="поручни для ван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поручни для ванной"/>
                    <pic:cNvPicPr>
                      <a:picLocks noChangeAspect="1" noChangeArrowheads="1"/>
                    </pic:cNvPicPr>
                  </pic:nvPicPr>
                  <pic:blipFill>
                    <a:blip r:embed="rId116"/>
                    <a:srcRect/>
                    <a:stretch>
                      <a:fillRect/>
                    </a:stretch>
                  </pic:blipFill>
                  <pic:spPr bwMode="auto">
                    <a:xfrm>
                      <a:off x="0" y="0"/>
                      <a:ext cx="1987550" cy="1352550"/>
                    </a:xfrm>
                    <a:prstGeom prst="rect">
                      <a:avLst/>
                    </a:prstGeom>
                    <a:noFill/>
                    <a:ln w="9525">
                      <a:noFill/>
                      <a:miter lim="800000"/>
                      <a:headEnd/>
                      <a:tailEnd/>
                    </a:ln>
                  </pic:spPr>
                </pic:pic>
              </a:graphicData>
            </a:graphic>
          </wp:inline>
        </w:drawing>
      </w:r>
      <w:r w:rsidR="00353E29" w:rsidRPr="00E00AB9">
        <w:rPr>
          <w:rFonts w:ascii="Times New Roman" w:eastAsia="Times New Roman" w:hAnsi="Times New Roman"/>
          <w:color w:val="000000"/>
          <w:sz w:val="28"/>
          <w:szCs w:val="28"/>
          <w:lang w:eastAsia="ru-RU"/>
        </w:rPr>
        <w:t> </w:t>
      </w:r>
    </w:p>
    <w:p w:rsidR="00353E29" w:rsidRDefault="00353E29" w:rsidP="00353E29">
      <w:pPr>
        <w:spacing w:after="0"/>
        <w:ind w:firstLine="567"/>
        <w:jc w:val="both"/>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t xml:space="preserve">Поручни также </w:t>
      </w:r>
      <w:r w:rsidRPr="00E00AB9">
        <w:rPr>
          <w:rFonts w:ascii="Times New Roman" w:eastAsia="Times New Roman" w:hAnsi="Times New Roman"/>
          <w:color w:val="000000"/>
          <w:sz w:val="28"/>
          <w:szCs w:val="28"/>
          <w:shd w:val="clear" w:color="auto" w:fill="FFFFFF"/>
          <w:lang w:eastAsia="ru-RU"/>
        </w:rPr>
        <w:t>устанавливаются не только в квартирах и жилых домах, но и в гостиницах (в специальных номерах для инвалидов), круп</w:t>
      </w:r>
      <w:r>
        <w:rPr>
          <w:rFonts w:ascii="Times New Roman" w:eastAsia="Times New Roman" w:hAnsi="Times New Roman"/>
          <w:color w:val="000000"/>
          <w:sz w:val="28"/>
          <w:szCs w:val="28"/>
          <w:shd w:val="clear" w:color="auto" w:fill="FFFFFF"/>
          <w:lang w:eastAsia="ru-RU"/>
        </w:rPr>
        <w:t>ных торговых центрах, учреждениях и организациях.</w:t>
      </w:r>
    </w:p>
    <w:p w:rsidR="00353E29" w:rsidRPr="00E00AB9" w:rsidRDefault="008B19DA" w:rsidP="00353E29">
      <w:pPr>
        <w:shd w:val="clear" w:color="auto" w:fill="FFFFFF"/>
        <w:spacing w:after="0"/>
        <w:rPr>
          <w:rFonts w:ascii="Times New Roman" w:eastAsia="Times New Roman" w:hAnsi="Times New Roman"/>
          <w:color w:val="000000"/>
          <w:sz w:val="28"/>
          <w:szCs w:val="28"/>
          <w:lang w:eastAsia="ru-RU"/>
        </w:rPr>
      </w:pPr>
      <w:r w:rsidRPr="008B19DA">
        <w:rPr>
          <w:rFonts w:ascii="Times New Roman" w:hAnsi="Times New Roman"/>
          <w:noProof/>
          <w:sz w:val="28"/>
          <w:szCs w:val="28"/>
          <w:lang w:val="en-US"/>
        </w:rPr>
        <w:pict>
          <v:group id="Группа 39" o:spid="_x0000_s1200" style="position:absolute;margin-left:88.35pt;margin-top:95.85pt;width:309.35pt;height:150pt;z-index:251607552" coordsize="39287,19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">
            <v:shape id="_x0000_s1202" type="#_x0000_t75" alt="поручни в санитарных комнатах" style="position:absolute;width:22542;height:190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2987FAAAA3AAAAA8AAABkcnMvZG93bnJldi54bWxEj0FrwkAQhe+C/2EZoTfdpNhUopsggqAn&#10;a1oo3obsNAnNzobsVrf/3i0UvM3w3rzvzaYMphdXGl1nWUG6SEAQ11Z33Cj4eN/PVyCcR9bYWyYF&#10;v+SgLKaTDeba3vhM18o3Ioawy1FB6/2QS+nqlgy6hR2Io/ZlR4M+rmMj9Yi3GG56+ZwkmTTYcSS0&#10;ONCupfq7+jERsu/fUjuES8iyKv188Rc8HY9KPc3Cdg3CU/AP8//1Qcf6r0v4eyZOI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dvfOxQAAANwAAAAPAAAAAAAAAAAAAAAA&#10;AJ8CAABkcnMvZG93bnJldi54bWxQSwUGAAAAAAQABAD3AAAAkQMAAAAA&#10;">
              <v:imagedata r:id="rId117" o:title="поручни в санитарных комнатах"/>
              <v:path arrowok="t"/>
            </v:shape>
            <v:shape id="_x0000_s1201" type="#_x0000_t75" alt="поручни в санитарных комнатах" style="position:absolute;left:23951;width:15336;height:190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IJojCAAAA3AAAAA8AAABkcnMvZG93bnJldi54bWxET02LwjAQvQv7H8IseNN0d2HVahQpLnoS&#10;rILXoRnbajMpTbRdf70RBG/zeJ8zW3SmEjdqXGlZwdcwAkGcWV1yruCw/xuMQTiPrLGyTAr+ycFi&#10;/tGbYaxtyzu6pT4XIYRdjAoK7+tYSpcVZNANbU0cuJNtDPoAm1zqBtsQbir5HUW/0mDJoaHAmpKC&#10;skt6NQr8cbtbTiabdJW4e5uM1ufj/n5Wqv/ZLacgPHX+LX65NzrMH/3A85lwgZ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CCaIwgAAANwAAAAPAAAAAAAAAAAAAAAAAJ8C&#10;AABkcnMvZG93bnJldi54bWxQSwUGAAAAAAQABAD3AAAAjgMAAAAA&#10;">
              <v:imagedata r:id="rId118" o:title="поручни в санитарных комнатах"/>
              <v:path arrowok="t"/>
            </v:shape>
            <w10:wrap type="square"/>
          </v:group>
        </w:pict>
      </w:r>
      <w:r w:rsidR="004640A6">
        <w:rPr>
          <w:rFonts w:ascii="Times New Roman" w:eastAsia="Times New Roman" w:hAnsi="Times New Roman"/>
          <w:noProof/>
          <w:color w:val="000000"/>
          <w:sz w:val="28"/>
          <w:szCs w:val="28"/>
          <w:lang w:eastAsia="ru-RU"/>
        </w:rPr>
        <w:drawing>
          <wp:anchor distT="0" distB="0" distL="114300" distR="114300" simplePos="0" relativeHeight="251705856" behindDoc="1" locked="0" layoutInCell="1" allowOverlap="1">
            <wp:simplePos x="0" y="0"/>
            <wp:positionH relativeFrom="column">
              <wp:posOffset>87630</wp:posOffset>
            </wp:positionH>
            <wp:positionV relativeFrom="paragraph">
              <wp:posOffset>635</wp:posOffset>
            </wp:positionV>
            <wp:extent cx="5892165" cy="1058545"/>
            <wp:effectExtent l="19050" t="0" r="0" b="0"/>
            <wp:wrapThrough wrapText="bothSides">
              <wp:wrapPolygon edited="0">
                <wp:start x="-70" y="0"/>
                <wp:lineTo x="-70" y="21380"/>
                <wp:lineTo x="21579" y="21380"/>
                <wp:lineTo x="21579" y="0"/>
                <wp:lineTo x="-70" y="0"/>
              </wp:wrapPolygon>
            </wp:wrapThrough>
            <wp:docPr id="225" name="bxid_243034" descr="приспособления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243034" descr="приспособления для инвалидов"/>
                    <pic:cNvPicPr>
                      <a:picLocks noChangeAspect="1" noChangeArrowheads="1"/>
                    </pic:cNvPicPr>
                  </pic:nvPicPr>
                  <pic:blipFill>
                    <a:blip r:embed="rId119"/>
                    <a:srcRect/>
                    <a:stretch>
                      <a:fillRect/>
                    </a:stretch>
                  </pic:blipFill>
                  <pic:spPr bwMode="auto">
                    <a:xfrm>
                      <a:off x="0" y="0"/>
                      <a:ext cx="5892165" cy="1058545"/>
                    </a:xfrm>
                    <a:prstGeom prst="rect">
                      <a:avLst/>
                    </a:prstGeom>
                    <a:noFill/>
                  </pic:spPr>
                </pic:pic>
              </a:graphicData>
            </a:graphic>
          </wp:anchor>
        </w:drawing>
      </w:r>
    </w:p>
    <w:p w:rsidR="00353E29" w:rsidRPr="00E00AB9" w:rsidRDefault="00353E29" w:rsidP="00353E29">
      <w:pPr>
        <w:shd w:val="clear" w:color="auto" w:fill="FFFFFF"/>
        <w:spacing w:after="0"/>
        <w:jc w:val="center"/>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w:t>
      </w:r>
    </w:p>
    <w:p w:rsidR="00353E29" w:rsidRPr="00E00AB9" w:rsidRDefault="00353E29" w:rsidP="00353E29">
      <w:pPr>
        <w:autoSpaceDE w:val="0"/>
        <w:autoSpaceDN w:val="0"/>
        <w:adjustRightInd w:val="0"/>
        <w:spacing w:after="0"/>
        <w:rPr>
          <w:rFonts w:ascii="Times New Roman" w:hAnsi="Times New Roman"/>
          <w:sz w:val="28"/>
          <w:szCs w:val="28"/>
        </w:rPr>
      </w:pPr>
      <w:r>
        <w:rPr>
          <w:rFonts w:ascii="Times New Roman" w:eastAsia="Times New Roman" w:hAnsi="Times New Roman"/>
          <w:color w:val="000000"/>
          <w:sz w:val="28"/>
          <w:szCs w:val="28"/>
          <w:lang w:eastAsia="ru-RU"/>
        </w:rPr>
        <w:t xml:space="preserve"> </w:t>
      </w: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E00AB9" w:rsidRDefault="008B19DA" w:rsidP="00353E29">
      <w:pPr>
        <w:autoSpaceDE w:val="0"/>
        <w:autoSpaceDN w:val="0"/>
        <w:adjustRightInd w:val="0"/>
        <w:spacing w:after="0"/>
        <w:rPr>
          <w:rFonts w:ascii="Times New Roman" w:hAnsi="Times New Roman"/>
          <w:sz w:val="28"/>
          <w:szCs w:val="28"/>
        </w:rPr>
      </w:pPr>
      <w:r w:rsidRPr="008B19DA">
        <w:rPr>
          <w:rFonts w:ascii="Times New Roman" w:hAnsi="Times New Roman"/>
          <w:noProof/>
          <w:sz w:val="28"/>
          <w:szCs w:val="28"/>
          <w:lang w:val="en-US"/>
        </w:rPr>
        <w:pict>
          <v:group id="Группа 38" o:spid="_x0000_s1197" style="position:absolute;margin-left:77.9pt;margin-top:145.15pt;width:320pt;height:108pt;z-index:251615744" coordsize="40643,13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">
            <v:shape id="_x0000_s1199" type="#_x0000_t75" alt="IMG_1424.JPG" style="position:absolute;width:19634;height:135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riWfBAAAA3AAAAA8AAABkcnMvZG93bnJldi54bWxET0uLwjAQvgv7H8IseNPUB93SNYosuHit&#10;D3aPQzO2xWZSmtTWf28Ewdt8fM9ZbQZTixu1rrKsYDaNQBDnVldcKDgdd5MEhPPIGmvLpOBODjbr&#10;j9EKU217zuh28IUIIexSVFB636RSurwkg25qG+LAXWxr0AfYFlK32IdwU8t5FMXSYMWhocSGfkrK&#10;r4fOKJhfzsnyH7f7uDsvFv3fbyZ3LlNq/Dlsv0F4Gvxb/HLvdZgff8HzmXCBX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riWfBAAAA3AAAAA8AAAAAAAAAAAAAAAAAnwIA&#10;AGRycy9kb3ducmV2LnhtbFBLBQYAAAAABAAEAPcAAACNAwAAAAA=&#10;">
              <v:imagedata r:id="rId120" o:title="IMG_1424"/>
              <v:path arrowok="t"/>
            </v:shape>
            <v:shape id="_x0000_s1198" type="#_x0000_t75" alt="IMG_1421.JPG" style="position:absolute;left:21085;width:19558;height:13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CJUDEAAAA3AAAAA8AAABkcnMvZG93bnJldi54bWxEj0FrwkAQhe8F/8MyQm91owVpoquIILYH&#10;hab9AWN2TILZ2ZBdNfn3zkHwNsN78943y3XvGnWjLtSeDUwnCSjiwtuaSwP/f7uPL1AhIltsPJOB&#10;gQKsV6O3JWbW3/mXbnkslYRwyNBAFWObaR2KihyGiW+JRTv7zmGUtSu17fAu4a7RsySZa4c1S0OF&#10;LW0rKi751RnAIU3bvBiOxxNuL4dUf06Tn70x7+N+swAVqY8v8/P62wr+XGjlGZlAr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CJUDEAAAA3AAAAA8AAAAAAAAAAAAAAAAA&#10;nwIAAGRycy9kb3ducmV2LnhtbFBLBQYAAAAABAAEAPcAAACQAwAAAAA=&#10;">
              <v:imagedata r:id="rId121" o:title="IMG_1421"/>
              <v:path arrowok="t"/>
            </v:shape>
            <w10:wrap type="square"/>
          </v:group>
        </w:pict>
      </w:r>
      <w:r w:rsidRPr="008B19DA">
        <w:rPr>
          <w:rFonts w:ascii="Times New Roman" w:hAnsi="Times New Roman"/>
          <w:noProof/>
          <w:sz w:val="28"/>
          <w:szCs w:val="28"/>
          <w:lang w:val="en-US"/>
        </w:rPr>
        <w:pict>
          <v:group id="Группа 37" o:spid="_x0000_s1193" style="position:absolute;margin-left:2.7pt;margin-top:29.65pt;width:476.35pt;height:105.8pt;z-index:251614720" coordsize="60501,13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">
            <v:shape id="_x0000_s1196" type="#_x0000_t75" alt="IMG_1447.JPG" style="position:absolute;left:40670;width:19831;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ii7nEAAAA3AAAAA8AAABkcnMvZG93bnJldi54bWxET01rwkAQvQv+h2WEXqRu9NBKmlVEEAOl&#10;tGovvU2yYzaanQ3ZbUz/fbdQ8DaP9znZerCN6KnztWMF81kCgrh0uuZKwedp97gE4QOyxsYxKfgh&#10;D+vVeJRhqt2ND9QfQyViCPsUFZgQ2lRKXxqy6GeuJY7c2XUWQ4RdJXWHtxhuG7lIkidpsebYYLCl&#10;raHyevy2Cgp93n+8atMXX5d8enjfu7fcOqUeJsPmBUSgIdzF/+5cx/nPc/h7Jl4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ii7nEAAAA3AAAAA8AAAAAAAAAAAAAAAAA&#10;nwIAAGRycy9kb3ducmV2LnhtbFBLBQYAAAAABAAEAPcAAACQAwAAAAA=&#10;">
              <v:imagedata r:id="rId122" o:title="IMG_1447"/>
              <v:path arrowok="t"/>
            </v:shape>
            <v:shape id="_x0000_s1195" type="#_x0000_t75" alt="IMG_1423.JPG" style="position:absolute;left:19857;width:20034;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LBHDAAAA3AAAAA8AAABkcnMvZG93bnJldi54bWxEj0FPwzAMhe9I+w+RJ3FjKRwGKsumiWmC&#10;G2JUO5vEa7s1TpWka/fv8QGJm633/N7n1WbynbpSTG1gA4+LAhSxDa7l2kD1vX94AZUyssMuMBm4&#10;UYLNena3wtKFkb/oesi1khBOJRpocu5LrZNtyGNahJ5YtFOIHrOssdYu4ijhvtNPRbHUHluWhgZ7&#10;emvIXg6DNzDqIR5v0/mzKnbDzxKjrat3a8z9fNq+gso05X/z3/WHE/xnwZdnZAK9/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80sEcMAAADcAAAADwAAAAAAAAAAAAAAAACf&#10;AgAAZHJzL2Rvd25yZXYueG1sUEsFBgAAAAAEAAQA9wAAAI8DAAAAAA==&#10;">
              <v:imagedata r:id="rId123" o:title="IMG_1423"/>
              <v:path arrowok="t"/>
            </v:shape>
            <v:shape id="_x0000_s1194" type="#_x0000_t75" alt="IMG_1446.JPG" style="position:absolute;width:18789;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IekjDAAAA3AAAAA8AAABkcnMvZG93bnJldi54bWxET0trwkAQvgv+h2WEXkQ3LeIjukoRBaGn&#10;WsHrkB2TaHY2ZkeN/fXdQqG3+fies1i1rlJ3akLp2cDrMAFFnHlbcm7g8LUdTEEFQbZYeSYDTwqw&#10;WnY7C0ytf/An3feSqxjCIUUDhUidah2yghyGoa+JI3fyjUOJsMm1bfARw12l35JkrB2WHBsKrGld&#10;UHbZ35yBo8ymcnaj/mZ0+NjiLqy/J9enMS+99n0OSqiVf/Gfe2fj/PEMfp+JF+j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Mh6SMMAAADcAAAADwAAAAAAAAAAAAAAAACf&#10;AgAAZHJzL2Rvd25yZXYueG1sUEsFBgAAAAAEAAQA9wAAAI8DAAAAAA==&#10;">
              <v:imagedata r:id="rId124" o:title="IMG_1446"/>
              <v:path arrowok="t"/>
            </v:shape>
            <w10:wrap type="square"/>
          </v:group>
        </w:pict>
      </w: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E00AB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ind w:firstLine="567"/>
        <w:jc w:val="both"/>
        <w:rPr>
          <w:rFonts w:ascii="Times New Roman" w:hAnsi="Times New Roman"/>
          <w:sz w:val="28"/>
          <w:szCs w:val="28"/>
        </w:rPr>
      </w:pPr>
      <w:r w:rsidRPr="00E00AB9">
        <w:rPr>
          <w:rFonts w:ascii="Times New Roman" w:hAnsi="Times New Roman"/>
          <w:sz w:val="28"/>
          <w:szCs w:val="28"/>
        </w:rPr>
        <w:t xml:space="preserve">На </w:t>
      </w:r>
      <w:r>
        <w:rPr>
          <w:rFonts w:ascii="Times New Roman" w:hAnsi="Times New Roman"/>
          <w:sz w:val="28"/>
          <w:szCs w:val="28"/>
        </w:rPr>
        <w:t xml:space="preserve">данных </w:t>
      </w:r>
      <w:r w:rsidRPr="00E00AB9">
        <w:rPr>
          <w:rFonts w:ascii="Times New Roman" w:hAnsi="Times New Roman"/>
          <w:sz w:val="28"/>
          <w:szCs w:val="28"/>
        </w:rPr>
        <w:t>фотографиях представлен пример оборудования санитарного узла квартиры в отделении социально-бытовой реабилитации Федерального казенного учреждения «Главное бюро медико-социальной экспертизы по Красноярскому краю» (г.</w:t>
      </w:r>
      <w:r>
        <w:rPr>
          <w:rFonts w:ascii="Times New Roman" w:hAnsi="Times New Roman"/>
          <w:sz w:val="28"/>
          <w:szCs w:val="28"/>
        </w:rPr>
        <w:t xml:space="preserve"> </w:t>
      </w:r>
      <w:r w:rsidRPr="00E00AB9">
        <w:rPr>
          <w:rFonts w:ascii="Times New Roman" w:hAnsi="Times New Roman"/>
          <w:sz w:val="28"/>
          <w:szCs w:val="28"/>
        </w:rPr>
        <w:t>Красноярск).</w:t>
      </w:r>
    </w:p>
    <w:p w:rsidR="00353E29" w:rsidRDefault="00353E29" w:rsidP="00353E29">
      <w:pPr>
        <w:autoSpaceDE w:val="0"/>
        <w:autoSpaceDN w:val="0"/>
        <w:adjustRightInd w:val="0"/>
        <w:spacing w:after="0"/>
        <w:rPr>
          <w:rFonts w:ascii="Times New Roman" w:hAnsi="Times New Roman"/>
          <w:sz w:val="28"/>
          <w:szCs w:val="28"/>
        </w:rPr>
      </w:pPr>
    </w:p>
    <w:p w:rsidR="008E0871" w:rsidRDefault="008E0871">
      <w:pPr>
        <w:spacing w:after="0" w:line="240" w:lineRule="auto"/>
        <w:rPr>
          <w:rFonts w:ascii="Times New Roman" w:hAnsi="Times New Roman"/>
          <w:sz w:val="28"/>
          <w:szCs w:val="28"/>
        </w:rPr>
      </w:pPr>
      <w:r>
        <w:rPr>
          <w:rFonts w:ascii="Times New Roman" w:hAnsi="Times New Roman"/>
          <w:sz w:val="28"/>
          <w:szCs w:val="28"/>
        </w:rPr>
        <w:br w:type="page"/>
      </w:r>
    </w:p>
    <w:p w:rsidR="00353E29" w:rsidRPr="00E00AB9" w:rsidRDefault="00353E29" w:rsidP="00353E29">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6.</w:t>
      </w:r>
      <w:r w:rsidRPr="000412AC">
        <w:rPr>
          <w:rFonts w:ascii="Times New Roman" w:hAnsi="Times New Roman"/>
          <w:b/>
          <w:sz w:val="28"/>
          <w:szCs w:val="28"/>
        </w:rPr>
        <w:tab/>
        <w:t>Технические средства, используемые для создания системы информации на объекте (устройства и средства информации и связи и их системы).</w:t>
      </w:r>
      <w:r>
        <w:rPr>
          <w:rStyle w:val="a7"/>
          <w:rFonts w:ascii="Times New Roman" w:hAnsi="Times New Roman"/>
          <w:b/>
          <w:sz w:val="28"/>
          <w:szCs w:val="28"/>
        </w:rPr>
        <w:footnoteReference w:id="53"/>
      </w:r>
    </w:p>
    <w:p w:rsidR="00353E29" w:rsidRPr="00E00AB9" w:rsidRDefault="00353E29" w:rsidP="00353E29">
      <w:pPr>
        <w:autoSpaceDE w:val="0"/>
        <w:autoSpaceDN w:val="0"/>
        <w:adjustRightInd w:val="0"/>
        <w:spacing w:after="0"/>
        <w:rPr>
          <w:rFonts w:ascii="Times New Roman" w:hAnsi="Times New Roman"/>
          <w:sz w:val="28"/>
          <w:szCs w:val="28"/>
        </w:rPr>
      </w:pPr>
      <w:r>
        <w:rPr>
          <w:rFonts w:ascii="Times New Roman" w:hAnsi="Times New Roman"/>
          <w:sz w:val="28"/>
          <w:szCs w:val="28"/>
        </w:rPr>
        <w:t xml:space="preserve"> </w:t>
      </w:r>
    </w:p>
    <w:p w:rsidR="00353E29" w:rsidRDefault="00353E29" w:rsidP="00A959AB">
      <w:pPr>
        <w:pStyle w:val="a3"/>
        <w:numPr>
          <w:ilvl w:val="0"/>
          <w:numId w:val="9"/>
        </w:numPr>
        <w:autoSpaceDE w:val="0"/>
        <w:autoSpaceDN w:val="0"/>
        <w:adjustRightInd w:val="0"/>
        <w:spacing w:after="0"/>
        <w:ind w:left="0" w:firstLine="567"/>
        <w:jc w:val="both"/>
        <w:rPr>
          <w:rFonts w:ascii="Times New Roman" w:hAnsi="Times New Roman"/>
          <w:sz w:val="28"/>
          <w:szCs w:val="28"/>
        </w:rPr>
      </w:pPr>
      <w:r w:rsidRPr="00FE2E11">
        <w:rPr>
          <w:rFonts w:ascii="Times New Roman" w:hAnsi="Times New Roman"/>
          <w:b/>
          <w:sz w:val="28"/>
          <w:szCs w:val="28"/>
        </w:rPr>
        <w:t>Тактильные таблички, знаки и мнемосхемы</w:t>
      </w:r>
      <w:r>
        <w:rPr>
          <w:rFonts w:ascii="Times New Roman" w:hAnsi="Times New Roman"/>
          <w:sz w:val="28"/>
          <w:szCs w:val="28"/>
        </w:rPr>
        <w:t xml:space="preserve"> </w:t>
      </w:r>
    </w:p>
    <w:p w:rsidR="00353E29" w:rsidRDefault="00353E29" w:rsidP="00353E29">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sz w:val="28"/>
          <w:szCs w:val="28"/>
        </w:rPr>
        <w:t xml:space="preserve">Используются </w:t>
      </w:r>
      <w:r w:rsidRPr="00E00AB9">
        <w:rPr>
          <w:rFonts w:ascii="Times New Roman" w:hAnsi="Times New Roman"/>
          <w:sz w:val="28"/>
          <w:szCs w:val="28"/>
        </w:rPr>
        <w:t xml:space="preserve">информационные и предупреждающие таблички и пиктограммы, вывески на кабинеты со шрифтом Брайля, вывески с номерами кабинетов, информационные табло "Часы работы учреждения", мнемосхемы и любые другие рельефные знаки по  индивидуальному заказу. Изделия могут быть изготовлены как в рельефном </w:t>
      </w:r>
      <w:r>
        <w:rPr>
          <w:rFonts w:ascii="Times New Roman" w:hAnsi="Times New Roman"/>
          <w:sz w:val="28"/>
          <w:szCs w:val="28"/>
        </w:rPr>
        <w:t>(</w:t>
      </w:r>
      <w:r w:rsidRPr="00E00AB9">
        <w:rPr>
          <w:rFonts w:ascii="Times New Roman" w:hAnsi="Times New Roman"/>
          <w:sz w:val="28"/>
          <w:szCs w:val="28"/>
        </w:rPr>
        <w:t>плоско-выпуклом (тактильном), так и в плоском вариантах.</w:t>
      </w:r>
    </w:p>
    <w:p w:rsidR="00353E29" w:rsidRPr="00E00AB9" w:rsidRDefault="00353E29" w:rsidP="00353E29">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sz w:val="28"/>
          <w:szCs w:val="28"/>
        </w:rPr>
        <w:t xml:space="preserve">Обычно применяют </w:t>
      </w:r>
      <w:r w:rsidRPr="00CA1772">
        <w:rPr>
          <w:rFonts w:ascii="Times New Roman" w:hAnsi="Times New Roman"/>
          <w:b/>
          <w:i/>
          <w:sz w:val="28"/>
          <w:szCs w:val="28"/>
        </w:rPr>
        <w:t>знаки для предупреждения</w:t>
      </w:r>
      <w:r>
        <w:rPr>
          <w:rFonts w:ascii="Times New Roman" w:hAnsi="Times New Roman"/>
          <w:sz w:val="28"/>
          <w:szCs w:val="28"/>
        </w:rPr>
        <w:t xml:space="preserve">: </w:t>
      </w:r>
      <w:r w:rsidRPr="00CA1772">
        <w:rPr>
          <w:rFonts w:ascii="Times New Roman" w:hAnsi="Times New Roman"/>
          <w:sz w:val="28"/>
          <w:szCs w:val="28"/>
        </w:rPr>
        <w:t xml:space="preserve">«Туалет для инвалидов», «Эскалатор», «Подъемник», «Лифт для инвалидов», «Пути эвакуации», «Вход в помещение», «Выход из помещения», «Направление движения», «Поворот», «Осторожно! Препятствие», «Место для инвалидов, пожилых людей с детьми» и др. </w:t>
      </w:r>
      <w:r>
        <w:rPr>
          <w:rFonts w:ascii="Times New Roman" w:hAnsi="Times New Roman"/>
          <w:sz w:val="28"/>
          <w:szCs w:val="28"/>
        </w:rPr>
        <w:t xml:space="preserve"> </w:t>
      </w:r>
    </w:p>
    <w:p w:rsidR="00353E29" w:rsidRPr="00E00AB9" w:rsidRDefault="00353E29" w:rsidP="00353E29">
      <w:pPr>
        <w:pStyle w:val="a3"/>
        <w:autoSpaceDE w:val="0"/>
        <w:autoSpaceDN w:val="0"/>
        <w:adjustRightInd w:val="0"/>
        <w:spacing w:after="0"/>
        <w:ind w:left="0" w:firstLine="567"/>
        <w:jc w:val="both"/>
        <w:rPr>
          <w:rFonts w:ascii="Times New Roman" w:hAnsi="Times New Roman"/>
          <w:sz w:val="28"/>
          <w:szCs w:val="28"/>
        </w:rPr>
      </w:pPr>
      <w:r w:rsidRPr="00E00AB9">
        <w:rPr>
          <w:rFonts w:ascii="Times New Roman" w:hAnsi="Times New Roman"/>
          <w:sz w:val="28"/>
          <w:szCs w:val="28"/>
        </w:rPr>
        <w:t xml:space="preserve">Различают 3 вида информационных знаков и табличек: </w:t>
      </w:r>
      <w:r>
        <w:rPr>
          <w:rFonts w:ascii="Times New Roman" w:hAnsi="Times New Roman"/>
          <w:sz w:val="28"/>
          <w:szCs w:val="28"/>
        </w:rPr>
        <w:t>н</w:t>
      </w:r>
      <w:r w:rsidRPr="00E00AB9">
        <w:rPr>
          <w:rFonts w:ascii="Times New Roman" w:hAnsi="Times New Roman"/>
          <w:sz w:val="28"/>
          <w:szCs w:val="28"/>
        </w:rPr>
        <w:t>аклейка</w:t>
      </w:r>
      <w:r>
        <w:rPr>
          <w:rFonts w:ascii="Times New Roman" w:hAnsi="Times New Roman"/>
          <w:sz w:val="28"/>
          <w:szCs w:val="28"/>
        </w:rPr>
        <w:t>, п</w:t>
      </w:r>
      <w:r w:rsidRPr="00E00AB9">
        <w:rPr>
          <w:rFonts w:ascii="Times New Roman" w:hAnsi="Times New Roman"/>
          <w:sz w:val="28"/>
          <w:szCs w:val="28"/>
        </w:rPr>
        <w:t>ластик нетактильный (пиктограмма простая)</w:t>
      </w:r>
      <w:r>
        <w:rPr>
          <w:rFonts w:ascii="Times New Roman" w:hAnsi="Times New Roman"/>
          <w:sz w:val="28"/>
          <w:szCs w:val="28"/>
        </w:rPr>
        <w:t>, т</w:t>
      </w:r>
      <w:r w:rsidRPr="00E00AB9">
        <w:rPr>
          <w:rFonts w:ascii="Times New Roman" w:hAnsi="Times New Roman"/>
          <w:sz w:val="28"/>
          <w:szCs w:val="28"/>
        </w:rPr>
        <w:t>абличка тактильная (рельефная)</w:t>
      </w:r>
      <w:r>
        <w:rPr>
          <w:rFonts w:ascii="Times New Roman" w:hAnsi="Times New Roman"/>
          <w:sz w:val="28"/>
          <w:szCs w:val="28"/>
        </w:rPr>
        <w:t>.</w:t>
      </w:r>
    </w:p>
    <w:p w:rsidR="00353E29" w:rsidRPr="00E00AB9" w:rsidRDefault="004640A6" w:rsidP="00353E29">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7664" behindDoc="1" locked="0" layoutInCell="1" allowOverlap="1">
            <wp:simplePos x="0" y="0"/>
            <wp:positionH relativeFrom="column">
              <wp:posOffset>299720</wp:posOffset>
            </wp:positionH>
            <wp:positionV relativeFrom="paragraph">
              <wp:posOffset>1249680</wp:posOffset>
            </wp:positionV>
            <wp:extent cx="2576195" cy="1718945"/>
            <wp:effectExtent l="19050" t="0" r="0" b="0"/>
            <wp:wrapThrough wrapText="bothSides">
              <wp:wrapPolygon edited="0">
                <wp:start x="-160" y="0"/>
                <wp:lineTo x="-160" y="21305"/>
                <wp:lineTo x="21563" y="21305"/>
                <wp:lineTo x="21563" y="0"/>
                <wp:lineTo x="-160" y="0"/>
              </wp:wrapPolygon>
            </wp:wrapThrough>
            <wp:docPr id="224" name="Рисунок 79" descr="http://myslo.ru/Content/Contents/05/8f/7166-d875-4743-a824-a42f56163145/e1fcde60-49f8-4e7a-a464-14da06e1ef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http://myslo.ru/Content/Contents/05/8f/7166-d875-4743-a824-a42f56163145/e1fcde60-49f8-4e7a-a464-14da06e1efd1.jpg"/>
                    <pic:cNvPicPr>
                      <a:picLocks noChangeAspect="1" noChangeArrowheads="1"/>
                    </pic:cNvPicPr>
                  </pic:nvPicPr>
                  <pic:blipFill>
                    <a:blip r:embed="rId125"/>
                    <a:srcRect/>
                    <a:stretch>
                      <a:fillRect/>
                    </a:stretch>
                  </pic:blipFill>
                  <pic:spPr bwMode="auto">
                    <a:xfrm>
                      <a:off x="0" y="0"/>
                      <a:ext cx="2576195" cy="1718945"/>
                    </a:xfrm>
                    <a:prstGeom prst="rect">
                      <a:avLst/>
                    </a:prstGeom>
                    <a:noFill/>
                  </pic:spPr>
                </pic:pic>
              </a:graphicData>
            </a:graphic>
          </wp:anchor>
        </w:drawing>
      </w:r>
      <w:r>
        <w:rPr>
          <w:rFonts w:ascii="Times New Roman" w:hAnsi="Times New Roman"/>
          <w:noProof/>
          <w:sz w:val="28"/>
          <w:szCs w:val="28"/>
          <w:lang w:eastAsia="ru-RU"/>
        </w:rPr>
        <w:drawing>
          <wp:anchor distT="0" distB="0" distL="114300" distR="114300" simplePos="0" relativeHeight="251698688" behindDoc="1" locked="0" layoutInCell="1" allowOverlap="1">
            <wp:simplePos x="0" y="0"/>
            <wp:positionH relativeFrom="column">
              <wp:posOffset>3008630</wp:posOffset>
            </wp:positionH>
            <wp:positionV relativeFrom="paragraph">
              <wp:posOffset>1249045</wp:posOffset>
            </wp:positionV>
            <wp:extent cx="2524125" cy="1718945"/>
            <wp:effectExtent l="19050" t="0" r="9525" b="0"/>
            <wp:wrapThrough wrapText="bothSides">
              <wp:wrapPolygon edited="0">
                <wp:start x="-163" y="0"/>
                <wp:lineTo x="-163" y="21305"/>
                <wp:lineTo x="21682" y="21305"/>
                <wp:lineTo x="21682" y="0"/>
                <wp:lineTo x="-163" y="0"/>
              </wp:wrapPolygon>
            </wp:wrapThrough>
            <wp:docPr id="223" name="Рисунок 99" descr="http://dostupsreda.ru/uploadedFiles/photoalbums/images/big/IMG_2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http://dostupsreda.ru/uploadedFiles/photoalbums/images/big/IMG_2967.JPG"/>
                    <pic:cNvPicPr>
                      <a:picLocks noChangeAspect="1" noChangeArrowheads="1"/>
                    </pic:cNvPicPr>
                  </pic:nvPicPr>
                  <pic:blipFill>
                    <a:blip r:embed="rId126"/>
                    <a:srcRect l="5812" t="7748" r="11490" b="17175"/>
                    <a:stretch>
                      <a:fillRect/>
                    </a:stretch>
                  </pic:blipFill>
                  <pic:spPr bwMode="auto">
                    <a:xfrm>
                      <a:off x="0" y="0"/>
                      <a:ext cx="2524125" cy="1718945"/>
                    </a:xfrm>
                    <a:prstGeom prst="rect">
                      <a:avLst/>
                    </a:prstGeom>
                    <a:noFill/>
                  </pic:spPr>
                </pic:pic>
              </a:graphicData>
            </a:graphic>
          </wp:anchor>
        </w:drawing>
      </w:r>
      <w:r w:rsidR="00353E29" w:rsidRPr="00E00AB9">
        <w:rPr>
          <w:rFonts w:ascii="Times New Roman" w:hAnsi="Times New Roman"/>
          <w:sz w:val="28"/>
          <w:szCs w:val="28"/>
        </w:rPr>
        <w:t xml:space="preserve">Рельефные знаки или таблички со шрифтом Брайля применяются и как информационные указатели рядом с дверьми внутри здания, на дверях кабинетов: например, номер и название кабинета, часы работы и др. Количество знаков, необходимых для оборудования здания, рассчитывается с учетом количества дверей и лестниц, подлежащих обозначению. </w:t>
      </w:r>
    </w:p>
    <w:p w:rsidR="00353E29" w:rsidRPr="00CA1772" w:rsidRDefault="00353E29" w:rsidP="00353E29">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Мнемосхема</w:t>
      </w:r>
      <w:r w:rsidRPr="00CA1772">
        <w:rPr>
          <w:rFonts w:ascii="Times New Roman" w:hAnsi="Times New Roman"/>
          <w:i/>
          <w:sz w:val="28"/>
          <w:szCs w:val="28"/>
        </w:rPr>
        <w:t xml:space="preserve"> </w:t>
      </w:r>
      <w:r w:rsidRPr="00E00AB9">
        <w:rPr>
          <w:rFonts w:ascii="Times New Roman" w:hAnsi="Times New Roman"/>
          <w:sz w:val="28"/>
          <w:szCs w:val="28"/>
        </w:rPr>
        <w:t>– тактильное табло, представляющее собой схему дви</w:t>
      </w:r>
      <w:r>
        <w:rPr>
          <w:rFonts w:ascii="Times New Roman" w:hAnsi="Times New Roman"/>
          <w:sz w:val="28"/>
          <w:szCs w:val="28"/>
        </w:rPr>
        <w:t>жения по кабинетам в учреждении,</w:t>
      </w:r>
      <w:r w:rsidRPr="00CA1772">
        <w:t xml:space="preserve"> </w:t>
      </w:r>
      <w:r w:rsidRPr="00CA1772">
        <w:rPr>
          <w:rFonts w:ascii="Times New Roman" w:hAnsi="Times New Roman"/>
          <w:sz w:val="28"/>
          <w:szCs w:val="28"/>
        </w:rPr>
        <w:t>а также схемы эвакуации</w:t>
      </w:r>
      <w:r>
        <w:rPr>
          <w:rFonts w:ascii="Times New Roman" w:hAnsi="Times New Roman"/>
          <w:sz w:val="28"/>
          <w:szCs w:val="28"/>
        </w:rPr>
        <w:t>.</w:t>
      </w:r>
      <w:r w:rsidRPr="00E00AB9">
        <w:rPr>
          <w:rFonts w:ascii="Times New Roman" w:hAnsi="Times New Roman"/>
          <w:sz w:val="28"/>
          <w:szCs w:val="28"/>
        </w:rPr>
        <w:t xml:space="preserve"> Название учреждения, названия кабинетов и все необходимые надписи выполнены в виде плоско-выпуклых элементов и дублируются шрифтом Брайля.</w:t>
      </w:r>
      <w:r w:rsidRPr="00CA1772">
        <w:t xml:space="preserve"> </w:t>
      </w:r>
      <w:r w:rsidRPr="00CA1772">
        <w:rPr>
          <w:rFonts w:ascii="Times New Roman" w:hAnsi="Times New Roman"/>
          <w:sz w:val="28"/>
          <w:szCs w:val="28"/>
        </w:rPr>
        <w:t>Стандартно мнемосхемы выполняются в контрастном исполнении</w:t>
      </w:r>
    </w:p>
    <w:p w:rsidR="00353E29" w:rsidRPr="00E00AB9"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Место размещения мнемосхем отображается специальным знаком “Информация”, оборудуется поручнем для удобства людей с инвалидностью, кнопкой вызова и специальным звуковым маяком. </w:t>
      </w:r>
    </w:p>
    <w:p w:rsidR="00353E29" w:rsidRPr="00E00AB9"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p>
    <w:p w:rsidR="00353E29" w:rsidRPr="00E00AB9" w:rsidRDefault="00353E29" w:rsidP="00353E29">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Тактильные наклейки</w:t>
      </w:r>
      <w:r w:rsidRPr="00E00AB9">
        <w:rPr>
          <w:rFonts w:ascii="Times New Roman" w:hAnsi="Times New Roman"/>
          <w:sz w:val="28"/>
          <w:szCs w:val="28"/>
        </w:rPr>
        <w:t xml:space="preserve"> предназначены для установки в тех местах, где тактильные таблички из пластика разместить не получается: клавиши лифта, телефона, домофона, калькулятора, круглые </w:t>
      </w:r>
      <w:r>
        <w:rPr>
          <w:rFonts w:ascii="Times New Roman" w:hAnsi="Times New Roman"/>
          <w:sz w:val="28"/>
          <w:szCs w:val="28"/>
        </w:rPr>
        <w:t>поручни лестниц и т. п. Совмещаю</w:t>
      </w:r>
      <w:r w:rsidRPr="00E00AB9">
        <w:rPr>
          <w:rFonts w:ascii="Times New Roman" w:hAnsi="Times New Roman"/>
          <w:sz w:val="28"/>
          <w:szCs w:val="28"/>
        </w:rPr>
        <w:t>т и плоско-выпуклые символы и рельефно-точечный шрифт Брайля.</w:t>
      </w:r>
    </w:p>
    <w:p w:rsidR="00353E29" w:rsidRDefault="00353E29" w:rsidP="00353E29">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Знаки доступности</w:t>
      </w:r>
      <w:r w:rsidRPr="00E00AB9">
        <w:rPr>
          <w:rFonts w:ascii="Times New Roman" w:hAnsi="Times New Roman"/>
          <w:sz w:val="28"/>
          <w:szCs w:val="28"/>
        </w:rPr>
        <w:t xml:space="preserve"> размещаются при входе в учреждения, а также около входов в те помещения, где важно указать специальные возможности (например, санузлы, конференц-залы с оборудованием для слабослышащих и т.д.). Дизайн знаков изготавливается в соответствии с ГОСТ Р 52131-2003</w:t>
      </w:r>
    </w:p>
    <w:p w:rsidR="008E0871" w:rsidRPr="00E00AB9" w:rsidRDefault="004640A6" w:rsidP="00353E29">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0496" behindDoc="1" locked="0" layoutInCell="1" allowOverlap="1">
            <wp:simplePos x="0" y="0"/>
            <wp:positionH relativeFrom="column">
              <wp:posOffset>4756150</wp:posOffset>
            </wp:positionH>
            <wp:positionV relativeFrom="paragraph">
              <wp:posOffset>106680</wp:posOffset>
            </wp:positionV>
            <wp:extent cx="1100455" cy="1100455"/>
            <wp:effectExtent l="19050" t="0" r="4445" b="0"/>
            <wp:wrapThrough wrapText="bothSides">
              <wp:wrapPolygon edited="0">
                <wp:start x="-374" y="0"/>
                <wp:lineTo x="-374" y="21313"/>
                <wp:lineTo x="21687" y="21313"/>
                <wp:lineTo x="21687" y="0"/>
                <wp:lineTo x="-374" y="0"/>
              </wp:wrapPolygon>
            </wp:wrapThrough>
            <wp:docPr id="222" name="Рисунок 21" descr="inv06_m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inv06_max"/>
                    <pic:cNvPicPr>
                      <a:picLocks noChangeAspect="1" noChangeArrowheads="1"/>
                    </pic:cNvPicPr>
                  </pic:nvPicPr>
                  <pic:blipFill>
                    <a:blip r:embed="rId127" cstate="print"/>
                    <a:srcRect/>
                    <a:stretch>
                      <a:fillRect/>
                    </a:stretch>
                  </pic:blipFill>
                  <pic:spPr bwMode="auto">
                    <a:xfrm>
                      <a:off x="0" y="0"/>
                      <a:ext cx="1100455" cy="1100455"/>
                    </a:xfrm>
                    <a:prstGeom prst="rect">
                      <a:avLst/>
                    </a:prstGeom>
                    <a:noFill/>
                  </pic:spPr>
                </pic:pic>
              </a:graphicData>
            </a:graphic>
          </wp:anchor>
        </w:drawing>
      </w:r>
    </w:p>
    <w:p w:rsidR="00353E29" w:rsidRPr="00CA1772" w:rsidRDefault="00353E29" w:rsidP="00353E29">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color w:val="000000"/>
          <w:sz w:val="28"/>
          <w:szCs w:val="28"/>
          <w:shd w:val="clear" w:color="auto" w:fill="FFFFFF"/>
        </w:rPr>
        <w:t>Предупреждающие знаки</w:t>
      </w:r>
      <w:r w:rsidRPr="00E00AB9">
        <w:rPr>
          <w:rFonts w:ascii="Times New Roman" w:hAnsi="Times New Roman"/>
          <w:color w:val="000000"/>
          <w:sz w:val="28"/>
          <w:szCs w:val="28"/>
          <w:shd w:val="clear" w:color="auto" w:fill="FFFFFF"/>
        </w:rPr>
        <w:t xml:space="preserve"> служат для информирования о наличии препятствий (неровности, наклоны, узкие проходы, ступеньки и пр.). Дизайн знаков изготавливается в соответствии с ГОСТ Р 52131-2003.</w:t>
      </w:r>
    </w:p>
    <w:p w:rsidR="00353E29" w:rsidRPr="00E00AB9" w:rsidRDefault="004640A6" w:rsidP="00353E29">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1520" behindDoc="1" locked="0" layoutInCell="1" allowOverlap="1">
            <wp:simplePos x="0" y="0"/>
            <wp:positionH relativeFrom="column">
              <wp:posOffset>4828540</wp:posOffset>
            </wp:positionH>
            <wp:positionV relativeFrom="paragraph">
              <wp:posOffset>221615</wp:posOffset>
            </wp:positionV>
            <wp:extent cx="930275" cy="930275"/>
            <wp:effectExtent l="19050" t="0" r="3175" b="0"/>
            <wp:wrapThrough wrapText="bothSides">
              <wp:wrapPolygon edited="0">
                <wp:start x="-442" y="0"/>
                <wp:lineTo x="-442" y="21231"/>
                <wp:lineTo x="21674" y="21231"/>
                <wp:lineTo x="21674" y="0"/>
                <wp:lineTo x="-442" y="0"/>
              </wp:wrapPolygon>
            </wp:wrapThrough>
            <wp:docPr id="221" name="Рисунок 23" descr="Рисунок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Рисунок9"/>
                    <pic:cNvPicPr>
                      <a:picLocks noChangeAspect="1" noChangeArrowheads="1"/>
                    </pic:cNvPicPr>
                  </pic:nvPicPr>
                  <pic:blipFill>
                    <a:blip r:embed="rId128"/>
                    <a:srcRect/>
                    <a:stretch>
                      <a:fillRect/>
                    </a:stretch>
                  </pic:blipFill>
                  <pic:spPr bwMode="auto">
                    <a:xfrm>
                      <a:off x="0" y="0"/>
                      <a:ext cx="930275" cy="930275"/>
                    </a:xfrm>
                    <a:prstGeom prst="rect">
                      <a:avLst/>
                    </a:prstGeom>
                    <a:noFill/>
                  </pic:spPr>
                </pic:pic>
              </a:graphicData>
            </a:graphic>
          </wp:anchor>
        </w:drawing>
      </w:r>
    </w:p>
    <w:p w:rsidR="00353E29" w:rsidRPr="00E00AB9" w:rsidRDefault="00353E29" w:rsidP="00353E29">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 xml:space="preserve">Тактильные пиктограммы </w:t>
      </w:r>
      <w:r>
        <w:rPr>
          <w:rFonts w:ascii="Times New Roman" w:hAnsi="Times New Roman"/>
          <w:sz w:val="28"/>
          <w:szCs w:val="28"/>
        </w:rPr>
        <w:t>п</w:t>
      </w:r>
      <w:r w:rsidRPr="00E00AB9">
        <w:rPr>
          <w:rFonts w:ascii="Times New Roman" w:hAnsi="Times New Roman"/>
          <w:sz w:val="28"/>
          <w:szCs w:val="28"/>
        </w:rPr>
        <w:t>редназначены для установки на улице, в общественном транспорте, внутри помещений, и, в зависимости от этого имеют различн</w:t>
      </w:r>
      <w:r>
        <w:rPr>
          <w:rFonts w:ascii="Times New Roman" w:hAnsi="Times New Roman"/>
          <w:sz w:val="28"/>
          <w:szCs w:val="28"/>
        </w:rPr>
        <w:t>ые</w:t>
      </w:r>
      <w:r w:rsidRPr="00E00AB9">
        <w:rPr>
          <w:rFonts w:ascii="Times New Roman" w:hAnsi="Times New Roman"/>
          <w:sz w:val="28"/>
          <w:szCs w:val="28"/>
        </w:rPr>
        <w:t xml:space="preserve"> размеры.</w:t>
      </w:r>
      <w:r w:rsidRPr="00E00AB9">
        <w:rPr>
          <w:rFonts w:ascii="Times New Roman" w:hAnsi="Times New Roman"/>
          <w:snapToGrid w:val="0"/>
          <w:color w:val="000000"/>
          <w:w w:val="0"/>
          <w:sz w:val="28"/>
          <w:szCs w:val="28"/>
          <w:u w:color="000000"/>
          <w:bdr w:val="none" w:sz="0" w:space="0" w:color="000000"/>
          <w:shd w:val="clear" w:color="000000" w:fill="000000"/>
        </w:rPr>
        <w:t xml:space="preserve"> </w:t>
      </w:r>
    </w:p>
    <w:p w:rsidR="00353E29" w:rsidRPr="00E00AB9" w:rsidRDefault="00353E29" w:rsidP="00353E29">
      <w:pPr>
        <w:autoSpaceDE w:val="0"/>
        <w:autoSpaceDN w:val="0"/>
        <w:adjustRightInd w:val="0"/>
        <w:spacing w:after="0"/>
        <w:ind w:firstLine="567"/>
        <w:jc w:val="both"/>
        <w:rPr>
          <w:rFonts w:ascii="Times New Roman" w:hAnsi="Times New Roman"/>
          <w:b/>
          <w:sz w:val="28"/>
          <w:szCs w:val="28"/>
        </w:rPr>
      </w:pPr>
    </w:p>
    <w:p w:rsidR="008E0871" w:rsidRDefault="008E0871">
      <w:bookmarkStart w:id="14" w:name="_Toc424478826"/>
      <w:r>
        <w:br w:type="page"/>
      </w:r>
    </w:p>
    <w:tbl>
      <w:tblPr>
        <w:tblW w:w="9923" w:type="dxa"/>
        <w:tblCellSpacing w:w="15" w:type="dxa"/>
        <w:tblCellMar>
          <w:left w:w="0" w:type="dxa"/>
          <w:right w:w="0" w:type="dxa"/>
        </w:tblCellMar>
        <w:tblLook w:val="04A0"/>
      </w:tblPr>
      <w:tblGrid>
        <w:gridCol w:w="9923"/>
      </w:tblGrid>
      <w:tr w:rsidR="00353E29" w:rsidRPr="00E00AB9" w:rsidTr="008E0871">
        <w:trPr>
          <w:trHeight w:val="7001"/>
          <w:tblCellSpacing w:w="15" w:type="dxa"/>
        </w:trPr>
        <w:tc>
          <w:tcPr>
            <w:tcW w:w="9863" w:type="dxa"/>
            <w:tcMar>
              <w:top w:w="150" w:type="dxa"/>
              <w:left w:w="0" w:type="dxa"/>
              <w:bottom w:w="0" w:type="dxa"/>
              <w:right w:w="150" w:type="dxa"/>
            </w:tcMar>
            <w:hideMark/>
          </w:tcPr>
          <w:p w:rsidR="008E0871" w:rsidRDefault="008E0871" w:rsidP="008E0871">
            <w:pPr>
              <w:rPr>
                <w:rFonts w:ascii="Times New Roman" w:hAnsi="Times New Roman"/>
                <w:b/>
                <w:color w:val="000000"/>
                <w:kern w:val="36"/>
                <w:sz w:val="28"/>
                <w:szCs w:val="28"/>
                <w:lang w:eastAsia="ru-RU"/>
              </w:rPr>
            </w:pPr>
            <w:r>
              <w:br w:type="page"/>
            </w:r>
            <w:r w:rsidR="008B19DA" w:rsidRPr="008B19DA">
              <w:rPr>
                <w:rFonts w:ascii="Times New Roman" w:hAnsi="Times New Roman"/>
                <w:b/>
                <w:noProof/>
                <w:color w:val="000000"/>
                <w:kern w:val="36"/>
                <w:sz w:val="28"/>
                <w:szCs w:val="28"/>
                <w:lang w:val="en-US"/>
              </w:rPr>
              <w:pict>
                <v:group id="Группа 40" o:spid="_x0000_s1186" style="position:absolute;margin-left:315.3pt;margin-top:19.5pt;width:161.75pt;height:285.55pt;z-index:251616768" coordsize="20545,36263" wrapcoords="600 0 600 10885 6600 11792 300 12246 -100 12302 -100 21260 5200 21543 11500 21543 21600 21543 21600 16781 20700 16781 6100 16328 21000 16214 20800 11792 19500 10885 19500 0 60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">
                  <v:shape id="Рисунок 100" o:spid="_x0000_s1192" type="#_x0000_t75" style="position:absolute;left:11128;top:28294;width:9417;height:79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WGDzAAAAA3AAAAA8AAABkcnMvZG93bnJldi54bWxET8uqwjAQ3Qv+QxjBnaaKL6pRRBBciKjX&#10;jbuxGdtiMylN1OrXG0G4uzmc58wWtSnEgyqXW1bQ60YgiBOrc04VnP7WnQkI55E1FpZJwYscLObN&#10;xgxjbZ98oMfRpyKEsItRQeZ9GUvpkowMuq4tiQN3tZVBH2CVSl3hM4SbQvajaCQN5hwaMixplVFy&#10;O96NgvUOiTd8P59Wg4s+b6Pl5J3slWq36uUUhKfa/4t/7o0O84dj+D4TLpDz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ZYYPMAAAADcAAAADwAAAAAAAAAAAAAAAACfAgAA&#10;ZHJzL2Rvd25yZXYueG1sUEsFBgAAAAAEAAQA9wAAAIwDAAAAAA==&#10;">
                    <v:imagedata r:id="rId129" o:title=""/>
                    <v:path arrowok="t"/>
                  </v:shape>
                  <v:shape id="Рисунок 101" o:spid="_x0000_s1191" type="#_x0000_t75" style="position:absolute;top:20703;width:5727;height:87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YyjzBAAAA3AAAAA8AAABkcnMvZG93bnJldi54bWxET01rAjEQvRf6H8IUvNXsFhVZjSKlinoo&#10;aIteh824WbqZLEnU9d8bQehtHu9zpvPONuJCPtSOFeT9DARx6XTNlYLfn+X7GESIyBobx6TgRgHm&#10;s9eXKRbaXXlHl32sRArhUKACE2NbSBlKQxZD37XEiTs5bzEm6CupPV5TuG3kR5aNpMWaU4PBlj4N&#10;lX/7s1UgyQ0HtjuaevO1WOYHf16vtt9K9d66xQREpC7+i5/utU7zRzk8nkkXy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0YyjzBAAAA3AAAAA8AAAAAAAAAAAAAAAAAnwIA&#10;AGRycy9kb3ducmV2LnhtbFBLBQYAAAAABAAEAPcAAACNAwAAAAA=&#10;">
                    <v:imagedata r:id="rId130" o:title=""/>
                    <v:path arrowok="t"/>
                  </v:shape>
                  <v:shape id="Рисунок 109" o:spid="_x0000_s1190" type="#_x0000_t75" style="position:absolute;top:27863;width:4756;height:78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uD4nGAAAA3AAAAA8AAABkcnMvZG93bnJldi54bWxEj09PwzAMxe9I+w6RJ3FBWwrin7plE0Oa&#10;NHFjVOxqGq8pNE5Jwlq+PT4g7WbrPb/383I9+k6dKKY2sIHreQGKuA625cZA9badPYJKGdliF5gM&#10;/FKC9WpyscTShoFf6bTPjZIQTiUacDn3pdapduQxzUNPLNoxRI9Z1thoG3GQcN/pm6K41x5blgaH&#10;PT07qr/2P97Arno5DJ8P1eb7I8X3q+1ttXFcGHM5HZ8WoDKN+Wz+v95Zwb8TWnlGJt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S4PicYAAADcAAAADwAAAAAAAAAAAAAA&#10;AACfAgAAZHJzL2Rvd25yZXYueG1sUEsFBgAAAAAEAAQA9wAAAJIDAAAAAA==&#10;">
                    <v:imagedata r:id="rId131" o:title=""/>
                    <v:path arrowok="t"/>
                  </v:shape>
                  <v:shape id="Рисунок 110" o:spid="_x0000_s1189" type="#_x0000_t75" style="position:absolute;left:5693;top:30019;width:5728;height:57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EnBvBAAAA3AAAAA8AAABkcnMvZG93bnJldi54bWxET81qAjEQvgu+QxihF9FspV3KapRSKBV6&#10;UvsAw2ZMVjeTbZKuu2/fFITe5uP7nc1ucK3oKcTGs4LHZQGCuPa6YaPg6/S+eAERE7LG1jMpGCnC&#10;bjudbLDS/sYH6o/JiBzCsUIFNqWukjLWlhzGpe+IM3f2wWHKMBipA95yuGvlqihK6bDh3GCxozdL&#10;9fX44xSU4fo57ufm6TJSZz+eDfaUvpV6mA2vaxCJhvQvvrv3Os8vV/D3TL5Ab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EnBvBAAAA3AAAAA8AAAAAAAAAAAAAAAAAnwIA&#10;AGRycy9kb3ducmV2LnhtbFBLBQYAAAAABAAEAPcAAACNAwAAAAA=&#10;">
                    <v:imagedata r:id="rId132" o:title=""/>
                    <v:path arrowok="t"/>
                  </v:shape>
                  <v:shape id="Рисунок 112" o:spid="_x0000_s1188" type="#_x0000_t75" style="position:absolute;left:776;width:17647;height:184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XHNXDAAAA3AAAAA8AAABkcnMvZG93bnJldi54bWxET99rwjAQfh/4P4QTfJupgnOrRpmDwXAo&#10;sxvs9WzOtq65lCTT6l9vBMG3+/h+3nTemlocyPnKsoJBPwFBnFtdcaHg5/v98RmED8gaa8uk4EQe&#10;5rPOwxRTbY+8oUMWChFD2KeooAyhSaX0eUkGfd82xJHbWWcwROgKqR0eY7ip5TBJnqTBimNDiQ29&#10;lZT/Zf9Gwfl374qvhFaB8+ViNXDb9edprFSv275OQARqw118c3/oOH/0Atdn4gVyd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cc1cMAAADcAAAADwAAAAAAAAAAAAAAAACf&#10;AgAAZHJzL2Rvd25yZXYueG1sUEsFBgAAAAAEAAQA9wAAAI8DAAAAAA==&#10;">
                    <v:imagedata r:id="rId133" o:title=""/>
                    <v:path arrowok="t"/>
                  </v:shape>
                  <v:shape id="Рисунок 111" o:spid="_x0000_s1187" type="#_x0000_t75" style="position:absolute;left:6556;top:19754;width:13112;height:74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GcmbDAAAA3AAAAA8AAABkcnMvZG93bnJldi54bWxEj0FvwjAMhe9I+w+RJ+0GKT2gUQgITZrE&#10;ZZooHDhajddUa5ySZKX79/MBaTdb7/m9z9v95Hs1UkxdYAPLRQGKuAm249bA5fw+fwWVMrLFPjAZ&#10;+KUE+93TbIuVDXc+0VjnVkkIpwoNuJyHSuvUOPKYFmEgFu0rRI9Z1thqG/Eu4b7XZVGstMeOpcHh&#10;QG+Omu/6xxso62Kt+SN/huX1aLUt3XiLJ2NenqfDBlSmKf+bH9dHK/grwZdnZAK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AZyZsMAAADcAAAADwAAAAAAAAAAAAAAAACf&#10;AgAAZHJzL2Rvd25yZXYueG1sUEsFBgAAAAAEAAQA9wAAAI8DAAAAAA==&#10;">
                    <v:imagedata r:id="rId134" o:title=""/>
                    <v:path arrowok="t"/>
                  </v:shape>
                  <w10:wrap type="through"/>
                </v:group>
              </w:pict>
            </w:r>
            <w:r w:rsidR="00353E29" w:rsidRPr="00CA1772">
              <w:rPr>
                <w:rFonts w:ascii="Times New Roman" w:hAnsi="Times New Roman"/>
                <w:b/>
                <w:color w:val="000000"/>
                <w:kern w:val="36"/>
                <w:sz w:val="28"/>
                <w:szCs w:val="28"/>
                <w:lang w:eastAsia="ru-RU"/>
              </w:rPr>
              <w:t>Системы вызова помощника</w:t>
            </w:r>
            <w:bookmarkStart w:id="15" w:name="_Toc424478827"/>
            <w:bookmarkEnd w:id="14"/>
            <w:r>
              <w:rPr>
                <w:rFonts w:ascii="Times New Roman" w:hAnsi="Times New Roman"/>
                <w:b/>
                <w:color w:val="000000"/>
                <w:kern w:val="36"/>
                <w:sz w:val="28"/>
                <w:szCs w:val="28"/>
                <w:lang w:eastAsia="ru-RU"/>
              </w:rPr>
              <w:t xml:space="preserve"> </w:t>
            </w:r>
          </w:p>
          <w:p w:rsidR="00353E29" w:rsidRDefault="00353E29" w:rsidP="008E0871">
            <w:pPr>
              <w:ind w:right="547"/>
              <w:jc w:val="both"/>
              <w:rPr>
                <w:rFonts w:ascii="Times New Roman" w:hAnsi="Times New Roman"/>
                <w:color w:val="000000"/>
                <w:kern w:val="36"/>
                <w:sz w:val="28"/>
                <w:szCs w:val="28"/>
                <w:lang w:eastAsia="ru-RU"/>
              </w:rPr>
            </w:pPr>
            <w:r w:rsidRPr="00263E06">
              <w:rPr>
                <w:rFonts w:ascii="Times New Roman" w:hAnsi="Times New Roman"/>
                <w:color w:val="000000"/>
                <w:kern w:val="36"/>
                <w:sz w:val="28"/>
                <w:szCs w:val="28"/>
                <w:lang w:eastAsia="ru-RU"/>
              </w:rPr>
              <w:t>Беспроводные системы вызова с вибрационной, звуковой индикацией позволяют дистанционно вызвать помощника (сотрудника учреждения) при любых затруднениях или вопросах. Например, для установки переносного пандуса, помощи при подъеме по крутому пандусу, транспортировки на подъемнике, либо просто решить вопрос, не поднимаясь в учреждение</w:t>
            </w:r>
            <w:r>
              <w:rPr>
                <w:rFonts w:ascii="Times New Roman" w:hAnsi="Times New Roman"/>
                <w:color w:val="000000"/>
                <w:kern w:val="36"/>
                <w:sz w:val="28"/>
                <w:szCs w:val="28"/>
                <w:lang w:eastAsia="ru-RU"/>
              </w:rPr>
              <w:t>.</w:t>
            </w:r>
            <w:bookmarkEnd w:id="15"/>
          </w:p>
          <w:p w:rsidR="00353E29" w:rsidRDefault="00353E29" w:rsidP="008E0871">
            <w:pPr>
              <w:jc w:val="both"/>
              <w:rPr>
                <w:rFonts w:ascii="Times New Roman" w:hAnsi="Times New Roman"/>
                <w:color w:val="000000"/>
                <w:kern w:val="36"/>
                <w:sz w:val="28"/>
                <w:szCs w:val="28"/>
                <w:lang w:eastAsia="ru-RU"/>
              </w:rPr>
            </w:pPr>
            <w:bookmarkStart w:id="16" w:name="_Toc424478828"/>
            <w:r>
              <w:rPr>
                <w:rFonts w:ascii="Times New Roman" w:hAnsi="Times New Roman"/>
                <w:color w:val="000000"/>
                <w:kern w:val="36"/>
                <w:sz w:val="28"/>
                <w:szCs w:val="28"/>
                <w:lang w:eastAsia="ru-RU"/>
              </w:rPr>
              <w:t>Системы включают кнопки и приемники, а также б</w:t>
            </w:r>
            <w:r w:rsidRPr="00263E06">
              <w:rPr>
                <w:rFonts w:ascii="Times New Roman" w:hAnsi="Times New Roman"/>
                <w:color w:val="000000"/>
                <w:kern w:val="36"/>
                <w:sz w:val="28"/>
                <w:szCs w:val="28"/>
                <w:lang w:eastAsia="ru-RU"/>
              </w:rPr>
              <w:t xml:space="preserve">еспроводной </w:t>
            </w:r>
            <w:r w:rsidRPr="00CD3D80">
              <w:rPr>
                <w:rFonts w:ascii="Times New Roman" w:hAnsi="Times New Roman"/>
                <w:color w:val="000000"/>
                <w:kern w:val="36"/>
                <w:sz w:val="28"/>
                <w:szCs w:val="28"/>
                <w:lang w:eastAsia="ru-RU"/>
              </w:rPr>
              <w:t>усилитель сигнала – ретранслятор, который предназначен для передачи сигнала радиоканальных датчиков на большие расстояния.</w:t>
            </w:r>
            <w:r w:rsidRPr="00CD3D80">
              <w:rPr>
                <w:rFonts w:ascii="Times New Roman" w:hAnsi="Times New Roman"/>
                <w:sz w:val="28"/>
                <w:szCs w:val="28"/>
              </w:rPr>
              <w:t xml:space="preserve"> </w:t>
            </w:r>
            <w:r w:rsidRPr="00CD3D80">
              <w:rPr>
                <w:rFonts w:ascii="Times New Roman" w:hAnsi="Times New Roman"/>
                <w:color w:val="000000"/>
                <w:kern w:val="36"/>
                <w:sz w:val="28"/>
                <w:szCs w:val="28"/>
                <w:lang w:eastAsia="ru-RU"/>
              </w:rPr>
              <w:t>Кнопка подает сигнал, приемник показывает место, откуда поступил сигнал</w:t>
            </w:r>
            <w:bookmarkEnd w:id="16"/>
          </w:p>
          <w:p w:rsidR="00353E29" w:rsidRDefault="004640A6" w:rsidP="008E0871">
            <w:pPr>
              <w:rPr>
                <w:rFonts w:ascii="Times New Roman" w:hAnsi="Times New Roman"/>
                <w:color w:val="000000"/>
                <w:kern w:val="36"/>
                <w:sz w:val="28"/>
                <w:szCs w:val="28"/>
                <w:lang w:eastAsia="ru-RU"/>
              </w:rPr>
            </w:pPr>
            <w:r>
              <w:rPr>
                <w:b/>
                <w:noProof/>
                <w:lang w:eastAsia="ru-RU"/>
              </w:rPr>
              <w:drawing>
                <wp:anchor distT="0" distB="0" distL="114300" distR="114300" simplePos="0" relativeHeight="251699712" behindDoc="1" locked="0" layoutInCell="1" allowOverlap="1">
                  <wp:simplePos x="0" y="0"/>
                  <wp:positionH relativeFrom="column">
                    <wp:posOffset>4006215</wp:posOffset>
                  </wp:positionH>
                  <wp:positionV relativeFrom="paragraph">
                    <wp:posOffset>16510</wp:posOffset>
                  </wp:positionV>
                  <wp:extent cx="1924685" cy="1258570"/>
                  <wp:effectExtent l="19050" t="0" r="0" b="0"/>
                  <wp:wrapThrough wrapText="bothSides">
                    <wp:wrapPolygon edited="0">
                      <wp:start x="-214" y="0"/>
                      <wp:lineTo x="-214" y="21251"/>
                      <wp:lineTo x="21593" y="21251"/>
                      <wp:lineTo x="21593" y="0"/>
                      <wp:lineTo x="-214" y="0"/>
                    </wp:wrapPolygon>
                  </wp:wrapThrough>
                  <wp:docPr id="220"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35"/>
                          <a:srcRect/>
                          <a:stretch>
                            <a:fillRect/>
                          </a:stretch>
                        </pic:blipFill>
                        <pic:spPr bwMode="auto">
                          <a:xfrm>
                            <a:off x="0" y="0"/>
                            <a:ext cx="1924685" cy="1258570"/>
                          </a:xfrm>
                          <a:prstGeom prst="rect">
                            <a:avLst/>
                          </a:prstGeom>
                          <a:noFill/>
                        </pic:spPr>
                      </pic:pic>
                    </a:graphicData>
                  </a:graphic>
                </wp:anchor>
              </w:drawing>
            </w:r>
          </w:p>
          <w:p w:rsidR="00353E29" w:rsidRPr="00CD3D80" w:rsidRDefault="004640A6" w:rsidP="008E0871">
            <w:pPr>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03808" behindDoc="1" locked="0" layoutInCell="1" allowOverlap="1">
                  <wp:simplePos x="0" y="0"/>
                  <wp:positionH relativeFrom="column">
                    <wp:posOffset>4084320</wp:posOffset>
                  </wp:positionH>
                  <wp:positionV relativeFrom="paragraph">
                    <wp:posOffset>2205355</wp:posOffset>
                  </wp:positionV>
                  <wp:extent cx="1844675" cy="1352550"/>
                  <wp:effectExtent l="19050" t="0" r="3175" b="0"/>
                  <wp:wrapThrough wrapText="bothSides">
                    <wp:wrapPolygon edited="0">
                      <wp:start x="-223" y="0"/>
                      <wp:lineTo x="-223" y="21296"/>
                      <wp:lineTo x="21637" y="21296"/>
                      <wp:lineTo x="21637" y="0"/>
                      <wp:lineTo x="-223" y="0"/>
                    </wp:wrapPolygon>
                  </wp:wrapThrough>
                  <wp:docPr id="21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36"/>
                          <a:srcRect l="12648" t="17192" r="21034" b="9853"/>
                          <a:stretch>
                            <a:fillRect/>
                          </a:stretch>
                        </pic:blipFill>
                        <pic:spPr bwMode="auto">
                          <a:xfrm>
                            <a:off x="0" y="0"/>
                            <a:ext cx="1844675" cy="1352550"/>
                          </a:xfrm>
                          <a:prstGeom prst="rect">
                            <a:avLst/>
                          </a:prstGeom>
                          <a:noFill/>
                        </pic:spPr>
                      </pic:pic>
                    </a:graphicData>
                  </a:graphic>
                </wp:anchor>
              </w:drawing>
            </w:r>
            <w:r>
              <w:rPr>
                <w:noProof/>
                <w:lang w:eastAsia="ru-RU"/>
              </w:rPr>
              <w:drawing>
                <wp:anchor distT="0" distB="0" distL="114300" distR="114300" simplePos="0" relativeHeight="251700736" behindDoc="1" locked="0" layoutInCell="1" allowOverlap="1">
                  <wp:simplePos x="0" y="0"/>
                  <wp:positionH relativeFrom="column">
                    <wp:posOffset>4044950</wp:posOffset>
                  </wp:positionH>
                  <wp:positionV relativeFrom="paragraph">
                    <wp:posOffset>1533525</wp:posOffset>
                  </wp:positionV>
                  <wp:extent cx="1891030" cy="612140"/>
                  <wp:effectExtent l="19050" t="0" r="0" b="0"/>
                  <wp:wrapThrough wrapText="bothSides">
                    <wp:wrapPolygon edited="0">
                      <wp:start x="-218" y="0"/>
                      <wp:lineTo x="-218" y="20838"/>
                      <wp:lineTo x="21542" y="20838"/>
                      <wp:lineTo x="21542" y="0"/>
                      <wp:lineTo x="-218" y="0"/>
                    </wp:wrapPolygon>
                  </wp:wrapThrough>
                  <wp:docPr id="218"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37"/>
                          <a:srcRect/>
                          <a:stretch>
                            <a:fillRect/>
                          </a:stretch>
                        </pic:blipFill>
                        <pic:spPr bwMode="auto">
                          <a:xfrm>
                            <a:off x="0" y="0"/>
                            <a:ext cx="1891030" cy="612140"/>
                          </a:xfrm>
                          <a:prstGeom prst="rect">
                            <a:avLst/>
                          </a:prstGeom>
                          <a:noFill/>
                        </pic:spPr>
                      </pic:pic>
                    </a:graphicData>
                  </a:graphic>
                </wp:anchor>
              </w:drawing>
            </w:r>
            <w:r>
              <w:rPr>
                <w:noProof/>
                <w:lang w:eastAsia="ru-RU"/>
              </w:rPr>
              <w:drawing>
                <wp:anchor distT="0" distB="0" distL="114300" distR="114300" simplePos="0" relativeHeight="251707904" behindDoc="1" locked="0" layoutInCell="1" allowOverlap="1">
                  <wp:simplePos x="0" y="0"/>
                  <wp:positionH relativeFrom="column">
                    <wp:posOffset>4084320</wp:posOffset>
                  </wp:positionH>
                  <wp:positionV relativeFrom="paragraph">
                    <wp:posOffset>704850</wp:posOffset>
                  </wp:positionV>
                  <wp:extent cx="1844675" cy="746125"/>
                  <wp:effectExtent l="19050" t="0" r="3175" b="0"/>
                  <wp:wrapThrough wrapText="bothSides">
                    <wp:wrapPolygon edited="0">
                      <wp:start x="-223" y="0"/>
                      <wp:lineTo x="-223" y="20957"/>
                      <wp:lineTo x="21637" y="20957"/>
                      <wp:lineTo x="21637" y="0"/>
                      <wp:lineTo x="-223" y="0"/>
                    </wp:wrapPolygon>
                  </wp:wrapThrough>
                  <wp:docPr id="2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138"/>
                          <a:srcRect/>
                          <a:stretch>
                            <a:fillRect/>
                          </a:stretch>
                        </pic:blipFill>
                        <pic:spPr bwMode="auto">
                          <a:xfrm>
                            <a:off x="0" y="0"/>
                            <a:ext cx="1844675" cy="746125"/>
                          </a:xfrm>
                          <a:prstGeom prst="rect">
                            <a:avLst/>
                          </a:prstGeom>
                          <a:noFill/>
                        </pic:spPr>
                      </pic:pic>
                    </a:graphicData>
                  </a:graphic>
                </wp:anchor>
              </w:drawing>
            </w:r>
            <w:r w:rsidR="00353E29" w:rsidRPr="00CD3D80">
              <w:rPr>
                <w:rFonts w:ascii="Times New Roman" w:hAnsi="Times New Roman"/>
                <w:b/>
                <w:sz w:val="28"/>
                <w:szCs w:val="28"/>
              </w:rPr>
              <w:t xml:space="preserve"> Электронные устройства, предназначенные для вывода текстовой информации</w:t>
            </w:r>
            <w:r w:rsidR="00353E29" w:rsidRPr="00CD3D80">
              <w:rPr>
                <w:rFonts w:ascii="Times New Roman" w:hAnsi="Times New Roman"/>
                <w:sz w:val="28"/>
                <w:szCs w:val="28"/>
              </w:rPr>
              <w:t>. Широко применяются на вокзалах, в аэропортах, кинотеатрах, АЗС, различных учреждениях в качестве информаторов для людей с ограниченной функцией слуха. В зависимости от места расположения, а также условий эксплуатации используют разные форматы бегущих строк (по ширине, длине, по месту расположения – на улице, внутри помещения). Вывод информации осуществляется с помощью компьютера или с флешкарты</w:t>
            </w:r>
            <w:r w:rsidR="00353E29">
              <w:rPr>
                <w:rFonts w:ascii="Times New Roman" w:hAnsi="Times New Roman"/>
                <w:sz w:val="28"/>
                <w:szCs w:val="28"/>
              </w:rPr>
              <w:t>.</w:t>
            </w:r>
          </w:p>
          <w:p w:rsidR="00353E29" w:rsidRDefault="00353E29" w:rsidP="008E0871">
            <w:pPr>
              <w:rPr>
                <w:rFonts w:ascii="Times New Roman" w:eastAsia="Times New Roman" w:hAnsi="Times New Roman"/>
                <w:sz w:val="28"/>
                <w:szCs w:val="28"/>
                <w:lang w:eastAsia="ru-RU"/>
              </w:rPr>
            </w:pPr>
          </w:p>
          <w:p w:rsidR="00353E29" w:rsidRDefault="00353E29" w:rsidP="008E0871">
            <w:pPr>
              <w:rPr>
                <w:rFonts w:ascii="Times New Roman" w:eastAsia="Times New Roman" w:hAnsi="Times New Roman"/>
                <w:sz w:val="28"/>
                <w:szCs w:val="28"/>
                <w:lang w:eastAsia="ru-RU"/>
              </w:rPr>
            </w:pPr>
          </w:p>
          <w:p w:rsidR="008E0871" w:rsidRDefault="008E0871" w:rsidP="008E0871">
            <w:pPr>
              <w:rPr>
                <w:rFonts w:ascii="Times New Roman" w:hAnsi="Times New Roman"/>
                <w:b/>
                <w:sz w:val="28"/>
                <w:szCs w:val="28"/>
                <w:lang w:eastAsia="ru-RU"/>
              </w:rPr>
            </w:pPr>
          </w:p>
          <w:p w:rsidR="008E0871" w:rsidRDefault="008E0871" w:rsidP="008E0871">
            <w:pPr>
              <w:rPr>
                <w:rFonts w:ascii="Times New Roman" w:hAnsi="Times New Roman"/>
                <w:b/>
                <w:sz w:val="28"/>
                <w:szCs w:val="28"/>
                <w:lang w:eastAsia="ru-RU"/>
              </w:rPr>
            </w:pPr>
          </w:p>
          <w:p w:rsidR="00353E29" w:rsidRPr="00AA4405" w:rsidRDefault="00353E29" w:rsidP="008E0871">
            <w:pPr>
              <w:rPr>
                <w:rFonts w:ascii="Times New Roman" w:hAnsi="Times New Roman"/>
                <w:sz w:val="28"/>
                <w:szCs w:val="28"/>
                <w:lang w:eastAsia="ru-RU"/>
              </w:rPr>
            </w:pPr>
            <w:r w:rsidRPr="00AA4405">
              <w:rPr>
                <w:rFonts w:ascii="Times New Roman" w:hAnsi="Times New Roman"/>
                <w:b/>
                <w:sz w:val="28"/>
                <w:szCs w:val="28"/>
                <w:lang w:eastAsia="ru-RU"/>
              </w:rPr>
              <w:t>Информационные системы для слабослышащих</w:t>
            </w:r>
            <w:r>
              <w:rPr>
                <w:rFonts w:ascii="Times New Roman" w:hAnsi="Times New Roman"/>
                <w:b/>
                <w:sz w:val="28"/>
                <w:szCs w:val="28"/>
                <w:lang w:eastAsia="ru-RU"/>
              </w:rPr>
              <w:t xml:space="preserve">. </w:t>
            </w:r>
          </w:p>
          <w:p w:rsidR="00353E29" w:rsidRPr="00AA4405" w:rsidRDefault="00353E29" w:rsidP="008E0871">
            <w:pPr>
              <w:rPr>
                <w:rFonts w:ascii="Times New Roman" w:eastAsia="Times New Roman" w:hAnsi="Times New Roman"/>
                <w:sz w:val="28"/>
                <w:szCs w:val="28"/>
                <w:lang w:eastAsia="ru-RU"/>
              </w:rPr>
            </w:pPr>
            <w:r w:rsidRPr="00AA4405">
              <w:rPr>
                <w:rFonts w:ascii="Times New Roman" w:eastAsia="Times New Roman" w:hAnsi="Times New Roman"/>
                <w:sz w:val="28"/>
                <w:szCs w:val="28"/>
                <w:lang w:eastAsia="ru-RU"/>
              </w:rPr>
              <w:t>При посещении публичных мест люди с</w:t>
            </w:r>
            <w:r>
              <w:rPr>
                <w:rFonts w:ascii="Times New Roman" w:eastAsia="Times New Roman" w:hAnsi="Times New Roman"/>
                <w:sz w:val="28"/>
                <w:szCs w:val="28"/>
                <w:lang w:eastAsia="ru-RU"/>
              </w:rPr>
              <w:t>о</w:t>
            </w:r>
            <w:r w:rsidRPr="00AA4405">
              <w:rPr>
                <w:rFonts w:ascii="Times New Roman" w:eastAsia="Times New Roman" w:hAnsi="Times New Roman"/>
                <w:sz w:val="28"/>
                <w:szCs w:val="28"/>
                <w:lang w:eastAsia="ru-RU"/>
              </w:rPr>
              <w:t xml:space="preserve"> слуховыми аппаратами испытывают дискомфорт, связанный с неразборчивостью звуковой информации. Возникает необходимость оснащения ряда зон здания устройствами, передающими аудиоинформацию с микрофона прямо на слуховой аппарат посетителя - информационными индукционными системами для слабослышащих (индукционными петлями).</w:t>
            </w:r>
          </w:p>
          <w:p w:rsidR="00353E29" w:rsidRDefault="004640A6" w:rsidP="008E0871">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704832" behindDoc="1" locked="0" layoutInCell="1" allowOverlap="1">
                  <wp:simplePos x="0" y="0"/>
                  <wp:positionH relativeFrom="column">
                    <wp:posOffset>3997325</wp:posOffset>
                  </wp:positionH>
                  <wp:positionV relativeFrom="paragraph">
                    <wp:posOffset>140970</wp:posOffset>
                  </wp:positionV>
                  <wp:extent cx="2026920" cy="1509395"/>
                  <wp:effectExtent l="19050" t="0" r="0" b="0"/>
                  <wp:wrapThrough wrapText="bothSides">
                    <wp:wrapPolygon edited="0">
                      <wp:start x="9541" y="0"/>
                      <wp:lineTo x="203" y="0"/>
                      <wp:lineTo x="-203" y="818"/>
                      <wp:lineTo x="1827" y="4362"/>
                      <wp:lineTo x="3248" y="8724"/>
                      <wp:lineTo x="4060" y="13085"/>
                      <wp:lineTo x="1015" y="15812"/>
                      <wp:lineTo x="203" y="16902"/>
                      <wp:lineTo x="406" y="18265"/>
                      <wp:lineTo x="14211" y="20446"/>
                      <wp:lineTo x="18474" y="20446"/>
                      <wp:lineTo x="20504" y="20446"/>
                      <wp:lineTo x="20707" y="17720"/>
                      <wp:lineTo x="20707" y="17447"/>
                      <wp:lineTo x="20910" y="13358"/>
                      <wp:lineTo x="21316" y="2181"/>
                      <wp:lineTo x="19083" y="273"/>
                      <wp:lineTo x="15632" y="0"/>
                      <wp:lineTo x="9541" y="0"/>
                    </wp:wrapPolygon>
                  </wp:wrapThrough>
                  <wp:docPr id="216"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39"/>
                          <a:srcRect/>
                          <a:stretch>
                            <a:fillRect/>
                          </a:stretch>
                        </pic:blipFill>
                        <pic:spPr bwMode="auto">
                          <a:xfrm>
                            <a:off x="0" y="0"/>
                            <a:ext cx="2026920" cy="1509395"/>
                          </a:xfrm>
                          <a:prstGeom prst="rect">
                            <a:avLst/>
                          </a:prstGeom>
                          <a:noFill/>
                        </pic:spPr>
                      </pic:pic>
                    </a:graphicData>
                  </a:graphic>
                </wp:anchor>
              </w:drawing>
            </w:r>
            <w:r w:rsidR="00353E29" w:rsidRPr="00AA4405">
              <w:rPr>
                <w:rFonts w:ascii="Times New Roman" w:eastAsia="Times New Roman" w:hAnsi="Times New Roman"/>
                <w:b/>
                <w:i/>
                <w:sz w:val="28"/>
                <w:szCs w:val="28"/>
                <w:lang w:eastAsia="ru-RU"/>
              </w:rPr>
              <w:t>Портативная:</w:t>
            </w:r>
            <w:r w:rsidR="00353E29">
              <w:rPr>
                <w:rFonts w:ascii="Times New Roman" w:eastAsia="Times New Roman" w:hAnsi="Times New Roman"/>
                <w:sz w:val="28"/>
                <w:szCs w:val="28"/>
                <w:lang w:eastAsia="ru-RU"/>
              </w:rPr>
              <w:t xml:space="preserve"> и</w:t>
            </w:r>
            <w:r w:rsidR="00353E29" w:rsidRPr="00CD3D80">
              <w:rPr>
                <w:rFonts w:ascii="Times New Roman" w:eastAsia="Times New Roman" w:hAnsi="Times New Roman"/>
                <w:sz w:val="28"/>
                <w:szCs w:val="28"/>
                <w:lang w:eastAsia="ru-RU"/>
              </w:rPr>
              <w:t>нформационная индукционная система переносная для беспроводной передачи аудио-сигнала в слуховой аппарат. Применяется в местах скопления людей, пр</w:t>
            </w:r>
            <w:r w:rsidR="00353E29">
              <w:rPr>
                <w:rFonts w:ascii="Times New Roman" w:eastAsia="Times New Roman" w:hAnsi="Times New Roman"/>
                <w:sz w:val="28"/>
                <w:szCs w:val="28"/>
                <w:lang w:eastAsia="ru-RU"/>
              </w:rPr>
              <w:t>и наличии посторонних шумов</w:t>
            </w:r>
            <w:r w:rsidR="00353E29" w:rsidRPr="00CD3D80">
              <w:rPr>
                <w:rFonts w:ascii="Times New Roman" w:eastAsia="Times New Roman" w:hAnsi="Times New Roman"/>
                <w:sz w:val="28"/>
                <w:szCs w:val="28"/>
                <w:lang w:eastAsia="ru-RU"/>
              </w:rPr>
              <w:t>. Конструкция предусматривает аудиовход, через который можно подключить звуковоспроизводящую аппаратуру. Обеспечивает зону уверенного приема сигнала</w:t>
            </w:r>
            <w:r w:rsidR="00353E29">
              <w:rPr>
                <w:rFonts w:ascii="Times New Roman" w:eastAsia="Times New Roman" w:hAnsi="Times New Roman"/>
                <w:sz w:val="28"/>
                <w:szCs w:val="28"/>
                <w:lang w:eastAsia="ru-RU"/>
              </w:rPr>
              <w:t xml:space="preserve"> до нескольких метров</w:t>
            </w:r>
            <w:r w:rsidR="00353E29" w:rsidRPr="00CD3D80">
              <w:rPr>
                <w:rFonts w:ascii="Times New Roman" w:eastAsia="Times New Roman" w:hAnsi="Times New Roman"/>
                <w:sz w:val="28"/>
                <w:szCs w:val="28"/>
                <w:lang w:eastAsia="ru-RU"/>
              </w:rPr>
              <w:t>.</w:t>
            </w:r>
            <w:r w:rsidR="00353E29">
              <w:rPr>
                <w:rFonts w:ascii="Times New Roman" w:eastAsia="Times New Roman" w:hAnsi="Times New Roman"/>
                <w:noProof/>
                <w:sz w:val="28"/>
                <w:szCs w:val="28"/>
                <w:lang w:eastAsia="ru-RU"/>
              </w:rPr>
              <w:t xml:space="preserve"> </w:t>
            </w:r>
          </w:p>
          <w:p w:rsidR="00353E29" w:rsidRDefault="004640A6" w:rsidP="008E0871">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701760" behindDoc="1" locked="0" layoutInCell="1" allowOverlap="1">
                  <wp:simplePos x="0" y="0"/>
                  <wp:positionH relativeFrom="column">
                    <wp:posOffset>4428490</wp:posOffset>
                  </wp:positionH>
                  <wp:positionV relativeFrom="paragraph">
                    <wp:posOffset>-3175</wp:posOffset>
                  </wp:positionV>
                  <wp:extent cx="1513840" cy="1513840"/>
                  <wp:effectExtent l="19050" t="0" r="0" b="0"/>
                  <wp:wrapThrough wrapText="bothSides">
                    <wp:wrapPolygon edited="0">
                      <wp:start x="-272" y="0"/>
                      <wp:lineTo x="-272" y="21201"/>
                      <wp:lineTo x="21473" y="21201"/>
                      <wp:lineTo x="21473" y="0"/>
                      <wp:lineTo x="-272" y="0"/>
                    </wp:wrapPolygon>
                  </wp:wrapThrough>
                  <wp:docPr id="215"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140"/>
                          <a:srcRect/>
                          <a:stretch>
                            <a:fillRect/>
                          </a:stretch>
                        </pic:blipFill>
                        <pic:spPr bwMode="auto">
                          <a:xfrm>
                            <a:off x="0" y="0"/>
                            <a:ext cx="1513840" cy="1513840"/>
                          </a:xfrm>
                          <a:prstGeom prst="rect">
                            <a:avLst/>
                          </a:prstGeom>
                          <a:noFill/>
                        </pic:spPr>
                      </pic:pic>
                    </a:graphicData>
                  </a:graphic>
                </wp:anchor>
              </w:drawing>
            </w:r>
            <w:r w:rsidR="00353E29" w:rsidRPr="00AA4405">
              <w:rPr>
                <w:rFonts w:ascii="Times New Roman" w:eastAsia="Times New Roman" w:hAnsi="Times New Roman"/>
                <w:b/>
                <w:i/>
                <w:sz w:val="28"/>
                <w:szCs w:val="28"/>
                <w:lang w:eastAsia="ru-RU"/>
              </w:rPr>
              <w:t>Настенная</w:t>
            </w:r>
            <w:r w:rsidR="00353E29" w:rsidRPr="00AA4405">
              <w:rPr>
                <w:rFonts w:ascii="Times New Roman" w:eastAsia="Times New Roman" w:hAnsi="Times New Roman"/>
                <w:sz w:val="28"/>
                <w:szCs w:val="28"/>
                <w:lang w:eastAsia="ru-RU"/>
              </w:rPr>
              <w:t xml:space="preserve"> индукционная система предназначена </w:t>
            </w:r>
            <w:r w:rsidR="00353E29">
              <w:rPr>
                <w:rFonts w:ascii="Times New Roman" w:eastAsia="Times New Roman" w:hAnsi="Times New Roman"/>
                <w:sz w:val="28"/>
                <w:szCs w:val="28"/>
                <w:lang w:eastAsia="ru-RU"/>
              </w:rPr>
              <w:t>для беспроводной передачи аудио</w:t>
            </w:r>
            <w:r w:rsidR="00353E29" w:rsidRPr="00AA4405">
              <w:rPr>
                <w:rFonts w:ascii="Times New Roman" w:eastAsia="Times New Roman" w:hAnsi="Times New Roman"/>
                <w:sz w:val="28"/>
                <w:szCs w:val="28"/>
                <w:lang w:eastAsia="ru-RU"/>
              </w:rPr>
              <w:t>информации в слуховой аппарат с телефонной катушкой (в режиме «Т») с помощью электромагнитной индукции (индукционная петля). Применяется в местах с повышенным уровнем фонового шума и реверберации. Размещается на любых немагнитных вертикальных поверхностях или информационных стойках.</w:t>
            </w:r>
          </w:p>
          <w:p w:rsidR="00353E29" w:rsidRDefault="004640A6" w:rsidP="008E0871">
            <w:pPr>
              <w:rPr>
                <w:rFonts w:ascii="Times New Roman" w:eastAsia="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06880" behindDoc="1" locked="0" layoutInCell="1" allowOverlap="1">
                  <wp:simplePos x="0" y="0"/>
                  <wp:positionH relativeFrom="column">
                    <wp:posOffset>4000500</wp:posOffset>
                  </wp:positionH>
                  <wp:positionV relativeFrom="paragraph">
                    <wp:posOffset>163195</wp:posOffset>
                  </wp:positionV>
                  <wp:extent cx="1885950" cy="1147445"/>
                  <wp:effectExtent l="19050" t="0" r="0" b="0"/>
                  <wp:wrapThrough wrapText="bothSides">
                    <wp:wrapPolygon edited="0">
                      <wp:start x="-218" y="0"/>
                      <wp:lineTo x="-218" y="21158"/>
                      <wp:lineTo x="21600" y="21158"/>
                      <wp:lineTo x="21600" y="0"/>
                      <wp:lineTo x="-218" y="0"/>
                    </wp:wrapPolygon>
                  </wp:wrapThrough>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41"/>
                          <a:srcRect/>
                          <a:stretch>
                            <a:fillRect/>
                          </a:stretch>
                        </pic:blipFill>
                        <pic:spPr bwMode="auto">
                          <a:xfrm>
                            <a:off x="0" y="0"/>
                            <a:ext cx="1885950" cy="1147445"/>
                          </a:xfrm>
                          <a:prstGeom prst="rect">
                            <a:avLst/>
                          </a:prstGeom>
                          <a:noFill/>
                        </pic:spPr>
                      </pic:pic>
                    </a:graphicData>
                  </a:graphic>
                </wp:anchor>
              </w:drawing>
            </w:r>
            <w:r w:rsidR="00353E29" w:rsidRPr="00AA4405">
              <w:rPr>
                <w:rFonts w:ascii="Times New Roman" w:eastAsia="Times New Roman" w:hAnsi="Times New Roman"/>
                <w:b/>
                <w:i/>
                <w:sz w:val="28"/>
                <w:szCs w:val="28"/>
                <w:lang w:eastAsia="ru-RU"/>
              </w:rPr>
              <w:t>Стационарная</w:t>
            </w:r>
            <w:r w:rsidR="00353E29" w:rsidRPr="00AA4405">
              <w:rPr>
                <w:rFonts w:ascii="Times New Roman" w:eastAsia="Times New Roman" w:hAnsi="Times New Roman"/>
                <w:sz w:val="28"/>
                <w:szCs w:val="28"/>
                <w:lang w:eastAsia="ru-RU"/>
              </w:rPr>
              <w:t xml:space="preserve"> информационная система с усилителем предназначена для оснащения помещений (зон в помещениях) площадью от 30 до 700 м2, монтируется особым образом в пол либо потолок помещения и коммутируется с усилителем, расположенным в непосредственной близости от индукционной петли</w:t>
            </w:r>
            <w:r w:rsidR="00353E29">
              <w:rPr>
                <w:rFonts w:ascii="Times New Roman" w:eastAsia="Times New Roman" w:hAnsi="Times New Roman"/>
                <w:sz w:val="28"/>
                <w:szCs w:val="28"/>
                <w:lang w:eastAsia="ru-RU"/>
              </w:rPr>
              <w:t>.</w:t>
            </w:r>
          </w:p>
          <w:p w:rsidR="00353E29" w:rsidRPr="00AA4405" w:rsidRDefault="00353E29" w:rsidP="008E0871">
            <w:pPr>
              <w:rPr>
                <w:rFonts w:ascii="Times New Roman" w:hAnsi="Times New Roman"/>
                <w:sz w:val="28"/>
                <w:szCs w:val="28"/>
                <w:lang w:eastAsia="ru-RU"/>
              </w:rPr>
            </w:pPr>
            <w:r w:rsidRPr="00AA4405">
              <w:rPr>
                <w:rFonts w:ascii="Times New Roman" w:hAnsi="Times New Roman"/>
                <w:b/>
                <w:sz w:val="28"/>
                <w:szCs w:val="28"/>
                <w:lang w:eastAsia="ru-RU"/>
              </w:rPr>
              <w:t xml:space="preserve">Информационный киоск (информационный терминал) – </w:t>
            </w:r>
            <w:r w:rsidRPr="00AA4405">
              <w:rPr>
                <w:rFonts w:ascii="Times New Roman" w:hAnsi="Times New Roman"/>
                <w:sz w:val="28"/>
                <w:szCs w:val="28"/>
                <w:lang w:eastAsia="ru-RU"/>
              </w:rPr>
              <w:t xml:space="preserve">специальная разработка, созданная для быстрого и своевременного получения актуальной информации в местах, где это особенно необходимо: в музеях, торговых центрах, административных зданиях с большим потоком посетителей, в </w:t>
            </w:r>
            <w:r w:rsidR="004640A6">
              <w:rPr>
                <w:rFonts w:eastAsia="Times New Roman"/>
                <w:noProof/>
                <w:lang w:eastAsia="ru-RU"/>
              </w:rPr>
              <w:drawing>
                <wp:anchor distT="0" distB="0" distL="114300" distR="114300" simplePos="0" relativeHeight="251702784" behindDoc="1" locked="0" layoutInCell="1" allowOverlap="1">
                  <wp:simplePos x="0" y="0"/>
                  <wp:positionH relativeFrom="column">
                    <wp:posOffset>0</wp:posOffset>
                  </wp:positionH>
                  <wp:positionV relativeFrom="paragraph">
                    <wp:posOffset>0</wp:posOffset>
                  </wp:positionV>
                  <wp:extent cx="1454150" cy="3531235"/>
                  <wp:effectExtent l="19050" t="0" r="0" b="0"/>
                  <wp:wrapThrough wrapText="bothSides">
                    <wp:wrapPolygon edited="0">
                      <wp:start x="-283" y="0"/>
                      <wp:lineTo x="-283" y="21441"/>
                      <wp:lineTo x="21506" y="21441"/>
                      <wp:lineTo x="21506" y="0"/>
                      <wp:lineTo x="-283" y="0"/>
                    </wp:wrapPolygon>
                  </wp:wrapThrough>
                  <wp:docPr id="213"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142"/>
                          <a:srcRect/>
                          <a:stretch>
                            <a:fillRect/>
                          </a:stretch>
                        </pic:blipFill>
                        <pic:spPr bwMode="auto">
                          <a:xfrm>
                            <a:off x="0" y="0"/>
                            <a:ext cx="1454150" cy="3531235"/>
                          </a:xfrm>
                          <a:prstGeom prst="rect">
                            <a:avLst/>
                          </a:prstGeom>
                          <a:noFill/>
                        </pic:spPr>
                      </pic:pic>
                    </a:graphicData>
                  </a:graphic>
                </wp:anchor>
              </w:drawing>
            </w:r>
            <w:r w:rsidRPr="00AA4405">
              <w:rPr>
                <w:rFonts w:ascii="Times New Roman" w:hAnsi="Times New Roman"/>
                <w:sz w:val="28"/>
                <w:szCs w:val="28"/>
                <w:lang w:eastAsia="ru-RU"/>
              </w:rPr>
              <w:t>гостиницах, аэропортах, на железнодорожных вокзалах, в медицинских и образовательн</w:t>
            </w:r>
            <w:r>
              <w:rPr>
                <w:rFonts w:ascii="Times New Roman" w:hAnsi="Times New Roman"/>
                <w:sz w:val="28"/>
                <w:szCs w:val="28"/>
                <w:lang w:eastAsia="ru-RU"/>
              </w:rPr>
              <w:t xml:space="preserve">ых учреждениях. Расположенный в </w:t>
            </w:r>
            <w:r w:rsidRPr="00AA4405">
              <w:rPr>
                <w:rFonts w:ascii="Times New Roman" w:hAnsi="Times New Roman"/>
                <w:sz w:val="28"/>
                <w:szCs w:val="28"/>
                <w:lang w:eastAsia="ru-RU"/>
              </w:rPr>
              <w:t>месте с открытым доступом, информационный киоск даёт возможность получать информацию круглосуточно, без перерывов и выходных.</w:t>
            </w:r>
          </w:p>
          <w:p w:rsidR="00353E29" w:rsidRPr="00AA4405" w:rsidRDefault="00353E29" w:rsidP="008E0871">
            <w:pPr>
              <w:rPr>
                <w:rFonts w:ascii="Times New Roman" w:eastAsia="Times New Roman" w:hAnsi="Times New Roman"/>
                <w:sz w:val="28"/>
                <w:szCs w:val="28"/>
                <w:lang w:eastAsia="ru-RU"/>
              </w:rPr>
            </w:pPr>
            <w:r w:rsidRPr="00AA4405">
              <w:rPr>
                <w:rFonts w:ascii="Times New Roman" w:eastAsia="Times New Roman" w:hAnsi="Times New Roman"/>
                <w:sz w:val="28"/>
                <w:szCs w:val="28"/>
                <w:lang w:eastAsia="ru-RU"/>
              </w:rPr>
              <w:t>Терминалы разработаны для установки в помещениях с повышенными требованиями к эргономике маломобильных граждан, в то</w:t>
            </w:r>
            <w:r>
              <w:rPr>
                <w:rFonts w:ascii="Times New Roman" w:eastAsia="Times New Roman" w:hAnsi="Times New Roman"/>
                <w:sz w:val="28"/>
                <w:szCs w:val="28"/>
                <w:lang w:eastAsia="ru-RU"/>
              </w:rPr>
              <w:t>м числе инвалидов-колясочников. Современные варианты приборов обладаю</w:t>
            </w:r>
            <w:r w:rsidRPr="00AA4405">
              <w:rPr>
                <w:rFonts w:ascii="Times New Roman" w:eastAsia="Times New Roman" w:hAnsi="Times New Roman"/>
                <w:sz w:val="28"/>
                <w:szCs w:val="28"/>
                <w:lang w:eastAsia="ru-RU"/>
              </w:rPr>
              <w:t>т мультиязычным интерфейсом и возможностью адаптации к различным требованиям пользователей (для инвалидов-колясочников интерфейс перемещается в удобную зону, для слабослышащих – прилагается индукционная панель, для слабовидящих – увеличивается шрифт и размер данных)</w:t>
            </w:r>
            <w:r>
              <w:rPr>
                <w:rFonts w:ascii="Times New Roman" w:eastAsia="Times New Roman" w:hAnsi="Times New Roman"/>
                <w:sz w:val="28"/>
                <w:szCs w:val="28"/>
                <w:lang w:eastAsia="ru-RU"/>
              </w:rPr>
              <w:t>.</w:t>
            </w:r>
          </w:p>
          <w:p w:rsidR="00353E29" w:rsidRPr="001E349E"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 xml:space="preserve">Терминалы могут быть использованы в трех направлениях: </w:t>
            </w:r>
          </w:p>
          <w:p w:rsidR="00353E29" w:rsidRPr="001E349E"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Информация (терминал заполняется любой информацией, служит как информационное табло);</w:t>
            </w:r>
          </w:p>
          <w:p w:rsidR="00353E29" w:rsidRPr="001E349E"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Реклама (может быть использован как рекламная площадка);</w:t>
            </w:r>
          </w:p>
          <w:p w:rsidR="00353E29"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 xml:space="preserve">Сервис (терминал может выполнять определенные функции, которые необходимы в конкретном заведении – бронирование мест в гостинице, распечатка расписания в учебном заведении, оплата счетов, плата по кредитам в банке, запись к врачу (с распечаткой талона) в </w:t>
            </w:r>
            <w:r>
              <w:rPr>
                <w:rFonts w:ascii="Times New Roman" w:eastAsia="Times New Roman" w:hAnsi="Times New Roman"/>
                <w:sz w:val="28"/>
                <w:szCs w:val="28"/>
                <w:lang w:eastAsia="ru-RU"/>
              </w:rPr>
              <w:t>медицинском учреждении и т.д.).</w:t>
            </w:r>
          </w:p>
          <w:p w:rsidR="00353E29" w:rsidRPr="001E349E"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 xml:space="preserve">Функционал информационного терминала может быть расширен для предоставления дополнительных услуг: </w:t>
            </w:r>
          </w:p>
          <w:p w:rsidR="00353E29" w:rsidRPr="001E349E"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при наличии принтера запрошенную информацию, заполненные формы и другие документы можно выводить на печать;</w:t>
            </w:r>
          </w:p>
          <w:p w:rsidR="00353E29" w:rsidRPr="001E349E" w:rsidRDefault="00353E29" w:rsidP="008E0871">
            <w:pPr>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Pr>
                <w:rFonts w:ascii="Times New Roman" w:eastAsia="Times New Roman" w:hAnsi="Times New Roman"/>
                <w:sz w:val="28"/>
                <w:szCs w:val="28"/>
                <w:lang w:eastAsia="ru-RU"/>
              </w:rPr>
              <w:tab/>
              <w:t>встроенные сканеры штрих</w:t>
            </w:r>
            <w:r w:rsidRPr="001E349E">
              <w:rPr>
                <w:rFonts w:ascii="Times New Roman" w:eastAsia="Times New Roman" w:hAnsi="Times New Roman"/>
                <w:sz w:val="28"/>
                <w:szCs w:val="28"/>
                <w:lang w:eastAsia="ru-RU"/>
              </w:rPr>
              <w:t>кодов позволят мгновенно получить информацию о товаре из торгового зала;</w:t>
            </w:r>
          </w:p>
          <w:p w:rsidR="00353E29"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для работы с картами лояльности и предоставления персональной информации информационный терминал можно оборудовать карт-ридером.</w:t>
            </w:r>
          </w:p>
          <w:p w:rsidR="00353E29" w:rsidRPr="004016EB" w:rsidRDefault="00353E29" w:rsidP="00A500B3">
            <w:pPr>
              <w:rPr>
                <w:rFonts w:ascii="Times New Roman" w:hAnsi="Times New Roman"/>
                <w:sz w:val="28"/>
                <w:szCs w:val="28"/>
                <w:lang w:eastAsia="ru-RU"/>
              </w:rPr>
            </w:pPr>
          </w:p>
        </w:tc>
      </w:tr>
    </w:tbl>
    <w:p w:rsidR="00002C19" w:rsidRDefault="0014077F" w:rsidP="007B75CE">
      <w:pPr>
        <w:rPr>
          <w:rFonts w:ascii="Times New Roman" w:hAnsi="Times New Roman"/>
          <w:b/>
          <w:sz w:val="28"/>
          <w:szCs w:val="28"/>
        </w:rPr>
      </w:pPr>
      <w:r>
        <w:rPr>
          <w:rFonts w:ascii="Times New Roman" w:hAnsi="Times New Roman"/>
          <w:b/>
          <w:sz w:val="28"/>
          <w:szCs w:val="28"/>
        </w:rPr>
        <w:t xml:space="preserve">                                                    </w:t>
      </w:r>
      <w:r w:rsidR="00F95D73">
        <w:rPr>
          <w:rFonts w:ascii="Times New Roman" w:hAnsi="Times New Roman"/>
          <w:b/>
          <w:sz w:val="28"/>
          <w:szCs w:val="28"/>
        </w:rPr>
        <w:t xml:space="preserve"> </w:t>
      </w:r>
      <w:r w:rsidR="00F451A6">
        <w:rPr>
          <w:rFonts w:ascii="Times New Roman" w:hAnsi="Times New Roman"/>
          <w:b/>
          <w:sz w:val="28"/>
          <w:szCs w:val="28"/>
        </w:rPr>
        <w:t xml:space="preserve">    </w:t>
      </w: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F3E08" w:rsidRDefault="000F3E08" w:rsidP="00002C19">
      <w:pPr>
        <w:jc w:val="center"/>
        <w:rPr>
          <w:rFonts w:ascii="Times New Roman" w:hAnsi="Times New Roman"/>
          <w:b/>
          <w:sz w:val="28"/>
          <w:szCs w:val="28"/>
        </w:rPr>
      </w:pPr>
      <w:r w:rsidRPr="000F3E08">
        <w:rPr>
          <w:rFonts w:ascii="Times New Roman" w:hAnsi="Times New Roman"/>
          <w:b/>
          <w:sz w:val="28"/>
          <w:szCs w:val="28"/>
        </w:rPr>
        <w:t xml:space="preserve">Глава </w:t>
      </w:r>
      <w:r>
        <w:rPr>
          <w:rFonts w:ascii="Times New Roman" w:hAnsi="Times New Roman"/>
          <w:b/>
          <w:sz w:val="28"/>
          <w:szCs w:val="28"/>
        </w:rPr>
        <w:t>6</w:t>
      </w:r>
      <w:bookmarkStart w:id="17" w:name="_Hlk415540733"/>
    </w:p>
    <w:p w:rsidR="000F3E08" w:rsidRPr="000F3E08" w:rsidRDefault="000F3E08" w:rsidP="000F3E08">
      <w:pPr>
        <w:jc w:val="center"/>
        <w:rPr>
          <w:rFonts w:ascii="Times New Roman" w:hAnsi="Times New Roman"/>
          <w:b/>
          <w:sz w:val="28"/>
          <w:szCs w:val="28"/>
        </w:rPr>
      </w:pPr>
      <w:r w:rsidRPr="000F3E08">
        <w:rPr>
          <w:rFonts w:ascii="Times New Roman" w:hAnsi="Times New Roman"/>
          <w:b/>
          <w:sz w:val="28"/>
          <w:szCs w:val="28"/>
        </w:rPr>
        <w:t>Обеспечение доступности для инвалидов государственных и муниципальных услуг</w:t>
      </w:r>
      <w:bookmarkEnd w:id="17"/>
    </w:p>
    <w:p w:rsidR="000F3E08" w:rsidRPr="000F3E08" w:rsidRDefault="000F3E08" w:rsidP="00022686">
      <w:pPr>
        <w:spacing w:after="0" w:line="360" w:lineRule="auto"/>
        <w:jc w:val="both"/>
        <w:rPr>
          <w:rFonts w:ascii="Times New Roman" w:hAnsi="Times New Roman"/>
          <w:b/>
          <w:sz w:val="28"/>
          <w:szCs w:val="28"/>
        </w:rPr>
      </w:pPr>
    </w:p>
    <w:p w:rsidR="000F3E08" w:rsidRPr="000F3E08" w:rsidRDefault="000F3E08" w:rsidP="00022686">
      <w:pPr>
        <w:spacing w:after="0" w:line="360" w:lineRule="auto"/>
        <w:jc w:val="both"/>
        <w:rPr>
          <w:rFonts w:ascii="Times New Roman" w:hAnsi="Times New Roman"/>
          <w:sz w:val="28"/>
          <w:szCs w:val="28"/>
        </w:rPr>
      </w:pPr>
      <w:r w:rsidRPr="000F3E08">
        <w:rPr>
          <w:rFonts w:ascii="Times New Roman" w:hAnsi="Times New Roman"/>
          <w:sz w:val="28"/>
          <w:szCs w:val="28"/>
        </w:rPr>
        <w:t xml:space="preserve"> </w:t>
      </w:r>
      <w:r w:rsidR="00022686">
        <w:rPr>
          <w:rFonts w:ascii="Times New Roman" w:hAnsi="Times New Roman"/>
          <w:sz w:val="28"/>
          <w:szCs w:val="28"/>
        </w:rPr>
        <w:tab/>
      </w:r>
      <w:r w:rsidRPr="000F3E08">
        <w:rPr>
          <w:rFonts w:ascii="Times New Roman" w:hAnsi="Times New Roman"/>
          <w:sz w:val="28"/>
          <w:szCs w:val="28"/>
        </w:rPr>
        <w:t>Согласно Федеральному закону от 27 июля 2010 г. № 210-ФЗ «Об организации предоставления государственных и муниципальных услуг» (далее – Закон № 210-ФЗ) государственные услуги – это деятельность по реализации функций органов исполнительной власти, а также государственных внебюджетных фондов</w:t>
      </w:r>
      <w:r w:rsidRPr="000F3E08">
        <w:rPr>
          <w:rStyle w:val="a7"/>
          <w:rFonts w:ascii="Times New Roman" w:hAnsi="Times New Roman"/>
          <w:sz w:val="28"/>
          <w:szCs w:val="28"/>
        </w:rPr>
        <w:footnoteReference w:id="54"/>
      </w:r>
      <w:r w:rsidRPr="000F3E08">
        <w:rPr>
          <w:rFonts w:ascii="Times New Roman" w:hAnsi="Times New Roman"/>
          <w:sz w:val="28"/>
          <w:szCs w:val="28"/>
        </w:rPr>
        <w:t xml:space="preserve">, осуществляемая  по запросам заявителей в пределах установленных нормативными правовыми актами Российской Федерации и нормативными правовыми актами субъектов Российской Федерации полномочий органов, предоставляющих государственные услуги. </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Соответственно, муниципальные услуги – это деятельность по реализации функций органов местного самоуправления, которая осуществляется по запросам заявителей в пределах полномочий органа, предоставляющего муниципальные услуги, по решению вопросов местного значения, установленных в законодательстве.</w:t>
      </w:r>
      <w:r w:rsidRPr="000F3E08">
        <w:rPr>
          <w:rStyle w:val="a7"/>
          <w:rFonts w:ascii="Times New Roman" w:hAnsi="Times New Roman"/>
          <w:sz w:val="28"/>
          <w:szCs w:val="28"/>
        </w:rPr>
        <w:footnoteReference w:id="55"/>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Государственные услуги предоставляются следующими субъектами: 1) федеральными органами исполнительной власти, 2) органами исполнительной власти субъектов Российской Федерации, 3) органами государственных внебюджетных фондов, 4) муниципальными органами (органами местного самоуправления) –  при осуществлении отдельных государственных полномочий, переданных федеральными законами и законами субъектов Российской Федерации. Муниципальные услуги предоставляются органами местного самоуправления. В деятельность по оказанию государственных и муниципальных услуг могут быть вовлечены подведомственные государственным органам или органам местного самоуправления организации, а также многофункциональные центры.</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Государственные и муниципальные услуги могут предоставляться в устной (предоставление данных услуг методом сурдоперевода и тифлосурдоперевода можно считать разновидностью устной формы предоставления), письменной или электронной форме на основании запроса о предоставлении соответствующей услуги, который может быть выражен также в устной, письменной или электронной форме.</w:t>
      </w:r>
      <w:r w:rsidRPr="000F3E08">
        <w:rPr>
          <w:rStyle w:val="a7"/>
          <w:rFonts w:ascii="Times New Roman" w:hAnsi="Times New Roman"/>
          <w:sz w:val="28"/>
          <w:szCs w:val="28"/>
        </w:rPr>
        <w:footnoteReference w:id="56"/>
      </w:r>
      <w:r w:rsidRPr="000F3E08">
        <w:rPr>
          <w:rFonts w:ascii="Times New Roman" w:hAnsi="Times New Roman"/>
          <w:sz w:val="28"/>
          <w:szCs w:val="28"/>
        </w:rPr>
        <w:t xml:space="preserve"> Предоставление данных услуг в электронной форме осуществляется с использованием информационно-телекоммуникационных технологий – порталов государственных и муниципальных услуг (единого портала и (или) региональных), универсальной электронной карты</w:t>
      </w:r>
      <w:r w:rsidRPr="000F3E08">
        <w:rPr>
          <w:rStyle w:val="a7"/>
          <w:rFonts w:ascii="Times New Roman" w:hAnsi="Times New Roman"/>
          <w:sz w:val="28"/>
          <w:szCs w:val="28"/>
        </w:rPr>
        <w:footnoteReference w:id="57"/>
      </w:r>
      <w:r w:rsidRPr="000F3E08">
        <w:rPr>
          <w:rFonts w:ascii="Times New Roman" w:hAnsi="Times New Roman"/>
          <w:sz w:val="28"/>
          <w:szCs w:val="28"/>
        </w:rPr>
        <w:t xml:space="preserve"> и</w:t>
      </w:r>
      <w:r w:rsidR="005F54FB">
        <w:rPr>
          <w:rFonts w:ascii="Times New Roman" w:hAnsi="Times New Roman"/>
          <w:sz w:val="28"/>
          <w:szCs w:val="28"/>
        </w:rPr>
        <w:t xml:space="preserve"> </w:t>
      </w:r>
      <w:r w:rsidRPr="000F3E08">
        <w:rPr>
          <w:rFonts w:ascii="Times New Roman" w:hAnsi="Times New Roman"/>
          <w:sz w:val="28"/>
          <w:szCs w:val="28"/>
        </w:rPr>
        <w:t>подразумевает, помимо прочего, электронное взаимодействие между государственными органами, органами местного самоуправления, организациями и заявителями. Также в электронной форме могут использоваться другие средства информационно-телекоммуникационных технологий в случаях и порядке, которые определяются Правительством РФ.</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Получателями государственных и муниципальных услуг признаются физические и юридические</w:t>
      </w:r>
      <w:r w:rsidRPr="000F3E08">
        <w:rPr>
          <w:rStyle w:val="a7"/>
          <w:rFonts w:ascii="Times New Roman" w:hAnsi="Times New Roman"/>
          <w:sz w:val="28"/>
          <w:szCs w:val="28"/>
        </w:rPr>
        <w:footnoteReference w:id="58"/>
      </w:r>
      <w:r w:rsidRPr="000F3E08">
        <w:rPr>
          <w:rFonts w:ascii="Times New Roman" w:hAnsi="Times New Roman"/>
          <w:sz w:val="28"/>
          <w:szCs w:val="28"/>
        </w:rPr>
        <w:t xml:space="preserve"> лица, которые за предоставлением соответствующей услуги могут обращаться через своего представителя.</w:t>
      </w:r>
      <w:r w:rsidRPr="000F3E08">
        <w:rPr>
          <w:rStyle w:val="a7"/>
          <w:rFonts w:ascii="Times New Roman" w:hAnsi="Times New Roman"/>
          <w:sz w:val="28"/>
          <w:szCs w:val="28"/>
        </w:rPr>
        <w:footnoteReference w:id="59"/>
      </w:r>
      <w:r w:rsidRPr="000F3E08">
        <w:rPr>
          <w:rFonts w:ascii="Times New Roman" w:hAnsi="Times New Roman"/>
          <w:sz w:val="28"/>
          <w:szCs w:val="28"/>
        </w:rPr>
        <w:t xml:space="preserve"> </w:t>
      </w:r>
    </w:p>
    <w:p w:rsidR="000F3E08" w:rsidRPr="000F3E08" w:rsidRDefault="000F3E08" w:rsidP="00022686">
      <w:pPr>
        <w:spacing w:after="0" w:line="360" w:lineRule="auto"/>
        <w:jc w:val="both"/>
        <w:rPr>
          <w:rFonts w:ascii="Times New Roman" w:hAnsi="Times New Roman"/>
          <w:sz w:val="28"/>
          <w:szCs w:val="28"/>
        </w:rPr>
      </w:pPr>
      <w:r w:rsidRPr="000F3E08">
        <w:rPr>
          <w:rFonts w:ascii="Times New Roman" w:hAnsi="Times New Roman"/>
          <w:sz w:val="28"/>
          <w:szCs w:val="28"/>
        </w:rPr>
        <w:t>Нормативно-правовое регулирование предоставления государственных услуг осуществляется на двух уровнях</w:t>
      </w:r>
      <w:r w:rsidRPr="000F3E08">
        <w:rPr>
          <w:rStyle w:val="a7"/>
          <w:rFonts w:ascii="Times New Roman" w:hAnsi="Times New Roman"/>
          <w:sz w:val="28"/>
          <w:szCs w:val="28"/>
        </w:rPr>
        <w:footnoteReference w:id="60"/>
      </w:r>
      <w:r w:rsidRPr="000F3E08">
        <w:rPr>
          <w:rFonts w:ascii="Times New Roman" w:hAnsi="Times New Roman"/>
          <w:sz w:val="28"/>
          <w:szCs w:val="28"/>
        </w:rPr>
        <w:t xml:space="preserve"> – федеральном и региональном. Предоставление</w:t>
      </w:r>
      <w:r w:rsidR="005F54FB">
        <w:rPr>
          <w:rFonts w:ascii="Times New Roman" w:hAnsi="Times New Roman"/>
          <w:sz w:val="28"/>
          <w:szCs w:val="28"/>
        </w:rPr>
        <w:t xml:space="preserve"> </w:t>
      </w:r>
      <w:r w:rsidRPr="000F3E08">
        <w:rPr>
          <w:rFonts w:ascii="Times New Roman" w:hAnsi="Times New Roman"/>
          <w:sz w:val="28"/>
          <w:szCs w:val="28"/>
        </w:rPr>
        <w:t xml:space="preserve">муниципальных услуг регламентируется федеральными и муниципальными правовыми актами. </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 xml:space="preserve">Общие положения о порядке предоставления государственных и муниципальных услуг закреплены в Федеральном законе № 210-ФЗ и ряде других федеральных законов, законах субъектов РФ. </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Непосредственный порядок предоставления конкретной государственной или муниципальной услуги устанавливается в административном регламенте (Применительно к муниципальным услугам на практике (в обиходе) зачастую применяется термин «регламент муниципальной услуги»).</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Также существуют нормативные акты, без следования положениям которых предоставление государственных/муниципальных услуг не будет соответствовать требованиям законности, безопасности и доступности. К таким нормативным актам относятся Федеральный закон от 24 ноября 1995 г. № 181-ФЗ «О социальной защите инвалидов в Российской Федерации», Постановление Правительства РФ от 25 сентября 2007 г. № 608 «О порядке предоставления инвалидам услуг по переводу русского жестового языка (сурдопереводу, тифлосурдопереводу)» и другие акты.</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В действующем законодательстве установлен ряд требований к процессу предоставления государственных и муниципальных услуг инвалидам.</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 xml:space="preserve">Специальные требования </w:t>
      </w:r>
      <w:bookmarkStart w:id="18" w:name="_Hlk415496013"/>
      <w:r w:rsidRPr="000F3E08">
        <w:rPr>
          <w:rFonts w:ascii="Times New Roman" w:hAnsi="Times New Roman"/>
          <w:sz w:val="28"/>
          <w:szCs w:val="28"/>
        </w:rPr>
        <w:t xml:space="preserve">к материально-технической базе </w:t>
      </w:r>
      <w:bookmarkEnd w:id="18"/>
      <w:r w:rsidRPr="000F3E08">
        <w:rPr>
          <w:rFonts w:ascii="Times New Roman" w:hAnsi="Times New Roman"/>
          <w:sz w:val="28"/>
          <w:szCs w:val="28"/>
        </w:rPr>
        <w:t xml:space="preserve">касаются вопросов обеспечения физической доступности </w:t>
      </w:r>
      <w:bookmarkStart w:id="19" w:name="_Hlk415494877"/>
      <w:r w:rsidRPr="000F3E08">
        <w:rPr>
          <w:rFonts w:ascii="Times New Roman" w:hAnsi="Times New Roman"/>
          <w:sz w:val="28"/>
          <w:szCs w:val="28"/>
        </w:rPr>
        <w:t>услуг</w:t>
      </w:r>
      <w:bookmarkEnd w:id="19"/>
      <w:r w:rsidRPr="000F3E08">
        <w:rPr>
          <w:rFonts w:ascii="Times New Roman" w:hAnsi="Times New Roman"/>
          <w:sz w:val="28"/>
          <w:szCs w:val="28"/>
        </w:rPr>
        <w:t xml:space="preserve"> для их получателей-инвалидов. </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Рассматриваемые требования установлены в законах,</w:t>
      </w:r>
      <w:r w:rsidRPr="000F3E08">
        <w:rPr>
          <w:rStyle w:val="a7"/>
          <w:rFonts w:ascii="Times New Roman" w:hAnsi="Times New Roman"/>
          <w:sz w:val="28"/>
          <w:szCs w:val="28"/>
        </w:rPr>
        <w:footnoteReference w:id="61"/>
      </w:r>
      <w:r w:rsidRPr="000F3E08">
        <w:rPr>
          <w:rFonts w:ascii="Times New Roman" w:hAnsi="Times New Roman"/>
          <w:sz w:val="28"/>
          <w:szCs w:val="28"/>
        </w:rPr>
        <w:t xml:space="preserve"> в подзаконных нормативных правовых актах,</w:t>
      </w:r>
      <w:r w:rsidRPr="000F3E08">
        <w:rPr>
          <w:rStyle w:val="a7"/>
          <w:rFonts w:ascii="Times New Roman" w:hAnsi="Times New Roman"/>
          <w:sz w:val="28"/>
          <w:szCs w:val="28"/>
        </w:rPr>
        <w:footnoteReference w:id="62"/>
      </w:r>
      <w:r w:rsidRPr="000F3E08">
        <w:rPr>
          <w:rFonts w:ascii="Times New Roman" w:hAnsi="Times New Roman"/>
          <w:sz w:val="28"/>
          <w:szCs w:val="28"/>
        </w:rPr>
        <w:t xml:space="preserve"> а также – в большинстве случаев – в нормативных технических документах.</w:t>
      </w:r>
      <w:r w:rsidRPr="000F3E08">
        <w:rPr>
          <w:rStyle w:val="a7"/>
          <w:rFonts w:ascii="Times New Roman" w:hAnsi="Times New Roman"/>
          <w:sz w:val="28"/>
          <w:szCs w:val="28"/>
        </w:rPr>
        <w:footnoteReference w:id="63"/>
      </w:r>
      <w:r w:rsidRPr="000F3E08">
        <w:rPr>
          <w:rFonts w:ascii="Times New Roman" w:hAnsi="Times New Roman"/>
          <w:sz w:val="28"/>
          <w:szCs w:val="28"/>
        </w:rPr>
        <w:t xml:space="preserve"> Обеспечение доступности для инвалидов помещений, в которых предоставляются государственные и муниципальные услуги, зала ожидания, мест для заполнения запросов о предоставлении государственной или муниципальной услуги, информационных стендов с образцами их заполнения и перечнем документов, необходимых для предоставления каждой государственной или муниципальной услуги, в качестве специального требования</w:t>
      </w:r>
      <w:r w:rsidRPr="000F3E08">
        <w:rPr>
          <w:rStyle w:val="a7"/>
          <w:rFonts w:ascii="Times New Roman" w:hAnsi="Times New Roman"/>
          <w:sz w:val="28"/>
          <w:szCs w:val="28"/>
        </w:rPr>
        <w:footnoteReference w:id="64"/>
      </w:r>
      <w:r w:rsidRPr="000F3E08">
        <w:rPr>
          <w:rFonts w:ascii="Times New Roman" w:hAnsi="Times New Roman"/>
          <w:sz w:val="28"/>
          <w:szCs w:val="28"/>
        </w:rPr>
        <w:t xml:space="preserve"> предъявляется к содержанию стандарта оказания соответствующей услуги, который, в свою очередь, является составной частью административного регламента предоставления данной услуги</w:t>
      </w:r>
      <w:r w:rsidRPr="000F3E08">
        <w:rPr>
          <w:rStyle w:val="a7"/>
          <w:rFonts w:ascii="Times New Roman" w:hAnsi="Times New Roman"/>
          <w:sz w:val="28"/>
          <w:szCs w:val="28"/>
        </w:rPr>
        <w:footnoteReference w:id="65"/>
      </w:r>
      <w:r w:rsidRPr="000F3E08">
        <w:rPr>
          <w:rFonts w:ascii="Times New Roman" w:hAnsi="Times New Roman"/>
          <w:sz w:val="28"/>
          <w:szCs w:val="28"/>
        </w:rPr>
        <w:t>.</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Среди подзаконных актов, касающихся порядка предоставления государственных и муниципальных услуг, необходимо выделить, прежде всего, Постановление Правительства РФ от 22.12.2012 № 1376 «Об утверждении Правил организации деятельности многофункциональных центров предоставления государственных и муниципальных услуг» (далее – Правила МФЦ).</w:t>
      </w:r>
    </w:p>
    <w:p w:rsid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Многофункциональными центрами могут одновременно оказываться как государственные, так и муниципальные услуги. Главной особенностью деятельности МФЦ является реализация принципа «одного окна», в соответствии с которым предоставление услуги осуществляется после однократного обращения заявителя с соответствующим запросом, а взаимодействие с органами, предоставляющими государственные услуги, или органами, предоставляющими муниципальные услуги, осуществляется многофункциональным центром без участия заявителя в соответствии с нормативными правовыми актами и соглашением о взаимодействии.</w:t>
      </w:r>
      <w:r w:rsidRPr="000F3E08">
        <w:rPr>
          <w:rStyle w:val="a7"/>
          <w:rFonts w:ascii="Times New Roman" w:hAnsi="Times New Roman"/>
          <w:sz w:val="28"/>
          <w:szCs w:val="28"/>
        </w:rPr>
        <w:footnoteReference w:id="66"/>
      </w:r>
      <w:r w:rsidRPr="000F3E08">
        <w:rPr>
          <w:rFonts w:ascii="Times New Roman" w:hAnsi="Times New Roman"/>
          <w:sz w:val="28"/>
          <w:szCs w:val="28"/>
        </w:rPr>
        <w:t xml:space="preserve"> Данный принцип, предполагающий удобство и оперативность получения услуги, делает для инвалидов получение услуг в МФЦ не просто желательным, а зачастую единственно возможным. </w:t>
      </w:r>
    </w:p>
    <w:p w:rsidR="00E96AA5" w:rsidRDefault="004640A6" w:rsidP="00E96AA5">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5930900" cy="3333750"/>
            <wp:effectExtent l="19050" t="0" r="0" b="0"/>
            <wp:docPr id="34" name="Рисунок 4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70"/>
                    <pic:cNvPicPr>
                      <a:picLocks noChangeAspect="1" noChangeArrowheads="1"/>
                    </pic:cNvPicPr>
                  </pic:nvPicPr>
                  <pic:blipFill>
                    <a:blip r:embed="rId143"/>
                    <a:srcRect/>
                    <a:stretch>
                      <a:fillRect/>
                    </a:stretch>
                  </pic:blipFill>
                  <pic:spPr bwMode="auto">
                    <a:xfrm>
                      <a:off x="0" y="0"/>
                      <a:ext cx="5930900" cy="3333750"/>
                    </a:xfrm>
                    <a:prstGeom prst="rect">
                      <a:avLst/>
                    </a:prstGeom>
                    <a:noFill/>
                    <a:ln w="9525">
                      <a:noFill/>
                      <a:miter lim="800000"/>
                      <a:headEnd/>
                      <a:tailEnd/>
                    </a:ln>
                  </pic:spPr>
                </pic:pic>
              </a:graphicData>
            </a:graphic>
          </wp:inline>
        </w:drawing>
      </w:r>
    </w:p>
    <w:p w:rsidR="00E96AA5" w:rsidRDefault="00E96AA5" w:rsidP="00E96AA5">
      <w:pPr>
        <w:spacing w:after="0" w:line="240" w:lineRule="auto"/>
        <w:jc w:val="both"/>
        <w:rPr>
          <w:rFonts w:ascii="Times New Roman" w:hAnsi="Times New Roman"/>
          <w:sz w:val="24"/>
          <w:szCs w:val="24"/>
        </w:rPr>
      </w:pPr>
    </w:p>
    <w:p w:rsidR="00E96AA5" w:rsidRPr="005F54FB" w:rsidRDefault="00E96AA5" w:rsidP="005F54FB">
      <w:pPr>
        <w:pStyle w:val="aff8"/>
      </w:pPr>
      <w:r w:rsidRPr="00AF505E">
        <w:rPr>
          <w:sz w:val="24"/>
          <w:szCs w:val="24"/>
        </w:rPr>
        <w:tab/>
      </w:r>
      <w:r w:rsidRPr="005F54FB">
        <w:t xml:space="preserve">Работа мобильных офисов МФЦ позволила осуществлять выезды специалистов ГАУ НСО МФЦ по Новосибирской области для предоставления государственных и муниципальных услуг маломобильным категориям заявителей (пенсионеры, инвалиды, молодые мамы), признанным недееспособными или не имеющим возможности по состоянию здоровья обратиться в ГАУ НСО МФЦ </w:t>
      </w:r>
      <w:hyperlink r:id="rId144" w:history="1">
        <w:r w:rsidRPr="005F54FB">
          <w:rPr>
            <w:rStyle w:val="a8"/>
          </w:rPr>
          <w:t>http://old.mfc-nso.ru</w:t>
        </w:r>
      </w:hyperlink>
    </w:p>
    <w:p w:rsidR="00E96AA5" w:rsidRPr="005F54FB" w:rsidRDefault="00E96AA5" w:rsidP="00022686">
      <w:pPr>
        <w:spacing w:after="0" w:line="360" w:lineRule="auto"/>
        <w:ind w:firstLine="708"/>
        <w:jc w:val="both"/>
        <w:rPr>
          <w:rFonts w:ascii="Times New Roman" w:hAnsi="Times New Roman"/>
          <w:sz w:val="28"/>
          <w:szCs w:val="28"/>
        </w:rPr>
      </w:pPr>
    </w:p>
    <w:p w:rsidR="000F3E08" w:rsidRPr="000F3E08" w:rsidRDefault="000F3E08" w:rsidP="00022686">
      <w:pPr>
        <w:spacing w:after="0" w:line="360" w:lineRule="auto"/>
        <w:ind w:firstLine="540"/>
        <w:jc w:val="both"/>
        <w:rPr>
          <w:rFonts w:ascii="Times New Roman" w:hAnsi="Times New Roman"/>
          <w:sz w:val="28"/>
          <w:szCs w:val="28"/>
        </w:rPr>
      </w:pPr>
      <w:r w:rsidRPr="000F3E08">
        <w:rPr>
          <w:rFonts w:ascii="Times New Roman" w:hAnsi="Times New Roman"/>
          <w:sz w:val="28"/>
          <w:szCs w:val="28"/>
        </w:rPr>
        <w:t>Деятельность МФЦ, его сотрудников (включая права, обязанности и ответственность) подчиняется тем же правилам, что и деятельность соответствующих госорганов, органов государственных внебюджетных фондов, органов местного самоуправления по предоставлению государственных/муниципальных услуг.</w:t>
      </w:r>
    </w:p>
    <w:p w:rsidR="000F3E08" w:rsidRPr="000F3E08" w:rsidRDefault="000F3E08" w:rsidP="00022686">
      <w:pPr>
        <w:autoSpaceDE w:val="0"/>
        <w:autoSpaceDN w:val="0"/>
        <w:adjustRightInd w:val="0"/>
        <w:spacing w:after="0" w:line="360" w:lineRule="auto"/>
        <w:ind w:firstLine="540"/>
        <w:jc w:val="both"/>
        <w:rPr>
          <w:rFonts w:ascii="Times New Roman" w:hAnsi="Times New Roman"/>
          <w:sz w:val="28"/>
          <w:szCs w:val="28"/>
        </w:rPr>
      </w:pPr>
      <w:r w:rsidRPr="000F3E08">
        <w:rPr>
          <w:rFonts w:ascii="Times New Roman" w:hAnsi="Times New Roman"/>
          <w:sz w:val="28"/>
          <w:szCs w:val="28"/>
        </w:rPr>
        <w:t>В целях обеспечения физической доступности государственных/муниципальных услуг для инвалидов в Правилах деятельности МФЦ в общем виде установлены соответствующие требования, относящиеся к зданиям и помещениям МФЦ:</w:t>
      </w:r>
      <w:r w:rsidRPr="000F3E08">
        <w:rPr>
          <w:rStyle w:val="a7"/>
          <w:rFonts w:ascii="Times New Roman" w:hAnsi="Times New Roman"/>
          <w:sz w:val="28"/>
          <w:szCs w:val="28"/>
        </w:rPr>
        <w:footnoteReference w:id="67"/>
      </w:r>
    </w:p>
    <w:p w:rsidR="000F3E08" w:rsidRPr="000F3E08" w:rsidRDefault="000F3E08" w:rsidP="005F54FB">
      <w:pPr>
        <w:pStyle w:val="a3"/>
        <w:numPr>
          <w:ilvl w:val="0"/>
          <w:numId w:val="1"/>
        </w:numPr>
        <w:autoSpaceDE w:val="0"/>
        <w:autoSpaceDN w:val="0"/>
        <w:adjustRightInd w:val="0"/>
        <w:spacing w:after="0" w:line="360" w:lineRule="auto"/>
        <w:ind w:left="851" w:firstLine="0"/>
        <w:jc w:val="both"/>
        <w:rPr>
          <w:rFonts w:ascii="Times New Roman" w:hAnsi="Times New Roman"/>
          <w:sz w:val="28"/>
          <w:szCs w:val="28"/>
        </w:rPr>
      </w:pPr>
      <w:r w:rsidRPr="000F3E08">
        <w:rPr>
          <w:rFonts w:ascii="Times New Roman" w:hAnsi="Times New Roman"/>
          <w:sz w:val="28"/>
          <w:szCs w:val="28"/>
        </w:rPr>
        <w:t>оборудование входа в здание (помещение) многофункционального центра и выхода из него лестницами с поручнями и пандусами для передвижения инвалидных колясок;</w:t>
      </w:r>
    </w:p>
    <w:p w:rsidR="000F3E08" w:rsidRPr="000F3E08" w:rsidRDefault="000F3E08" w:rsidP="005F54FB">
      <w:pPr>
        <w:pStyle w:val="a3"/>
        <w:numPr>
          <w:ilvl w:val="0"/>
          <w:numId w:val="1"/>
        </w:numPr>
        <w:autoSpaceDE w:val="0"/>
        <w:autoSpaceDN w:val="0"/>
        <w:adjustRightInd w:val="0"/>
        <w:spacing w:after="0" w:line="360" w:lineRule="auto"/>
        <w:ind w:left="851" w:firstLine="0"/>
        <w:jc w:val="both"/>
        <w:rPr>
          <w:rFonts w:ascii="Times New Roman" w:hAnsi="Times New Roman"/>
          <w:sz w:val="28"/>
          <w:szCs w:val="28"/>
        </w:rPr>
      </w:pPr>
      <w:r w:rsidRPr="000F3E08">
        <w:rPr>
          <w:rFonts w:ascii="Times New Roman" w:hAnsi="Times New Roman"/>
          <w:sz w:val="28"/>
          <w:szCs w:val="28"/>
        </w:rPr>
        <w:t>расположение помещений МФЦ, предназначенных для работы с заявителями, на нижних этажах здания, наличие у них отдельного входа, а в случае расположения многофункционального центра на втором этаже и выше – оснащение здания лифтом, эскалатором или иными автоматическими подъемными устройствами, в том числе для инвалидов;</w:t>
      </w:r>
    </w:p>
    <w:p w:rsidR="000F3E08" w:rsidRPr="000F3E08" w:rsidRDefault="004640A6" w:rsidP="005F54FB">
      <w:pPr>
        <w:pStyle w:val="a3"/>
        <w:numPr>
          <w:ilvl w:val="0"/>
          <w:numId w:val="1"/>
        </w:numPr>
        <w:autoSpaceDE w:val="0"/>
        <w:autoSpaceDN w:val="0"/>
        <w:adjustRightInd w:val="0"/>
        <w:spacing w:after="0" w:line="360" w:lineRule="auto"/>
        <w:ind w:left="851" w:firstLine="0"/>
        <w:jc w:val="both"/>
        <w:rPr>
          <w:rFonts w:ascii="Times New Roman" w:hAnsi="Times New Roman"/>
          <w:sz w:val="28"/>
          <w:szCs w:val="28"/>
        </w:rPr>
      </w:pPr>
      <w:r>
        <w:rPr>
          <w:noProof/>
          <w:lang w:eastAsia="ru-RU"/>
        </w:rPr>
        <w:drawing>
          <wp:anchor distT="0" distB="0" distL="114300" distR="114300" simplePos="0" relativeHeight="251621888" behindDoc="0" locked="0" layoutInCell="1" allowOverlap="1">
            <wp:simplePos x="0" y="0"/>
            <wp:positionH relativeFrom="column">
              <wp:posOffset>134620</wp:posOffset>
            </wp:positionH>
            <wp:positionV relativeFrom="paragraph">
              <wp:posOffset>427355</wp:posOffset>
            </wp:positionV>
            <wp:extent cx="5948045" cy="3347085"/>
            <wp:effectExtent l="19050" t="0" r="0" b="0"/>
            <wp:wrapSquare wrapText="bothSides"/>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45"/>
                    <a:srcRect/>
                    <a:stretch>
                      <a:fillRect/>
                    </a:stretch>
                  </pic:blipFill>
                  <pic:spPr bwMode="auto">
                    <a:xfrm>
                      <a:off x="0" y="0"/>
                      <a:ext cx="5948045" cy="3347085"/>
                    </a:xfrm>
                    <a:prstGeom prst="rect">
                      <a:avLst/>
                    </a:prstGeom>
                    <a:noFill/>
                  </pic:spPr>
                </pic:pic>
              </a:graphicData>
            </a:graphic>
          </wp:anchor>
        </w:drawing>
      </w:r>
      <w:r w:rsidR="000F3E08" w:rsidRPr="000F3E08">
        <w:rPr>
          <w:rFonts w:ascii="Times New Roman" w:hAnsi="Times New Roman"/>
          <w:sz w:val="28"/>
          <w:szCs w:val="28"/>
        </w:rPr>
        <w:t>наличие туалета, предназначенного для инвалидов.</w:t>
      </w:r>
    </w:p>
    <w:p w:rsidR="00E96AA5" w:rsidRDefault="00E96AA5" w:rsidP="005F54FB">
      <w:pPr>
        <w:pStyle w:val="aff8"/>
      </w:pPr>
    </w:p>
    <w:p w:rsidR="00E96AA5" w:rsidRPr="005F54FB" w:rsidRDefault="00E96AA5" w:rsidP="005F54FB">
      <w:pPr>
        <w:pStyle w:val="aff8"/>
      </w:pPr>
      <w:r w:rsidRPr="00A209AF">
        <w:rPr>
          <w:sz w:val="24"/>
          <w:szCs w:val="24"/>
        </w:rPr>
        <w:tab/>
      </w:r>
      <w:r w:rsidRPr="005F54FB">
        <w:t>По пред</w:t>
      </w:r>
      <w:r w:rsidRPr="005F54FB">
        <w:softHyphen/>
        <w:t>ва</w:t>
      </w:r>
      <w:r w:rsidRPr="005F54FB">
        <w:softHyphen/>
        <w:t>ритель</w:t>
      </w:r>
      <w:r w:rsidRPr="005F54FB">
        <w:softHyphen/>
        <w:t>ным за</w:t>
      </w:r>
      <w:r w:rsidRPr="005F54FB">
        <w:softHyphen/>
        <w:t>яв</w:t>
      </w:r>
      <w:r w:rsidRPr="005F54FB">
        <w:softHyphen/>
        <w:t>кам сот</w:t>
      </w:r>
      <w:r w:rsidRPr="005F54FB">
        <w:softHyphen/>
        <w:t>рудни</w:t>
      </w:r>
      <w:r w:rsidRPr="005F54FB">
        <w:softHyphen/>
        <w:t>ки мобильного офиса цен</w:t>
      </w:r>
      <w:r w:rsidRPr="005F54FB">
        <w:softHyphen/>
        <w:t>тра «Мои До</w:t>
      </w:r>
      <w:r w:rsidRPr="005F54FB">
        <w:softHyphen/>
        <w:t>кумен</w:t>
      </w:r>
      <w:r w:rsidRPr="005F54FB">
        <w:softHyphen/>
        <w:t>ты»  Краевого ГАУ МФЦ Забайкальского края вы</w:t>
      </w:r>
      <w:r w:rsidRPr="005F54FB">
        <w:softHyphen/>
        <w:t>ез</w:t>
      </w:r>
      <w:r w:rsidRPr="005F54FB">
        <w:softHyphen/>
        <w:t>жа</w:t>
      </w:r>
      <w:r w:rsidRPr="005F54FB">
        <w:softHyphen/>
        <w:t>ют по го</w:t>
      </w:r>
      <w:r w:rsidRPr="005F54FB">
        <w:softHyphen/>
        <w:t>ро</w:t>
      </w:r>
      <w:r w:rsidRPr="005F54FB">
        <w:softHyphen/>
        <w:t>ду Чи</w:t>
      </w:r>
      <w:r w:rsidRPr="005F54FB">
        <w:softHyphen/>
        <w:t>те к ли</w:t>
      </w:r>
      <w:r w:rsidRPr="005F54FB">
        <w:softHyphen/>
        <w:t>цам, ко</w:t>
      </w:r>
      <w:r w:rsidRPr="005F54FB">
        <w:softHyphen/>
        <w:t>то</w:t>
      </w:r>
      <w:r w:rsidRPr="005F54FB">
        <w:softHyphen/>
        <w:t>рые не  име</w:t>
      </w:r>
      <w:r w:rsidRPr="005F54FB">
        <w:softHyphen/>
        <w:t>ют воз</w:t>
      </w:r>
      <w:r w:rsidRPr="005F54FB">
        <w:softHyphen/>
        <w:t>мож</w:t>
      </w:r>
      <w:r w:rsidRPr="005F54FB">
        <w:softHyphen/>
        <w:t>нос</w:t>
      </w:r>
      <w:r w:rsidRPr="005F54FB">
        <w:softHyphen/>
        <w:t>ти са</w:t>
      </w:r>
      <w:r w:rsidRPr="005F54FB">
        <w:softHyphen/>
        <w:t>мос</w:t>
      </w:r>
      <w:r w:rsidRPr="005F54FB">
        <w:softHyphen/>
        <w:t>то</w:t>
      </w:r>
      <w:r w:rsidRPr="005F54FB">
        <w:softHyphen/>
        <w:t>ятель</w:t>
      </w:r>
      <w:r w:rsidRPr="005F54FB">
        <w:softHyphen/>
        <w:t>но пе</w:t>
      </w:r>
      <w:r w:rsidRPr="005F54FB">
        <w:softHyphen/>
        <w:t>ред</w:t>
      </w:r>
      <w:r w:rsidRPr="005F54FB">
        <w:softHyphen/>
        <w:t>ви</w:t>
      </w:r>
      <w:r w:rsidRPr="005F54FB">
        <w:softHyphen/>
        <w:t>гать</w:t>
      </w:r>
      <w:r w:rsidRPr="005F54FB">
        <w:softHyphen/>
        <w:t>ся, но хо</w:t>
      </w:r>
      <w:r w:rsidRPr="005F54FB">
        <w:softHyphen/>
        <w:t>те</w:t>
      </w:r>
      <w:r w:rsidRPr="005F54FB">
        <w:softHyphen/>
        <w:t>ли бы вос</w:t>
      </w:r>
      <w:r w:rsidRPr="005F54FB">
        <w:softHyphen/>
        <w:t>поль</w:t>
      </w:r>
      <w:r w:rsidRPr="005F54FB">
        <w:softHyphen/>
        <w:t>зо</w:t>
      </w:r>
      <w:r w:rsidRPr="005F54FB">
        <w:softHyphen/>
        <w:t>вать</w:t>
      </w:r>
      <w:r w:rsidRPr="005F54FB">
        <w:softHyphen/>
        <w:t>ся ус</w:t>
      </w:r>
      <w:r w:rsidRPr="005F54FB">
        <w:softHyphen/>
        <w:t>лу</w:t>
      </w:r>
      <w:r w:rsidRPr="005F54FB">
        <w:softHyphen/>
        <w:t>га</w:t>
      </w:r>
      <w:r w:rsidRPr="005F54FB">
        <w:softHyphen/>
        <w:t>ми, пре</w:t>
      </w:r>
      <w:r w:rsidRPr="005F54FB">
        <w:softHyphen/>
        <w:t>дос</w:t>
      </w:r>
      <w:r w:rsidRPr="005F54FB">
        <w:softHyphen/>
        <w:t>тав</w:t>
      </w:r>
      <w:r w:rsidRPr="005F54FB">
        <w:softHyphen/>
        <w:t>ля</w:t>
      </w:r>
      <w:r w:rsidRPr="005F54FB">
        <w:softHyphen/>
        <w:t>емы</w:t>
      </w:r>
      <w:r w:rsidRPr="005F54FB">
        <w:softHyphen/>
        <w:t>ми  в  цен</w:t>
      </w:r>
      <w:r w:rsidRPr="005F54FB">
        <w:softHyphen/>
        <w:t>тре. Вы</w:t>
      </w:r>
      <w:r w:rsidRPr="005F54FB">
        <w:softHyphen/>
        <w:t>езд мо</w:t>
      </w:r>
      <w:r w:rsidRPr="005F54FB">
        <w:softHyphen/>
        <w:t>жет быть осу</w:t>
      </w:r>
      <w:r w:rsidRPr="005F54FB">
        <w:softHyphen/>
        <w:t>щест</w:t>
      </w:r>
      <w:r w:rsidRPr="005F54FB">
        <w:softHyphen/>
        <w:t>влен как по мес</w:t>
      </w:r>
      <w:r w:rsidRPr="005F54FB">
        <w:softHyphen/>
        <w:t>ту жи</w:t>
      </w:r>
      <w:r w:rsidRPr="005F54FB">
        <w:softHyphen/>
        <w:t>тель</w:t>
      </w:r>
      <w:r w:rsidRPr="005F54FB">
        <w:softHyphen/>
        <w:t>ства ма</w:t>
      </w:r>
      <w:r w:rsidRPr="005F54FB">
        <w:softHyphen/>
        <w:t>ло</w:t>
      </w:r>
      <w:r w:rsidRPr="005F54FB">
        <w:softHyphen/>
        <w:t>мо</w:t>
      </w:r>
      <w:r w:rsidRPr="005F54FB">
        <w:softHyphen/>
        <w:t>биль</w:t>
      </w:r>
      <w:r w:rsidRPr="005F54FB">
        <w:softHyphen/>
        <w:t>но</w:t>
      </w:r>
      <w:r w:rsidRPr="005F54FB">
        <w:softHyphen/>
        <w:t>го граж</w:t>
      </w:r>
      <w:r w:rsidRPr="005F54FB">
        <w:softHyphen/>
        <w:t>да</w:t>
      </w:r>
      <w:r w:rsidRPr="005F54FB">
        <w:softHyphen/>
        <w:t>ни</w:t>
      </w:r>
      <w:r w:rsidRPr="005F54FB">
        <w:softHyphen/>
        <w:t>на, так и в  ме</w:t>
      </w:r>
      <w:r w:rsidRPr="005F54FB">
        <w:softHyphen/>
        <w:t>ди</w:t>
      </w:r>
      <w:r w:rsidRPr="005F54FB">
        <w:softHyphen/>
        <w:t>цин</w:t>
      </w:r>
      <w:r w:rsidRPr="005F54FB">
        <w:softHyphen/>
        <w:t>ское уч</w:t>
      </w:r>
      <w:r w:rsidRPr="005F54FB">
        <w:softHyphen/>
        <w:t>реж</w:t>
      </w:r>
      <w:r w:rsidRPr="005F54FB">
        <w:softHyphen/>
        <w:t>де</w:t>
      </w:r>
      <w:r w:rsidRPr="005F54FB">
        <w:softHyphen/>
        <w:t>ние, в ко</w:t>
      </w:r>
      <w:r w:rsidRPr="005F54FB">
        <w:softHyphen/>
        <w:t>то</w:t>
      </w:r>
      <w:r w:rsidRPr="005F54FB">
        <w:softHyphen/>
        <w:t>ром на</w:t>
      </w:r>
      <w:r w:rsidRPr="005F54FB">
        <w:softHyphen/>
        <w:t>хо</w:t>
      </w:r>
      <w:r w:rsidRPr="005F54FB">
        <w:softHyphen/>
        <w:t>дит</w:t>
      </w:r>
      <w:r w:rsidRPr="005F54FB">
        <w:softHyphen/>
        <w:t>ся за</w:t>
      </w:r>
      <w:r w:rsidRPr="005F54FB">
        <w:softHyphen/>
        <w:t>яви</w:t>
      </w:r>
      <w:r w:rsidRPr="005F54FB">
        <w:softHyphen/>
        <w:t xml:space="preserve">тель </w:t>
      </w:r>
      <w:hyperlink r:id="rId146" w:history="1">
        <w:r w:rsidRPr="005F54FB">
          <w:rPr>
            <w:rStyle w:val="a8"/>
          </w:rPr>
          <w:t>http://www.mfc-chita.ru/chita/novosti/mobilnyy-mfc</w:t>
        </w:r>
      </w:hyperlink>
    </w:p>
    <w:p w:rsidR="004F796B" w:rsidRDefault="004F796B" w:rsidP="004F796B">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В отношении планировочных решений территории МФЦ в Правилах деятельности МФЦ предусмотрено требование по наличию бесплатной парковки, предусматривающей, в том числе, места для специальных автотранспортных средств инвалидов</w:t>
      </w:r>
      <w:r w:rsidRPr="000F3E08">
        <w:rPr>
          <w:rStyle w:val="a7"/>
          <w:rFonts w:ascii="Times New Roman" w:hAnsi="Times New Roman"/>
          <w:sz w:val="28"/>
          <w:szCs w:val="28"/>
        </w:rPr>
        <w:footnoteReference w:id="68"/>
      </w:r>
      <w:r w:rsidRPr="000F3E08">
        <w:rPr>
          <w:rFonts w:ascii="Times New Roman" w:hAnsi="Times New Roman"/>
          <w:sz w:val="28"/>
          <w:szCs w:val="28"/>
        </w:rPr>
        <w:t xml:space="preserve">.  </w:t>
      </w:r>
    </w:p>
    <w:p w:rsidR="000F3E08" w:rsidRPr="000F3E08" w:rsidRDefault="000F3E08" w:rsidP="00C2329E">
      <w:pPr>
        <w:spacing w:after="0" w:line="360" w:lineRule="auto"/>
        <w:ind w:firstLine="540"/>
        <w:jc w:val="both"/>
        <w:rPr>
          <w:rFonts w:ascii="Times New Roman" w:hAnsi="Times New Roman"/>
          <w:sz w:val="28"/>
          <w:szCs w:val="28"/>
        </w:rPr>
      </w:pPr>
      <w:r w:rsidRPr="000F3E08">
        <w:rPr>
          <w:rFonts w:ascii="Times New Roman" w:hAnsi="Times New Roman"/>
          <w:sz w:val="28"/>
          <w:szCs w:val="28"/>
        </w:rPr>
        <w:t>Однако посредством МФЦ могут быть оказаны лишь отдельные виды государственных/муниципальных услуг, что делает актуальным обеспечение доступности их предоставления не только в МФЦ, но и в государственных органах, органах государственных внебюджетных фондов, органах местного самоуправления</w:t>
      </w:r>
    </w:p>
    <w:p w:rsidR="000F3E08" w:rsidRPr="000F3E08" w:rsidRDefault="000F3E08" w:rsidP="00022686">
      <w:pPr>
        <w:autoSpaceDE w:val="0"/>
        <w:autoSpaceDN w:val="0"/>
        <w:adjustRightInd w:val="0"/>
        <w:spacing w:after="0" w:line="360" w:lineRule="auto"/>
        <w:ind w:firstLine="540"/>
        <w:jc w:val="both"/>
        <w:rPr>
          <w:rFonts w:ascii="Times New Roman" w:hAnsi="Times New Roman"/>
          <w:sz w:val="28"/>
          <w:szCs w:val="28"/>
        </w:rPr>
      </w:pPr>
      <w:r w:rsidRPr="000F3E08">
        <w:rPr>
          <w:rFonts w:ascii="Times New Roman" w:hAnsi="Times New Roman"/>
          <w:sz w:val="28"/>
          <w:szCs w:val="28"/>
        </w:rPr>
        <w:t>Вместе с тем необходимо отметить, что на помещения и здания, в которых государственные/муниципальные услуги оказываются органами государственной власти, государственных внебюджетных фондов, органами местного самоуправления, рассмотренные положения Правил деятельности МФЦ не распространяются, а обеспечение доступности названных объектов для инвалидов возможно путем соблюдения требований нормативных технических актов, в которых устанавливаются наиболее подробные требования к зданиям, сооружениям, помещениям мест оказания государственных услуг (вне зависимости от того, кем они оказываются), планировочным решениям прилегающих территорий установлены в нормативных технических актах.</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Специальные требования к материально-техническому обеспечению</w:t>
      </w:r>
      <w:r w:rsidRPr="000F3E08">
        <w:rPr>
          <w:rFonts w:ascii="Times New Roman" w:hAnsi="Times New Roman"/>
          <w:i/>
          <w:sz w:val="28"/>
          <w:szCs w:val="28"/>
        </w:rPr>
        <w:t xml:space="preserve"> </w:t>
      </w:r>
      <w:r w:rsidRPr="000F3E08">
        <w:rPr>
          <w:rFonts w:ascii="Times New Roman" w:hAnsi="Times New Roman"/>
          <w:sz w:val="28"/>
          <w:szCs w:val="28"/>
        </w:rPr>
        <w:t xml:space="preserve">сводятся, в основном, </w:t>
      </w:r>
      <w:bookmarkStart w:id="21" w:name="_Hlk415619599"/>
      <w:r w:rsidRPr="000F3E08">
        <w:rPr>
          <w:rFonts w:ascii="Times New Roman" w:hAnsi="Times New Roman"/>
          <w:sz w:val="28"/>
          <w:szCs w:val="28"/>
        </w:rPr>
        <w:t>к созданию беспрепятственного доступа инвалидов к информации о предоставляемых государственных/муниципальных услугах.</w:t>
      </w:r>
      <w:bookmarkEnd w:id="21"/>
      <w:r w:rsidRPr="000F3E08">
        <w:rPr>
          <w:rFonts w:ascii="Times New Roman" w:hAnsi="Times New Roman"/>
          <w:sz w:val="28"/>
          <w:szCs w:val="28"/>
        </w:rPr>
        <w:t xml:space="preserve"> Так, стандарт предоставления государственной/муниципальной услуги должен предусматривать требования к информационным стендам</w:t>
      </w:r>
      <w:r w:rsidRPr="000F3E08">
        <w:rPr>
          <w:rStyle w:val="a7"/>
          <w:rFonts w:ascii="Times New Roman" w:hAnsi="Times New Roman"/>
          <w:sz w:val="28"/>
          <w:szCs w:val="28"/>
        </w:rPr>
        <w:footnoteReference w:id="69"/>
      </w:r>
      <w:r w:rsidRPr="000F3E08">
        <w:rPr>
          <w:rFonts w:ascii="Times New Roman" w:hAnsi="Times New Roman"/>
          <w:sz w:val="28"/>
          <w:szCs w:val="28"/>
        </w:rPr>
        <w:t xml:space="preserve"> с образцами их заполнения и перечнем документов, необходимых для предоставления каждой государственной или муниципальной услуги, в том числе к обеспечению доступности для инвалидов указанных объектов.</w:t>
      </w:r>
      <w:r w:rsidRPr="000F3E08">
        <w:rPr>
          <w:rStyle w:val="a7"/>
          <w:rFonts w:ascii="Times New Roman" w:hAnsi="Times New Roman"/>
          <w:sz w:val="28"/>
          <w:szCs w:val="28"/>
        </w:rPr>
        <w:footnoteReference w:id="70"/>
      </w:r>
      <w:r w:rsidRPr="000F3E08">
        <w:rPr>
          <w:rFonts w:ascii="Times New Roman" w:hAnsi="Times New Roman"/>
          <w:sz w:val="28"/>
          <w:szCs w:val="28"/>
        </w:rPr>
        <w:t xml:space="preserve"> </w:t>
      </w:r>
    </w:p>
    <w:p w:rsidR="000F3E08" w:rsidRPr="00022686" w:rsidRDefault="000F3E08" w:rsidP="00022686">
      <w:pPr>
        <w:spacing w:after="0" w:line="360" w:lineRule="auto"/>
        <w:ind w:firstLine="540"/>
        <w:jc w:val="both"/>
        <w:rPr>
          <w:rFonts w:ascii="Times New Roman" w:hAnsi="Times New Roman"/>
          <w:sz w:val="28"/>
          <w:szCs w:val="28"/>
        </w:rPr>
      </w:pPr>
      <w:r w:rsidRPr="00022686">
        <w:rPr>
          <w:rFonts w:ascii="Times New Roman" w:hAnsi="Times New Roman"/>
          <w:sz w:val="28"/>
          <w:szCs w:val="28"/>
        </w:rPr>
        <w:t>С учетом изложенного выше представляется возможным дать следующие рекомендации по обеспечению доступности для инвалидов государственных/муниципальных услуг.</w:t>
      </w:r>
    </w:p>
    <w:p w:rsidR="000F3E08" w:rsidRPr="000F3E08" w:rsidRDefault="000F3E08" w:rsidP="00022686">
      <w:pPr>
        <w:autoSpaceDE w:val="0"/>
        <w:autoSpaceDN w:val="0"/>
        <w:adjustRightInd w:val="0"/>
        <w:spacing w:after="0" w:line="360" w:lineRule="auto"/>
        <w:ind w:firstLine="540"/>
        <w:jc w:val="both"/>
        <w:rPr>
          <w:rFonts w:ascii="Times New Roman" w:hAnsi="Times New Roman"/>
          <w:sz w:val="28"/>
          <w:szCs w:val="28"/>
        </w:rPr>
      </w:pPr>
      <w:r w:rsidRPr="000F3E08">
        <w:rPr>
          <w:rFonts w:ascii="Times New Roman" w:hAnsi="Times New Roman"/>
          <w:sz w:val="28"/>
          <w:szCs w:val="28"/>
        </w:rPr>
        <w:t>1. На стадии разработки административных регламентов предоставления отдельных видов государственных/муниципальных услуг и на стадии их экспертизы</w:t>
      </w:r>
      <w:r w:rsidRPr="000F3E08">
        <w:rPr>
          <w:rStyle w:val="a7"/>
          <w:rFonts w:ascii="Times New Roman" w:hAnsi="Times New Roman"/>
          <w:sz w:val="28"/>
          <w:szCs w:val="28"/>
        </w:rPr>
        <w:footnoteReference w:id="71"/>
      </w:r>
      <w:r w:rsidRPr="000F3E08">
        <w:rPr>
          <w:rFonts w:ascii="Times New Roman" w:hAnsi="Times New Roman"/>
          <w:sz w:val="28"/>
          <w:szCs w:val="28"/>
        </w:rPr>
        <w:t xml:space="preserve"> представляется целесообразным, что содержание стандартов предоставления государственных/ муниципальных услуг в части требований </w:t>
      </w:r>
      <w:bookmarkStart w:id="22" w:name="_Hlk415613469"/>
      <w:r w:rsidRPr="000F3E08">
        <w:rPr>
          <w:rFonts w:ascii="Times New Roman" w:hAnsi="Times New Roman"/>
          <w:sz w:val="28"/>
          <w:szCs w:val="28"/>
        </w:rPr>
        <w:t>к помещениям, в которых предоставляются государственные и муниципальные услуги, к залу ожидания, местам для заполнения запросов о предоставлении государственной или муниципальной услуги</w:t>
      </w:r>
      <w:bookmarkEnd w:id="22"/>
      <w:r w:rsidRPr="000F3E08">
        <w:rPr>
          <w:rFonts w:ascii="Times New Roman" w:hAnsi="Times New Roman"/>
          <w:sz w:val="28"/>
          <w:szCs w:val="28"/>
        </w:rPr>
        <w:t xml:space="preserve">, в том числе к обеспечению доступности для инвалидов указанных объектов, должно </w:t>
      </w:r>
      <w:bookmarkStart w:id="23" w:name="_Hlk415658193"/>
      <w:r w:rsidRPr="000F3E08">
        <w:rPr>
          <w:rFonts w:ascii="Times New Roman" w:hAnsi="Times New Roman"/>
          <w:sz w:val="28"/>
          <w:szCs w:val="28"/>
        </w:rPr>
        <w:t>соотноситься с направленностью результата предоставления услуги и ее востребованностью у инвалидов.</w:t>
      </w:r>
      <w:bookmarkEnd w:id="23"/>
      <w:r w:rsidRPr="000F3E08">
        <w:rPr>
          <w:rFonts w:ascii="Times New Roman" w:hAnsi="Times New Roman"/>
          <w:sz w:val="28"/>
          <w:szCs w:val="28"/>
        </w:rPr>
        <w:t xml:space="preserve"> Поскольку в настоящее время методика по данному вопросу отсутствует, можно предложить метод подсчета количества обратившихся за ее предоставлением инвалидов (для чего необходимо предусмотреть для них создание специальной очереди) и определения процентного соотношения данного количества с общим количеством заявителей.</w:t>
      </w:r>
    </w:p>
    <w:p w:rsidR="000F3E08" w:rsidRPr="000F3E08" w:rsidRDefault="000F3E08" w:rsidP="00022686">
      <w:pPr>
        <w:autoSpaceDE w:val="0"/>
        <w:autoSpaceDN w:val="0"/>
        <w:adjustRightInd w:val="0"/>
        <w:spacing w:after="0" w:line="360" w:lineRule="auto"/>
        <w:ind w:firstLine="540"/>
        <w:jc w:val="both"/>
        <w:rPr>
          <w:rFonts w:ascii="Times New Roman" w:hAnsi="Times New Roman"/>
          <w:sz w:val="28"/>
          <w:szCs w:val="28"/>
        </w:rPr>
      </w:pPr>
      <w:r w:rsidRPr="000F3E08">
        <w:rPr>
          <w:rFonts w:ascii="Times New Roman" w:hAnsi="Times New Roman"/>
          <w:sz w:val="28"/>
          <w:szCs w:val="28"/>
        </w:rPr>
        <w:t>Однако и без ведения статистического учета представляется очевидной высокая востребованность (оценочно, на уровне 70-90 %) у инвалидов тех услуг, которые направлены на предоставление инвалидам предусмотренных законодательством мер социальной защиты (например, по обеспечению инвалидов ТСР, протезно-ортопедическими изделиями, по выплате компенсаций и т.п.) В стандартах предоставления указанных услуг представляется целесообразным предусмотреть дополнительные требования к помещениям, залу ожидания и т.д., которые сделали бы получение данной услуги инвалидами максимально комфортным как с физической, так и с психологической точки зрения</w:t>
      </w:r>
      <w:r w:rsidRPr="000F3E08">
        <w:rPr>
          <w:rStyle w:val="a7"/>
          <w:rFonts w:ascii="Times New Roman" w:hAnsi="Times New Roman"/>
          <w:sz w:val="28"/>
          <w:szCs w:val="28"/>
        </w:rPr>
        <w:footnoteReference w:id="72"/>
      </w:r>
      <w:r w:rsidRPr="000F3E08">
        <w:rPr>
          <w:rFonts w:ascii="Times New Roman" w:hAnsi="Times New Roman"/>
          <w:sz w:val="28"/>
          <w:szCs w:val="28"/>
        </w:rPr>
        <w:t>. В действующем же административном регламенте предоставления данных услуг устанавливаются минимальные требования доступности их для инвалидов в виде наличия пандусов, подъемников (как отмечается, «при необходимости», однако случаи возникновения такой необходимости не приводятся), санитарно-техническими помещениями (доступными для инвалидов) и расширенными проходами, что не в полной мере способствует обеспечению доступности госуслуги для инвалидов.</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 xml:space="preserve">2.Обеспечение доступности для инвалидов государственных/муниципальных услуг, помимо прочего, невозможно без создания беспрепятственного доступа инвалидов к информации </w:t>
      </w:r>
      <w:bookmarkStart w:id="24" w:name="_Hlk415656820"/>
      <w:r w:rsidRPr="000F3E08">
        <w:rPr>
          <w:rFonts w:ascii="Times New Roman" w:hAnsi="Times New Roman"/>
          <w:sz w:val="28"/>
          <w:szCs w:val="28"/>
        </w:rPr>
        <w:t>о предоставляемых государственных/муниципальных услугах</w:t>
      </w:r>
      <w:bookmarkEnd w:id="24"/>
      <w:r w:rsidRPr="000F3E08">
        <w:rPr>
          <w:rFonts w:ascii="Times New Roman" w:hAnsi="Times New Roman"/>
          <w:sz w:val="28"/>
          <w:szCs w:val="28"/>
        </w:rPr>
        <w:t xml:space="preserve">. </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По рассматриваемой проблематике законодательство не содержит детализированных требований, в связи с чем вопросы обеспечения беспрепятственного доступа инвалидов к информации о предоставляемых государственных/ муниципальных услугах должны решаться по усмотрению соответствующих органов, предоставляющих ту или иную услугу.  В качестве ориентира, определяющего направления, по которым должна вестись работа по обеспечению беспрепятственного доступа инвалидов к информации, может быть предложено использование Методических рекомендаций об особенностях обеспечения информационной доступности в сфере теле-, радиовещания, электронных и информационно-коммуникационных технологий</w:t>
      </w:r>
      <w:r w:rsidRPr="000F3E08">
        <w:rPr>
          <w:rStyle w:val="a7"/>
          <w:rFonts w:ascii="Times New Roman" w:hAnsi="Times New Roman"/>
          <w:sz w:val="28"/>
          <w:szCs w:val="28"/>
        </w:rPr>
        <w:footnoteReference w:id="73"/>
      </w:r>
      <w:r w:rsidRPr="000F3E08">
        <w:rPr>
          <w:rFonts w:ascii="Times New Roman" w:hAnsi="Times New Roman"/>
          <w:sz w:val="28"/>
          <w:szCs w:val="28"/>
        </w:rPr>
        <w:t xml:space="preserve">. </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По услугам, востребованным у инвалидов или связанным напрямую с предоставлением им мер социальной защиты, предоставление информации инвалидам рекомендуется осуществлять максимально возможным числом способов, включая наряду с традиционными (размещение информации на стендах, портале в сети Интернет, информирование по телефону) также иные способы информирования (например, размещение в помещениях оказания услуг телевизоров с телетекстом, предоставление по запросу инвалидов планшетных компьютеров со специальным программным обеспечением для слабовидящих или невидящих пользователей, тифлосредств и т.д.).</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В рамках максимальной адаптации  способов предоставления/получения информации применительно к нуждам  получателей-инвалидов должны предусматриваться мероприятия по повышению комфортности использования инвалидами существующих способов и средств получения информации.</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 xml:space="preserve">Например, повышение комфортности получения инвалидами по слуху (а также и по слуху и по зрению – слепоглухих) информации о государственной услуге в ходе личного обращения возможно путем предоставления ему сурдопереводчика (тифлосурдопереводчика). Услуга сурдоперевода (тифлосурдоперевода) может оказываться, например, при обращении в многофункциональные центры. </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3. Ввиду вступления в силу для России Конвенции о правах инвалидов, в ч. 1 ст. 9 которой предусматривается наделение инвалидов возможностью вести независимый образ жизни и всесторонне участвовать во всех аспектах жизни, в административных регламентах необходимо предусматривать требования к доступности восприятия инвалидами результатов предоставления государственных/муниципальных услуг.</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 xml:space="preserve">Вопросы доступности восприятия результатов оказания государственных/ муниципальных услуг особенно актуальны для инвалидов по слуху и инвалидов по зрению, так как они испытывают трудности в коммуникации. Для их устранения (а значит, повышения доступности </w:t>
      </w:r>
      <w:bookmarkStart w:id="25" w:name="_Hlk415670385"/>
      <w:r w:rsidRPr="000F3E08">
        <w:rPr>
          <w:rFonts w:ascii="Times New Roman" w:hAnsi="Times New Roman"/>
          <w:sz w:val="28"/>
          <w:szCs w:val="28"/>
        </w:rPr>
        <w:t>государственных/муниципальных услуг</w:t>
      </w:r>
      <w:bookmarkEnd w:id="25"/>
      <w:r w:rsidRPr="000F3E08">
        <w:rPr>
          <w:rFonts w:ascii="Times New Roman" w:hAnsi="Times New Roman"/>
          <w:sz w:val="28"/>
          <w:szCs w:val="28"/>
        </w:rPr>
        <w:t>) рекомендуется в административных регламентах предусмотреть принятие следующих мер:</w:t>
      </w:r>
    </w:p>
    <w:p w:rsidR="000F3E08" w:rsidRPr="000F3E08" w:rsidRDefault="000F3E08" w:rsidP="00022686">
      <w:pPr>
        <w:pStyle w:val="a3"/>
        <w:numPr>
          <w:ilvl w:val="0"/>
          <w:numId w:val="2"/>
        </w:numPr>
        <w:autoSpaceDE w:val="0"/>
        <w:autoSpaceDN w:val="0"/>
        <w:adjustRightInd w:val="0"/>
        <w:spacing w:after="0" w:line="360" w:lineRule="auto"/>
        <w:ind w:left="0" w:firstLine="927"/>
        <w:jc w:val="both"/>
        <w:rPr>
          <w:rFonts w:ascii="Times New Roman" w:hAnsi="Times New Roman"/>
          <w:sz w:val="28"/>
          <w:szCs w:val="28"/>
        </w:rPr>
      </w:pPr>
      <w:r w:rsidRPr="000F3E08">
        <w:rPr>
          <w:rFonts w:ascii="Times New Roman" w:hAnsi="Times New Roman"/>
          <w:sz w:val="28"/>
          <w:szCs w:val="28"/>
        </w:rPr>
        <w:t>при предоставлении государственной/муниципальной услуги  в устной форме, инвалиду по слуху (зрению) должны предоставляться либо услуги сурдопереводчика, либо специальные технические средства, обеспечивающие синхронный сурдоперевод (для инвалидов по зрению – тифлосурдоперевод); возможно также оказание государственных/ муниципальных услуг специально обученным должностным лицом с соответствующими навыками;</w:t>
      </w:r>
    </w:p>
    <w:p w:rsidR="000F3E08" w:rsidRPr="000F3E08" w:rsidRDefault="000F3E08" w:rsidP="00022686">
      <w:pPr>
        <w:pStyle w:val="a3"/>
        <w:numPr>
          <w:ilvl w:val="0"/>
          <w:numId w:val="2"/>
        </w:numPr>
        <w:autoSpaceDE w:val="0"/>
        <w:autoSpaceDN w:val="0"/>
        <w:adjustRightInd w:val="0"/>
        <w:spacing w:after="0" w:line="360" w:lineRule="auto"/>
        <w:ind w:left="0" w:firstLine="927"/>
        <w:jc w:val="both"/>
        <w:rPr>
          <w:rFonts w:ascii="Times New Roman" w:hAnsi="Times New Roman"/>
          <w:sz w:val="28"/>
          <w:szCs w:val="28"/>
        </w:rPr>
      </w:pPr>
      <w:r w:rsidRPr="000F3E08">
        <w:rPr>
          <w:rFonts w:ascii="Times New Roman" w:hAnsi="Times New Roman"/>
          <w:sz w:val="28"/>
          <w:szCs w:val="28"/>
        </w:rPr>
        <w:t>при предоставлении государственной/муниципальной услуги  в письменной или электронной форме инвалидам по зрению должна быть обеспечена возможность получить авторизованные</w:t>
      </w:r>
      <w:r w:rsidRPr="000F3E08">
        <w:rPr>
          <w:rStyle w:val="a7"/>
          <w:rFonts w:ascii="Times New Roman" w:hAnsi="Times New Roman"/>
          <w:sz w:val="28"/>
          <w:szCs w:val="28"/>
        </w:rPr>
        <w:footnoteReference w:id="74"/>
      </w:r>
      <w:r w:rsidRPr="000F3E08">
        <w:rPr>
          <w:rFonts w:ascii="Times New Roman" w:hAnsi="Times New Roman"/>
          <w:sz w:val="28"/>
          <w:szCs w:val="28"/>
        </w:rPr>
        <w:t xml:space="preserve"> копии соответствующих документов,  исполненные шрифтом Брайля.</w:t>
      </w:r>
    </w:p>
    <w:p w:rsidR="000F3E08" w:rsidRPr="000F3E08" w:rsidRDefault="000F3E08" w:rsidP="00022686">
      <w:pPr>
        <w:pStyle w:val="a3"/>
        <w:autoSpaceDE w:val="0"/>
        <w:autoSpaceDN w:val="0"/>
        <w:adjustRightInd w:val="0"/>
        <w:spacing w:after="0" w:line="360" w:lineRule="auto"/>
        <w:ind w:left="0" w:firstLine="567"/>
        <w:jc w:val="both"/>
        <w:rPr>
          <w:rFonts w:ascii="Times New Roman" w:hAnsi="Times New Roman"/>
          <w:sz w:val="28"/>
          <w:szCs w:val="28"/>
        </w:rPr>
      </w:pPr>
      <w:r w:rsidRPr="000F3E08">
        <w:rPr>
          <w:rFonts w:ascii="Times New Roman" w:hAnsi="Times New Roman"/>
          <w:sz w:val="28"/>
          <w:szCs w:val="28"/>
        </w:rPr>
        <w:t>Главной сложностью в обеспечении доступности процедуры предоставления той или иной государственной/муниципальной услуги являются вопросы соблюдения инвалидами формы обращения за той или иной услугой.</w:t>
      </w:r>
    </w:p>
    <w:p w:rsidR="000F3E08" w:rsidRPr="000F3E08" w:rsidRDefault="000F3E08" w:rsidP="00022686">
      <w:pPr>
        <w:pStyle w:val="a3"/>
        <w:autoSpaceDE w:val="0"/>
        <w:autoSpaceDN w:val="0"/>
        <w:adjustRightInd w:val="0"/>
        <w:spacing w:after="0" w:line="360" w:lineRule="auto"/>
        <w:ind w:left="0" w:firstLine="567"/>
        <w:jc w:val="both"/>
        <w:rPr>
          <w:rFonts w:ascii="Times New Roman" w:hAnsi="Times New Roman"/>
          <w:sz w:val="28"/>
          <w:szCs w:val="28"/>
        </w:rPr>
      </w:pPr>
      <w:r w:rsidRPr="000F3E08">
        <w:rPr>
          <w:rFonts w:ascii="Times New Roman" w:hAnsi="Times New Roman"/>
          <w:sz w:val="28"/>
          <w:szCs w:val="28"/>
        </w:rPr>
        <w:t>Подавляющее большинство государственных/муниципальных услуг оказывается на основании заявления. Именно подготовка заявления вызывает наибольшие трудности у инвалидов. Во-первых, в настоящее время не предусмотрена возможность подачи заявления, исполненного шрифтом Брайля. Во-вторых, несмотря на то, что заявление в общедоступном виде все-таки можно изготовить с использованием компьютера, подписать его инвалид по зрению или инвалид с нарушением функций опорно-двигательного аппарата (при отсутствии верхних конечностей) не сможет.</w:t>
      </w:r>
    </w:p>
    <w:p w:rsidR="000F3E08" w:rsidRPr="000F3E08" w:rsidRDefault="000F3E08" w:rsidP="00022686">
      <w:pPr>
        <w:pStyle w:val="a3"/>
        <w:autoSpaceDE w:val="0"/>
        <w:autoSpaceDN w:val="0"/>
        <w:adjustRightInd w:val="0"/>
        <w:spacing w:after="0" w:line="360" w:lineRule="auto"/>
        <w:ind w:left="0" w:firstLine="567"/>
        <w:jc w:val="both"/>
        <w:rPr>
          <w:rFonts w:ascii="Times New Roman" w:hAnsi="Times New Roman"/>
          <w:sz w:val="28"/>
          <w:szCs w:val="28"/>
        </w:rPr>
      </w:pPr>
      <w:r w:rsidRPr="000F3E08">
        <w:rPr>
          <w:rFonts w:ascii="Times New Roman" w:hAnsi="Times New Roman"/>
          <w:sz w:val="28"/>
          <w:szCs w:val="28"/>
        </w:rPr>
        <w:t>Таким образом, единственно возможный способ реализации прав инвалидов с рассмотренными нарушениями функций организма – это использование предусмотренной законодательством возможности</w:t>
      </w:r>
      <w:r w:rsidR="00AE7381">
        <w:rPr>
          <w:rFonts w:ascii="Times New Roman" w:hAnsi="Times New Roman"/>
          <w:sz w:val="28"/>
          <w:szCs w:val="28"/>
        </w:rPr>
        <w:t xml:space="preserve"> </w:t>
      </w:r>
      <w:r w:rsidRPr="000F3E08">
        <w:rPr>
          <w:rFonts w:ascii="Times New Roman" w:hAnsi="Times New Roman"/>
          <w:sz w:val="28"/>
          <w:szCs w:val="28"/>
        </w:rPr>
        <w:t>обращения за предоставлением государственной услуги через своего представителя. Однако, во-первых, некоторые государственные/муниципальные услуги могут предоставляться совершеннолетним лицам только при их личном обращении. Во-вторых, возможность получения госуслуги только с помощью представителя ограничивает право инвалида на наделение его возможностью вести независимый образ жизни, гарантированное ст. 9 Конвенции о правах инвалидов.</w:t>
      </w:r>
    </w:p>
    <w:p w:rsidR="000F3E08" w:rsidRPr="000F3E08" w:rsidRDefault="000F3E08" w:rsidP="00022686">
      <w:pPr>
        <w:pStyle w:val="a3"/>
        <w:autoSpaceDE w:val="0"/>
        <w:autoSpaceDN w:val="0"/>
        <w:adjustRightInd w:val="0"/>
        <w:spacing w:after="0" w:line="360" w:lineRule="auto"/>
        <w:ind w:left="0" w:firstLine="567"/>
        <w:jc w:val="both"/>
        <w:rPr>
          <w:rFonts w:ascii="Times New Roman" w:hAnsi="Times New Roman"/>
          <w:sz w:val="28"/>
          <w:szCs w:val="28"/>
        </w:rPr>
      </w:pPr>
      <w:r w:rsidRPr="000F3E08">
        <w:rPr>
          <w:rFonts w:ascii="Times New Roman" w:hAnsi="Times New Roman"/>
          <w:sz w:val="28"/>
          <w:szCs w:val="28"/>
        </w:rPr>
        <w:t>В целях расширения возможности инвалидов самостоятельно получать государственные/муниципальные услуги в практической деятельности по их предлагается руководствоваться следующим.</w:t>
      </w:r>
    </w:p>
    <w:p w:rsidR="000F3E08" w:rsidRPr="000F3E08" w:rsidRDefault="000F3E08" w:rsidP="00022686">
      <w:pPr>
        <w:spacing w:after="0" w:line="360" w:lineRule="auto"/>
        <w:ind w:firstLine="567"/>
        <w:jc w:val="both"/>
        <w:rPr>
          <w:rFonts w:ascii="Times New Roman" w:hAnsi="Times New Roman"/>
          <w:sz w:val="28"/>
          <w:szCs w:val="28"/>
        </w:rPr>
      </w:pPr>
      <w:r w:rsidRPr="000F3E08">
        <w:rPr>
          <w:rFonts w:ascii="Times New Roman" w:hAnsi="Times New Roman"/>
          <w:sz w:val="28"/>
          <w:szCs w:val="28"/>
        </w:rPr>
        <w:t>Вариант первый. При обращении за оказанием государственной услуги инвалидов по зрению их можно направлять в органы внутренних дел для добровольной дактилоскопической регистрации на основании ст. 10 Федерального закона от 25 июля 1998 № 128-ФЗ «О государственной дактилоскопической регистрации в Российской Федерации».  Прохождение данной процедуры позволит инвалидам в дальнейшем подавать заявление о предоставлении государственной/муниципальной услуги с отпечатком пальца (пальцев) вместо подписи. В свою очередь, МФЦ или орган, предоставляющий государственную/муниципальную услугу, сможет на основании ст. 6 Федерального закона «О государственной дактилоскопической регистрации в Российской Федерации» делать запрос в соответствующие органы о подтверждении личности</w:t>
      </w:r>
      <w:r w:rsidR="005F54FB">
        <w:rPr>
          <w:rFonts w:ascii="Times New Roman" w:hAnsi="Times New Roman"/>
          <w:sz w:val="28"/>
          <w:szCs w:val="28"/>
        </w:rPr>
        <w:t xml:space="preserve"> </w:t>
      </w:r>
      <w:r w:rsidRPr="000F3E08">
        <w:rPr>
          <w:rFonts w:ascii="Times New Roman" w:hAnsi="Times New Roman"/>
          <w:sz w:val="28"/>
          <w:szCs w:val="28"/>
        </w:rPr>
        <w:t>заявителя-инвалида с использованием дактилоскопической информации.</w:t>
      </w:r>
    </w:p>
    <w:p w:rsidR="000F3E08" w:rsidRPr="000F3E08" w:rsidRDefault="000F3E08" w:rsidP="00022686">
      <w:pPr>
        <w:spacing w:after="0" w:line="360" w:lineRule="auto"/>
        <w:jc w:val="both"/>
        <w:rPr>
          <w:rFonts w:ascii="Times New Roman" w:hAnsi="Times New Roman"/>
          <w:sz w:val="28"/>
          <w:szCs w:val="28"/>
        </w:rPr>
      </w:pPr>
      <w:r w:rsidRPr="000F3E08">
        <w:rPr>
          <w:rFonts w:ascii="Times New Roman" w:hAnsi="Times New Roman"/>
          <w:sz w:val="28"/>
          <w:szCs w:val="28"/>
        </w:rPr>
        <w:t xml:space="preserve">Вариант второй – использование для подписания заявлений и прочих необходимых документов инвалидами по зрению факсимильного воспроизведения собственноручной подписи. </w:t>
      </w:r>
    </w:p>
    <w:p w:rsidR="000F3E08" w:rsidRPr="000F3E08" w:rsidRDefault="000F3E08" w:rsidP="00041BD7">
      <w:pPr>
        <w:spacing w:after="0" w:line="360" w:lineRule="auto"/>
        <w:ind w:firstLine="708"/>
        <w:jc w:val="both"/>
        <w:rPr>
          <w:rFonts w:ascii="Times New Roman" w:hAnsi="Times New Roman"/>
          <w:sz w:val="28"/>
          <w:szCs w:val="28"/>
        </w:rPr>
      </w:pPr>
      <w:r w:rsidRPr="000F3E08">
        <w:rPr>
          <w:rFonts w:ascii="Times New Roman" w:hAnsi="Times New Roman"/>
          <w:sz w:val="28"/>
          <w:szCs w:val="28"/>
        </w:rPr>
        <w:t>Такая возможность предусмотрена ст. 14.1 Федерального закона «О социальной защите инвалидов в Российской Федерации» для инвалидов по зрению при осуществлении операций по приему, выдаче, размену, обмену наличных денежных средств. Хотя прямого указания на возможность использования факсимильного воспроизведения собственноручной подписи инвалида по зрению</w:t>
      </w:r>
      <w:r w:rsidR="005F54FB">
        <w:rPr>
          <w:rFonts w:ascii="Times New Roman" w:hAnsi="Times New Roman"/>
          <w:sz w:val="28"/>
          <w:szCs w:val="28"/>
        </w:rPr>
        <w:t xml:space="preserve"> </w:t>
      </w:r>
      <w:r w:rsidRPr="000F3E08">
        <w:rPr>
          <w:rFonts w:ascii="Times New Roman" w:hAnsi="Times New Roman"/>
          <w:sz w:val="28"/>
          <w:szCs w:val="28"/>
        </w:rPr>
        <w:t>законодательство о государственных услугах не содержит, запрет на использование факсимильного воспроизведения подписи также не установлен. С учетом этого, а также того, что по ст. 4 Закона № 210-ФЗ одним из принципов предоставления государственных и муниципальных услуг является  доступность обращения за их предоставлением, в том числе, для лиц с ограниченными возможностями здоровья, использование факсимильного воспроизведения подписи инвалидами по зрению при их обращении за предоставлением государственных услуг возможно (пока в законодательстве не будет установлено иное) по аналогии закона</w:t>
      </w:r>
      <w:r w:rsidRPr="000F3E08">
        <w:rPr>
          <w:rStyle w:val="a7"/>
          <w:rFonts w:ascii="Times New Roman" w:hAnsi="Times New Roman"/>
          <w:sz w:val="28"/>
          <w:szCs w:val="28"/>
        </w:rPr>
        <w:footnoteReference w:id="75"/>
      </w:r>
      <w:r w:rsidRPr="000F3E08">
        <w:rPr>
          <w:rFonts w:ascii="Times New Roman" w:hAnsi="Times New Roman"/>
          <w:sz w:val="28"/>
          <w:szCs w:val="28"/>
        </w:rPr>
        <w:t>, однако с учетом правил, содержащихся в частях второй и третьей ст. 14.1 Федерального закона «О социальной защите инвалидов в Российской Федерации». Поскольку для реализации права использовать факсимильное воспроизведение подписи в установленных законом случаях инвалиду по зрению необходимо обращение к нотариусу, рекомендуется обеспечить в многофункциональных центрах возможность совершения соответствующих нотариальных действий на основании пп. «в» п. 4 Правил деятельности МФЦ.</w:t>
      </w:r>
    </w:p>
    <w:p w:rsidR="000F3E08" w:rsidRPr="000F3E08" w:rsidRDefault="000F3E08" w:rsidP="00041BD7">
      <w:pPr>
        <w:spacing w:after="0" w:line="360" w:lineRule="auto"/>
        <w:ind w:firstLine="708"/>
        <w:jc w:val="both"/>
        <w:rPr>
          <w:rFonts w:ascii="Times New Roman" w:hAnsi="Times New Roman"/>
          <w:sz w:val="28"/>
          <w:szCs w:val="28"/>
        </w:rPr>
      </w:pPr>
      <w:r w:rsidRPr="000F3E08">
        <w:rPr>
          <w:rFonts w:ascii="Times New Roman" w:hAnsi="Times New Roman"/>
          <w:sz w:val="28"/>
          <w:szCs w:val="28"/>
        </w:rPr>
        <w:t xml:space="preserve">Третий вариант действий (единственно возможный при личном обращении инвалида с отсутствующими верхними конечностями) – использование по аналогии закона правил п. 3 ст. 1125 Гражданского кодекса Российской Федерации о рукоприкладчике: если обратившийся за предоставлением государственной/муниципальной услуги гражданин в силу физических недостатков не может собственноручно подписать соответствующее заявление, оно по его просьбе может быть подписано другим гражданином в присутствии нотариуса. </w:t>
      </w:r>
    </w:p>
    <w:p w:rsidR="000F3E08" w:rsidRPr="000F3E08" w:rsidRDefault="000F3E08" w:rsidP="00022686">
      <w:pPr>
        <w:spacing w:after="0" w:line="360" w:lineRule="auto"/>
        <w:jc w:val="both"/>
        <w:rPr>
          <w:rFonts w:ascii="Times New Roman" w:hAnsi="Times New Roman"/>
          <w:sz w:val="28"/>
          <w:szCs w:val="28"/>
        </w:rPr>
      </w:pPr>
      <w:r w:rsidRPr="000F3E08">
        <w:rPr>
          <w:rFonts w:ascii="Times New Roman" w:hAnsi="Times New Roman"/>
          <w:sz w:val="28"/>
          <w:szCs w:val="28"/>
        </w:rPr>
        <w:t xml:space="preserve">Реализация рассматриваемого варианта обеспечения для инвалидов доступности обращения за получением государственной/муниципальной услуги также связана с совершением нотариальных действий, для чего рекомендуется обеспечить в многофункциональных центрах возможность их совершения (пп. «в» п. 4 Правил деятельности МФЦ). </w:t>
      </w:r>
    </w:p>
    <w:p w:rsidR="000F3E08" w:rsidRPr="000F3E08" w:rsidRDefault="000F3E08" w:rsidP="00022686">
      <w:pPr>
        <w:spacing w:after="0" w:line="360" w:lineRule="auto"/>
        <w:jc w:val="both"/>
        <w:rPr>
          <w:rFonts w:ascii="Times New Roman" w:hAnsi="Times New Roman"/>
          <w:sz w:val="28"/>
          <w:szCs w:val="28"/>
        </w:rPr>
      </w:pPr>
      <w:r w:rsidRPr="000F3E08">
        <w:rPr>
          <w:rFonts w:ascii="Times New Roman" w:hAnsi="Times New Roman"/>
          <w:sz w:val="28"/>
          <w:szCs w:val="28"/>
        </w:rPr>
        <w:t xml:space="preserve"> </w:t>
      </w:r>
      <w:r w:rsidR="00041BD7">
        <w:rPr>
          <w:rFonts w:ascii="Times New Roman" w:hAnsi="Times New Roman"/>
          <w:sz w:val="28"/>
          <w:szCs w:val="28"/>
        </w:rPr>
        <w:tab/>
      </w:r>
      <w:r w:rsidRPr="000F3E08">
        <w:rPr>
          <w:rFonts w:ascii="Times New Roman" w:hAnsi="Times New Roman"/>
          <w:sz w:val="28"/>
          <w:szCs w:val="28"/>
        </w:rPr>
        <w:t>Поскольку по правилам п. 3 ст. 1125 Гражданского кодекса должны быть указаны причины, по которым лицо не могло подписать документ собственноручно, а также фамилия, имя, отчество и место жительства гражданина, подписавшего документ по просьбе заявителя (в соответствии с документом, удостоверяющим личность этого гражданина) в формуляре заявления должно быть предусмотрено место для соответствующих отметок в специальной графе. Если такого места в формуляре (бланке) документа не предусмотрено, представляется возможным совершение соответствующей надписи на оборотной части заявления (листа, на котором ставится подпись).</w:t>
      </w:r>
    </w:p>
    <w:p w:rsidR="000F3E08" w:rsidRPr="000F3E08" w:rsidRDefault="000F3E08" w:rsidP="00022686">
      <w:pPr>
        <w:spacing w:after="0"/>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ED09D2" w:rsidRDefault="000B067C" w:rsidP="000B067C">
      <w:pPr>
        <w:pStyle w:val="ConsPlusNormal"/>
        <w:spacing w:line="276" w:lineRule="auto"/>
        <w:jc w:val="center"/>
        <w:rPr>
          <w:rFonts w:ascii="Times New Roman" w:hAnsi="Times New Roman" w:cs="Times New Roman"/>
          <w:b/>
          <w:sz w:val="28"/>
          <w:szCs w:val="28"/>
        </w:rPr>
      </w:pPr>
      <w:r>
        <w:rPr>
          <w:rFonts w:ascii="Times New Roman" w:hAnsi="Times New Roman" w:cs="Times New Roman"/>
          <w:b/>
          <w:sz w:val="28"/>
          <w:szCs w:val="28"/>
        </w:rPr>
        <w:t>Глава</w:t>
      </w:r>
      <w:r w:rsidR="00ED09D2">
        <w:rPr>
          <w:rFonts w:ascii="Times New Roman" w:hAnsi="Times New Roman" w:cs="Times New Roman"/>
          <w:b/>
          <w:sz w:val="28"/>
          <w:szCs w:val="28"/>
        </w:rPr>
        <w:t xml:space="preserve"> 7</w:t>
      </w:r>
      <w:r w:rsidRPr="00DD47B4">
        <w:rPr>
          <w:rFonts w:ascii="Times New Roman" w:hAnsi="Times New Roman" w:cs="Times New Roman"/>
          <w:b/>
          <w:sz w:val="28"/>
          <w:szCs w:val="28"/>
        </w:rPr>
        <w:t xml:space="preserve"> </w:t>
      </w:r>
    </w:p>
    <w:p w:rsidR="000B067C" w:rsidRPr="00DD47B4" w:rsidRDefault="000B067C" w:rsidP="000B067C">
      <w:pPr>
        <w:pStyle w:val="ConsPlusNormal"/>
        <w:spacing w:line="276" w:lineRule="auto"/>
        <w:jc w:val="center"/>
        <w:rPr>
          <w:rFonts w:ascii="Times New Roman" w:hAnsi="Times New Roman" w:cs="Times New Roman"/>
          <w:b/>
          <w:sz w:val="28"/>
          <w:szCs w:val="28"/>
        </w:rPr>
      </w:pPr>
      <w:r w:rsidRPr="00DD47B4">
        <w:rPr>
          <w:rFonts w:ascii="Times New Roman" w:hAnsi="Times New Roman" w:cs="Times New Roman"/>
          <w:b/>
          <w:sz w:val="28"/>
          <w:szCs w:val="28"/>
        </w:rPr>
        <w:t xml:space="preserve">Обеспечение доступности для инвалидов услуг </w:t>
      </w:r>
    </w:p>
    <w:p w:rsidR="000B067C" w:rsidRPr="00DD47B4" w:rsidRDefault="000B067C" w:rsidP="000B067C">
      <w:pPr>
        <w:pStyle w:val="ConsPlusNormal"/>
        <w:spacing w:line="276" w:lineRule="auto"/>
        <w:jc w:val="center"/>
        <w:rPr>
          <w:rFonts w:ascii="Times New Roman" w:hAnsi="Times New Roman" w:cs="Times New Roman"/>
          <w:b/>
          <w:sz w:val="28"/>
          <w:szCs w:val="28"/>
        </w:rPr>
      </w:pPr>
      <w:r w:rsidRPr="00DD47B4">
        <w:rPr>
          <w:rFonts w:ascii="Times New Roman" w:hAnsi="Times New Roman" w:cs="Times New Roman"/>
          <w:b/>
          <w:sz w:val="28"/>
          <w:szCs w:val="28"/>
        </w:rPr>
        <w:t>медико-социальной экспертизы и медицинских услуг</w:t>
      </w:r>
    </w:p>
    <w:p w:rsidR="000B067C" w:rsidRDefault="000B067C" w:rsidP="000B067C">
      <w:pPr>
        <w:pStyle w:val="ConsPlusNormal"/>
        <w:spacing w:line="360" w:lineRule="auto"/>
        <w:ind w:firstLine="709"/>
        <w:jc w:val="both"/>
        <w:rPr>
          <w:rFonts w:ascii="Times New Roman" w:hAnsi="Times New Roman" w:cs="Times New Roman"/>
          <w:sz w:val="28"/>
          <w:szCs w:val="28"/>
        </w:rPr>
      </w:pPr>
    </w:p>
    <w:p w:rsidR="000B067C" w:rsidRDefault="000B067C" w:rsidP="000B067C">
      <w:pPr>
        <w:spacing w:after="0" w:line="360" w:lineRule="auto"/>
        <w:ind w:firstLine="708"/>
        <w:contextualSpacing/>
        <w:jc w:val="both"/>
        <w:rPr>
          <w:rFonts w:ascii="Times New Roman" w:hAnsi="Times New Roman"/>
          <w:sz w:val="28"/>
          <w:szCs w:val="28"/>
        </w:rPr>
      </w:pPr>
      <w:r>
        <w:rPr>
          <w:rFonts w:ascii="Times New Roman" w:hAnsi="Times New Roman"/>
          <w:sz w:val="28"/>
          <w:szCs w:val="28"/>
        </w:rPr>
        <w:t>Федеральный закон «О социальной защите инвалидов в Российской Федерации» устанавливает общие обязанности по обеспечению доступности объектов социальной инфраструктуры и услуг.</w:t>
      </w:r>
      <w:r>
        <w:rPr>
          <w:rStyle w:val="a7"/>
          <w:rFonts w:ascii="Times New Roman" w:hAnsi="Times New Roman"/>
          <w:sz w:val="28"/>
          <w:szCs w:val="28"/>
        </w:rPr>
        <w:footnoteReference w:id="76"/>
      </w:r>
      <w:r>
        <w:rPr>
          <w:rFonts w:ascii="Times New Roman" w:hAnsi="Times New Roman"/>
          <w:sz w:val="28"/>
          <w:szCs w:val="28"/>
        </w:rPr>
        <w:t xml:space="preserve"> Применительно к сфере оказания услуг медико-социальной экспертизы и медицинских услуг способы реализации этих обязанностей конкретизируются рядом подзаконных актов. Часть этих нормативных актов носит </w:t>
      </w:r>
      <w:r w:rsidR="00E07C70">
        <w:rPr>
          <w:rFonts w:ascii="Times New Roman" w:hAnsi="Times New Roman"/>
          <w:sz w:val="28"/>
          <w:szCs w:val="28"/>
        </w:rPr>
        <w:t xml:space="preserve">преимущественно </w:t>
      </w:r>
      <w:r>
        <w:rPr>
          <w:rFonts w:ascii="Times New Roman" w:hAnsi="Times New Roman"/>
          <w:sz w:val="28"/>
          <w:szCs w:val="28"/>
        </w:rPr>
        <w:t xml:space="preserve">рекомендательный характер. Однако, только путем соблюдения этих рекомендаций может быть достигнут наибольший уровень доступности для инвалидов медицинских услуг и услуг МСЭ.                      </w:t>
      </w:r>
    </w:p>
    <w:p w:rsidR="00F34C2A" w:rsidRPr="00F34C2A" w:rsidRDefault="000B067C" w:rsidP="00F34C2A">
      <w:pPr>
        <w:pStyle w:val="ConsPlusNormal"/>
        <w:spacing w:line="360" w:lineRule="auto"/>
        <w:ind w:firstLine="709"/>
        <w:jc w:val="both"/>
        <w:rPr>
          <w:rFonts w:ascii="Times New Roman" w:hAnsi="Times New Roman" w:cs="Times New Roman"/>
          <w:sz w:val="28"/>
          <w:szCs w:val="28"/>
        </w:rPr>
      </w:pPr>
      <w:r w:rsidRPr="00F34C2A">
        <w:rPr>
          <w:rFonts w:ascii="Times New Roman" w:hAnsi="Times New Roman" w:cs="Times New Roman"/>
          <w:sz w:val="28"/>
          <w:szCs w:val="28"/>
        </w:rPr>
        <w:t>Нормы и правила по проектированию среды, адаптированной для инвалидов и других маломобильных групп населения,</w:t>
      </w:r>
      <w:r w:rsidR="00F34C2A" w:rsidRPr="00F34C2A">
        <w:rPr>
          <w:rFonts w:ascii="Times New Roman" w:hAnsi="Times New Roman" w:cs="Times New Roman"/>
          <w:sz w:val="28"/>
          <w:szCs w:val="28"/>
        </w:rPr>
        <w:t xml:space="preserve"> прежде всего содержатся в </w:t>
      </w:r>
      <w:r w:rsidR="00F34C2A" w:rsidRPr="00F34C2A">
        <w:rPr>
          <w:rStyle w:val="blk3"/>
          <w:rFonts w:ascii="Times New Roman" w:hAnsi="Times New Roman" w:cs="Times New Roman"/>
          <w:color w:val="000000"/>
          <w:sz w:val="28"/>
          <w:szCs w:val="28"/>
        </w:rPr>
        <w:t>СП 59.13330.2012,</w:t>
      </w:r>
      <w:r w:rsidR="00F34C2A" w:rsidRPr="00F34C2A">
        <w:rPr>
          <w:rStyle w:val="a7"/>
          <w:rFonts w:ascii="Times New Roman" w:hAnsi="Times New Roman" w:cs="Times New Roman"/>
          <w:color w:val="000000"/>
          <w:sz w:val="28"/>
          <w:szCs w:val="28"/>
        </w:rPr>
        <w:footnoteReference w:id="77"/>
      </w:r>
      <w:r w:rsidRPr="00F34C2A">
        <w:rPr>
          <w:rFonts w:ascii="Times New Roman" w:hAnsi="Times New Roman" w:cs="Times New Roman"/>
          <w:sz w:val="28"/>
          <w:szCs w:val="28"/>
        </w:rPr>
        <w:t xml:space="preserve"> </w:t>
      </w:r>
      <w:r w:rsidR="00F34C2A" w:rsidRPr="00F34C2A">
        <w:rPr>
          <w:rFonts w:ascii="Times New Roman" w:hAnsi="Times New Roman" w:cs="Times New Roman"/>
          <w:sz w:val="28"/>
          <w:szCs w:val="28"/>
        </w:rPr>
        <w:t>применение которого носит обязательный характер.</w:t>
      </w:r>
    </w:p>
    <w:p w:rsidR="00F34C2A" w:rsidRPr="00F34C2A" w:rsidRDefault="00F34C2A" w:rsidP="00F34C2A">
      <w:pPr>
        <w:spacing w:after="0" w:line="360" w:lineRule="auto"/>
        <w:ind w:firstLine="567"/>
        <w:jc w:val="both"/>
        <w:rPr>
          <w:rFonts w:ascii="Times New Roman" w:eastAsia="Times New Roman" w:hAnsi="Times New Roman"/>
          <w:sz w:val="28"/>
          <w:szCs w:val="28"/>
          <w:lang w:eastAsia="ru-RU"/>
        </w:rPr>
      </w:pPr>
      <w:r w:rsidRPr="00F34C2A">
        <w:rPr>
          <w:rFonts w:ascii="Times New Roman" w:eastAsia="Times New Roman" w:hAnsi="Times New Roman"/>
          <w:sz w:val="28"/>
          <w:szCs w:val="28"/>
          <w:lang w:eastAsia="ru-RU"/>
        </w:rPr>
        <w:t>Согласно указанному Своду правил, зона посадки пассажиров должна быть предусмотрена у доступного входа в медицинское учреждение, где люди получают медицинскую помощь или лечение.</w:t>
      </w:r>
    </w:p>
    <w:p w:rsidR="00F34C2A" w:rsidRPr="00F34C2A" w:rsidRDefault="00F34C2A" w:rsidP="00F34C2A">
      <w:pPr>
        <w:spacing w:after="0" w:line="360" w:lineRule="auto"/>
        <w:ind w:firstLine="567"/>
        <w:jc w:val="both"/>
        <w:rPr>
          <w:rFonts w:ascii="Times New Roman" w:eastAsia="Times New Roman" w:hAnsi="Times New Roman"/>
          <w:sz w:val="28"/>
          <w:szCs w:val="28"/>
          <w:lang w:eastAsia="ru-RU"/>
        </w:rPr>
      </w:pPr>
      <w:r w:rsidRPr="00F34C2A">
        <w:rPr>
          <w:rFonts w:ascii="Times New Roman" w:eastAsia="Times New Roman" w:hAnsi="Times New Roman"/>
          <w:sz w:val="28"/>
          <w:szCs w:val="28"/>
          <w:lang w:eastAsia="ru-RU"/>
        </w:rPr>
        <w:t>Входы в медицинские учреждения для пациентов и посетителей должны иметь визуальную, тактильную и акустическую (речевую и звуковую) информацию с указанием групп помещений (отделений), в которые м</w:t>
      </w:r>
      <w:r>
        <w:rPr>
          <w:rFonts w:ascii="Times New Roman" w:eastAsia="Times New Roman" w:hAnsi="Times New Roman"/>
          <w:sz w:val="28"/>
          <w:szCs w:val="28"/>
          <w:lang w:eastAsia="ru-RU"/>
        </w:rPr>
        <w:t xml:space="preserve">ожно попасть через данный вход. </w:t>
      </w:r>
      <w:r w:rsidRPr="00F34C2A">
        <w:rPr>
          <w:rFonts w:ascii="Times New Roman" w:eastAsia="Times New Roman" w:hAnsi="Times New Roman"/>
          <w:sz w:val="28"/>
          <w:szCs w:val="28"/>
          <w:lang w:eastAsia="ru-RU"/>
        </w:rPr>
        <w:t>Входы в кабинеты врачей и процедурные должны быть оборудованы световыми сигнализаторами вызова пациентов.</w:t>
      </w:r>
    </w:p>
    <w:p w:rsidR="00F34C2A" w:rsidRPr="00F34C2A" w:rsidRDefault="00F34C2A" w:rsidP="00F34C2A">
      <w:pPr>
        <w:spacing w:after="0" w:line="360" w:lineRule="auto"/>
        <w:ind w:firstLine="567"/>
        <w:jc w:val="both"/>
        <w:rPr>
          <w:rFonts w:ascii="Times New Roman" w:eastAsia="Times New Roman" w:hAnsi="Times New Roman"/>
          <w:sz w:val="28"/>
          <w:szCs w:val="28"/>
          <w:lang w:eastAsia="ru-RU"/>
        </w:rPr>
      </w:pPr>
      <w:r w:rsidRPr="00F34C2A">
        <w:rPr>
          <w:rFonts w:ascii="Times New Roman" w:eastAsia="Times New Roman" w:hAnsi="Times New Roman"/>
          <w:sz w:val="28"/>
          <w:szCs w:val="28"/>
          <w:lang w:eastAsia="ru-RU"/>
        </w:rPr>
        <w:t>Травмпункт, инфекционный кабинет и приемное отделение должны иметь автономные наружные входы, доступные для инвалидов. Травмпункт должен размещаться на первом этаже.</w:t>
      </w:r>
    </w:p>
    <w:p w:rsidR="00F34C2A" w:rsidRPr="00F34C2A" w:rsidRDefault="00F34C2A" w:rsidP="00F34C2A">
      <w:pPr>
        <w:spacing w:after="0" w:line="360" w:lineRule="auto"/>
        <w:ind w:firstLine="567"/>
        <w:jc w:val="both"/>
        <w:rPr>
          <w:rFonts w:ascii="Times New Roman" w:eastAsia="Times New Roman" w:hAnsi="Times New Roman"/>
          <w:sz w:val="28"/>
          <w:szCs w:val="28"/>
          <w:lang w:eastAsia="ru-RU"/>
        </w:rPr>
      </w:pPr>
      <w:r w:rsidRPr="00F34C2A">
        <w:rPr>
          <w:rFonts w:ascii="Times New Roman" w:eastAsia="Times New Roman" w:hAnsi="Times New Roman"/>
          <w:sz w:val="28"/>
          <w:szCs w:val="28"/>
          <w:lang w:eastAsia="ru-RU"/>
        </w:rPr>
        <w:t>Ширина коридоров, используемых для ожидания, при двустороннем расположении кабинетов должна быть не менее 3,2 м, при одностороннем - не менее 2,8 м.</w:t>
      </w:r>
    </w:p>
    <w:p w:rsidR="000B067C" w:rsidRDefault="00F34C2A"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Также требования к обеспечению доступности медицинских учреждений </w:t>
      </w:r>
      <w:r w:rsidR="000B067C">
        <w:rPr>
          <w:rFonts w:ascii="Times New Roman" w:hAnsi="Times New Roman" w:cs="Times New Roman"/>
          <w:sz w:val="28"/>
          <w:szCs w:val="28"/>
        </w:rPr>
        <w:t>содержатся в</w:t>
      </w:r>
      <w:r w:rsidR="000B067C" w:rsidRPr="002C33DC">
        <w:rPr>
          <w:rFonts w:ascii="Times New Roman" w:hAnsi="Times New Roman" w:cs="Times New Roman"/>
          <w:sz w:val="28"/>
          <w:szCs w:val="28"/>
        </w:rPr>
        <w:t xml:space="preserve"> Свод</w:t>
      </w:r>
      <w:r w:rsidR="000B067C">
        <w:rPr>
          <w:rFonts w:ascii="Times New Roman" w:hAnsi="Times New Roman" w:cs="Times New Roman"/>
          <w:sz w:val="28"/>
          <w:szCs w:val="28"/>
        </w:rPr>
        <w:t>е</w:t>
      </w:r>
      <w:r w:rsidR="000B067C" w:rsidRPr="002C33DC">
        <w:rPr>
          <w:rFonts w:ascii="Times New Roman" w:hAnsi="Times New Roman" w:cs="Times New Roman"/>
          <w:sz w:val="28"/>
          <w:szCs w:val="28"/>
        </w:rPr>
        <w:t xml:space="preserve"> правил СП 148.13330.2012</w:t>
      </w:r>
      <w:r w:rsidR="000B067C">
        <w:rPr>
          <w:rFonts w:ascii="Times New Roman" w:hAnsi="Times New Roman" w:cs="Times New Roman"/>
          <w:sz w:val="28"/>
          <w:szCs w:val="28"/>
        </w:rPr>
        <w:t>,</w:t>
      </w:r>
      <w:r w:rsidR="000B067C">
        <w:rPr>
          <w:rStyle w:val="a7"/>
          <w:rFonts w:ascii="Times New Roman" w:hAnsi="Times New Roman" w:cs="Times New Roman"/>
          <w:sz w:val="28"/>
          <w:szCs w:val="28"/>
        </w:rPr>
        <w:footnoteReference w:id="78"/>
      </w:r>
      <w:r w:rsidR="000B067C">
        <w:rPr>
          <w:rFonts w:ascii="Times New Roman" w:hAnsi="Times New Roman" w:cs="Times New Roman"/>
          <w:sz w:val="28"/>
          <w:szCs w:val="28"/>
        </w:rPr>
        <w:t xml:space="preserve"> который носит рекомендательный характер и </w:t>
      </w:r>
      <w:r w:rsidR="000B067C" w:rsidRPr="000A26F2">
        <w:rPr>
          <w:rFonts w:ascii="Times New Roman" w:hAnsi="Times New Roman" w:cs="Times New Roman"/>
          <w:sz w:val="28"/>
          <w:szCs w:val="28"/>
        </w:rPr>
        <w:t>распространяется на стационарные и полустационарные учреждения медицинского, социального и медико-социального обслуживания, связанные с уходом за немощными и хронически больными людьми.</w:t>
      </w:r>
    </w:p>
    <w:p w:rsidR="000B067C"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Основной целью введения данного Свода правил (далее – </w:t>
      </w:r>
      <w:r w:rsidRPr="004D0ECA">
        <w:rPr>
          <w:rFonts w:ascii="Times New Roman" w:hAnsi="Times New Roman" w:cs="Times New Roman"/>
          <w:sz w:val="28"/>
          <w:szCs w:val="28"/>
        </w:rPr>
        <w:t>СП</w:t>
      </w:r>
      <w:r>
        <w:rPr>
          <w:rFonts w:ascii="Times New Roman" w:hAnsi="Times New Roman" w:cs="Times New Roman"/>
          <w:sz w:val="28"/>
          <w:szCs w:val="28"/>
        </w:rPr>
        <w:t>)</w:t>
      </w:r>
      <w:r w:rsidRPr="004D0ECA">
        <w:rPr>
          <w:rFonts w:ascii="Times New Roman" w:hAnsi="Times New Roman" w:cs="Times New Roman"/>
          <w:sz w:val="28"/>
          <w:szCs w:val="28"/>
        </w:rPr>
        <w:t xml:space="preserve"> </w:t>
      </w:r>
      <w:r>
        <w:rPr>
          <w:rFonts w:ascii="Times New Roman" w:hAnsi="Times New Roman" w:cs="Times New Roman"/>
          <w:sz w:val="28"/>
          <w:szCs w:val="28"/>
        </w:rPr>
        <w:t xml:space="preserve">является </w:t>
      </w:r>
      <w:r w:rsidRPr="004D0ECA">
        <w:rPr>
          <w:rFonts w:ascii="Times New Roman" w:hAnsi="Times New Roman" w:cs="Times New Roman"/>
          <w:sz w:val="28"/>
          <w:szCs w:val="28"/>
        </w:rPr>
        <w:t>создание полноценной пространственной ср</w:t>
      </w:r>
      <w:r>
        <w:rPr>
          <w:rFonts w:ascii="Times New Roman" w:hAnsi="Times New Roman" w:cs="Times New Roman"/>
          <w:sz w:val="28"/>
          <w:szCs w:val="28"/>
        </w:rPr>
        <w:t xml:space="preserve">еды в учреждениях </w:t>
      </w:r>
      <w:r w:rsidRPr="004D0ECA">
        <w:rPr>
          <w:rFonts w:ascii="Times New Roman" w:hAnsi="Times New Roman" w:cs="Times New Roman"/>
          <w:sz w:val="28"/>
          <w:szCs w:val="28"/>
        </w:rPr>
        <w:t>медицинского обслуживания при помощи рациональных планировочных решений, применения современного оборудования и мебели, обеспечивающих требуемый уровень доступности и безопасности социальных услуг и медицинской помощи, а также комфортность пребывания и проживания маломобильных групп населения в специализированных зданиях.</w:t>
      </w:r>
    </w:p>
    <w:p w:rsidR="000B067C"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проектировании указанных зданий и помещений должна учитываться степень подвижности данной категории населения.</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Ослабленные люди по степени подвижности, влияющей на характер оборудования помещений, в котор</w:t>
      </w:r>
      <w:r>
        <w:rPr>
          <w:rFonts w:ascii="Times New Roman" w:hAnsi="Times New Roman" w:cs="Times New Roman"/>
          <w:sz w:val="28"/>
          <w:szCs w:val="28"/>
        </w:rPr>
        <w:t>ых живут и получают</w:t>
      </w:r>
      <w:r w:rsidRPr="00506DF6">
        <w:rPr>
          <w:rFonts w:ascii="Times New Roman" w:hAnsi="Times New Roman" w:cs="Times New Roman"/>
          <w:sz w:val="28"/>
          <w:szCs w:val="28"/>
        </w:rPr>
        <w:t xml:space="preserve"> медицинское обслуживание, делятся на следующие три категории:</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свободно передвигающиеся;</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с ограниченным передвижением в пределах дома, квартиры, комнаты, этажа;</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обездвиженные, беспомощные, прикованные к постели.</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Планировочные габариты помещений для людей с ограниченной подвижностью должны учитывать возможность их перемещения с помощью различных вспомогательных средств.</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По мере потери подвижности человека следует изменять принципы организации внутреннего пространства:</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 xml:space="preserve">для свободно передвигающихся </w:t>
      </w:r>
      <w:r>
        <w:rPr>
          <w:rFonts w:ascii="Times New Roman" w:hAnsi="Times New Roman" w:cs="Times New Roman"/>
          <w:sz w:val="28"/>
          <w:szCs w:val="28"/>
        </w:rPr>
        <w:t xml:space="preserve">людей </w:t>
      </w:r>
      <w:r w:rsidRPr="00506DF6">
        <w:rPr>
          <w:rFonts w:ascii="Times New Roman" w:hAnsi="Times New Roman" w:cs="Times New Roman"/>
          <w:sz w:val="28"/>
          <w:szCs w:val="28"/>
        </w:rPr>
        <w:t>основной акцент делается на обеспечение удобного и безопасного передвижения;</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людей с ограниченной подвижностью основной акцент делается на обеспечение удобного и безопасного места отдыха и коммуникаци</w:t>
      </w:r>
      <w:r>
        <w:rPr>
          <w:rFonts w:ascii="Times New Roman" w:hAnsi="Times New Roman" w:cs="Times New Roman"/>
          <w:sz w:val="28"/>
          <w:szCs w:val="28"/>
        </w:rPr>
        <w:t>онных путей к нему;</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людей с потерей подвижности уменьшается необходимое пространство жилой зоны</w:t>
      </w:r>
      <w:r>
        <w:rPr>
          <w:rFonts w:ascii="Times New Roman" w:hAnsi="Times New Roman" w:cs="Times New Roman"/>
          <w:sz w:val="28"/>
          <w:szCs w:val="28"/>
        </w:rPr>
        <w:t>,</w:t>
      </w:r>
      <w:r w:rsidRPr="00506DF6">
        <w:rPr>
          <w:rFonts w:ascii="Times New Roman" w:hAnsi="Times New Roman" w:cs="Times New Roman"/>
          <w:sz w:val="28"/>
          <w:szCs w:val="28"/>
        </w:rPr>
        <w:t xml:space="preserve"> и увеличиваются размеры вспомогательных помещений для гигиенических процедур.</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506DF6">
        <w:rPr>
          <w:rFonts w:ascii="Times New Roman" w:hAnsi="Times New Roman" w:cs="Times New Roman"/>
          <w:sz w:val="28"/>
          <w:szCs w:val="28"/>
        </w:rPr>
        <w:t xml:space="preserve"> учреждениях, предназначенных для проживания, длительного пребывания и лечения</w:t>
      </w:r>
      <w:r>
        <w:rPr>
          <w:rFonts w:ascii="Times New Roman" w:hAnsi="Times New Roman" w:cs="Times New Roman"/>
          <w:sz w:val="28"/>
          <w:szCs w:val="28"/>
        </w:rPr>
        <w:t xml:space="preserve"> малоподвижных инвалидов,</w:t>
      </w:r>
      <w:r w:rsidRPr="00506DF6">
        <w:rPr>
          <w:rFonts w:ascii="Times New Roman" w:hAnsi="Times New Roman" w:cs="Times New Roman"/>
          <w:sz w:val="28"/>
          <w:szCs w:val="28"/>
        </w:rPr>
        <w:t xml:space="preserve"> должны быть предусмотрены специальные устройства, облегчающие передвижение: поручни вдоль коридоров, откидные сиденья в лифтах, сиденья для отдыха по пути следования.</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Для людей с ограниченным передвижением, которые длительное время проводят сидя, наиболее важным является организация мест отдыха. Такие места в пространстве здания должны быть предусмотрены с учетом разнообразных видов отдыха:</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созерцания окружающей жизни и элементов природы;</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отдыха по пути к цели;</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общения в небольшом кругу собеседников;</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общения по телефону;</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ожидания при</w:t>
      </w:r>
      <w:r>
        <w:rPr>
          <w:rFonts w:ascii="Times New Roman" w:hAnsi="Times New Roman" w:cs="Times New Roman"/>
          <w:sz w:val="28"/>
          <w:szCs w:val="28"/>
        </w:rPr>
        <w:t>ема (в лечебных</w:t>
      </w:r>
      <w:r w:rsidRPr="00506DF6">
        <w:rPr>
          <w:rFonts w:ascii="Times New Roman" w:hAnsi="Times New Roman" w:cs="Times New Roman"/>
          <w:sz w:val="28"/>
          <w:szCs w:val="28"/>
        </w:rPr>
        <w:t xml:space="preserve"> учреждениях);</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сидения в любимом удобном кресле за рукоделием или за чтением.</w:t>
      </w:r>
    </w:p>
    <w:p w:rsidR="000B067C"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В зависимости от назначения места отдыха оно может быть более изолированным и небольшим по площади (чтобы поговорить по телефону) или более открытым, с более или менее компактным размещением мест для сидения.</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Для людей, прикованных к постели, наиболее важным элементом пространства является организация места для лежания, которое помимо специализированного мебельного оборудования должно быть оборудовано освещением, сигнализацией и устройствами дистанционного управления аудио</w:t>
      </w:r>
      <w:r>
        <w:rPr>
          <w:rFonts w:ascii="Times New Roman" w:hAnsi="Times New Roman" w:cs="Times New Roman"/>
          <w:sz w:val="28"/>
          <w:szCs w:val="28"/>
        </w:rPr>
        <w:t>-</w:t>
      </w:r>
      <w:r w:rsidRPr="00506DF6">
        <w:rPr>
          <w:rFonts w:ascii="Times New Roman" w:hAnsi="Times New Roman" w:cs="Times New Roman"/>
          <w:sz w:val="28"/>
          <w:szCs w:val="28"/>
        </w:rPr>
        <w:t>видеоаппаратурой, осветительными приборами, жалюзи, телефоном и др.</w:t>
      </w:r>
    </w:p>
    <w:p w:rsidR="000B067C"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Замкнутые пространства, где человек может оказаться один (например, кабина лифта), должны быть оборудованы экстренной двусторонней связью с диспетчером или дежурным, в том числе для лиц с дефектами слуха.</w:t>
      </w:r>
      <w:r w:rsidRPr="0097039A">
        <w:rPr>
          <w:rFonts w:ascii="Times New Roman" w:hAnsi="Times New Roman" w:cs="Times New Roman"/>
          <w:sz w:val="28"/>
          <w:szCs w:val="28"/>
        </w:rPr>
        <w:t xml:space="preserve"> Кнопки управления лифтом, другими механизмами и приборами должны иметь рельефные обозначения.</w:t>
      </w:r>
    </w:p>
    <w:p w:rsidR="000B067C" w:rsidRPr="00C10D58" w:rsidRDefault="000B067C" w:rsidP="000B067C">
      <w:pPr>
        <w:pStyle w:val="ConsPlusNormal"/>
        <w:spacing w:line="360" w:lineRule="auto"/>
        <w:ind w:firstLine="709"/>
        <w:jc w:val="both"/>
        <w:rPr>
          <w:rFonts w:ascii="Times New Roman" w:hAnsi="Times New Roman" w:cs="Times New Roman"/>
          <w:sz w:val="28"/>
          <w:szCs w:val="28"/>
        </w:rPr>
      </w:pPr>
      <w:r w:rsidRPr="00C10D58">
        <w:rPr>
          <w:rFonts w:ascii="Times New Roman" w:hAnsi="Times New Roman" w:cs="Times New Roman"/>
          <w:sz w:val="28"/>
          <w:szCs w:val="28"/>
        </w:rPr>
        <w:t xml:space="preserve">Условием психологического равновесия </w:t>
      </w:r>
      <w:r>
        <w:rPr>
          <w:rFonts w:ascii="Times New Roman" w:hAnsi="Times New Roman" w:cs="Times New Roman"/>
          <w:sz w:val="28"/>
          <w:szCs w:val="28"/>
        </w:rPr>
        <w:t>инвалидов</w:t>
      </w:r>
      <w:r w:rsidRPr="00C10D58">
        <w:rPr>
          <w:rFonts w:ascii="Times New Roman" w:hAnsi="Times New Roman" w:cs="Times New Roman"/>
          <w:sz w:val="28"/>
          <w:szCs w:val="28"/>
        </w:rPr>
        <w:t>, которым свойственно затрудненное понимание пространственных характеристик в малознакомых для них учреждениях, является их свободное ориентирование в окружающем пространстве. Это предполагает создание в специализированных учреждениях системы ориентиров</w:t>
      </w:r>
      <w:r>
        <w:rPr>
          <w:rFonts w:ascii="Times New Roman" w:hAnsi="Times New Roman" w:cs="Times New Roman"/>
          <w:sz w:val="28"/>
          <w:szCs w:val="28"/>
        </w:rPr>
        <w:t>, в том числе:</w:t>
      </w:r>
    </w:p>
    <w:p w:rsidR="000B067C" w:rsidRPr="00C10D58"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C10D58">
        <w:rPr>
          <w:rFonts w:ascii="Times New Roman" w:hAnsi="Times New Roman" w:cs="Times New Roman"/>
          <w:sz w:val="28"/>
          <w:szCs w:val="28"/>
        </w:rPr>
        <w:t>разметка и цвет элементов оборудования;</w:t>
      </w:r>
    </w:p>
    <w:p w:rsidR="000B067C" w:rsidRPr="00C10D58"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C10D58">
        <w:rPr>
          <w:rFonts w:ascii="Times New Roman" w:hAnsi="Times New Roman" w:cs="Times New Roman"/>
          <w:sz w:val="28"/>
          <w:szCs w:val="28"/>
        </w:rPr>
        <w:t>цветовые указатели и знаки;</w:t>
      </w:r>
    </w:p>
    <w:p w:rsidR="000B067C" w:rsidRPr="00C10D58"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 </w:t>
      </w:r>
      <w:r w:rsidRPr="00C10D58">
        <w:rPr>
          <w:rFonts w:ascii="Times New Roman" w:hAnsi="Times New Roman" w:cs="Times New Roman"/>
          <w:sz w:val="28"/>
          <w:szCs w:val="28"/>
        </w:rPr>
        <w:t>щиты, стенды, табло;</w:t>
      </w:r>
    </w:p>
    <w:p w:rsidR="000B067C" w:rsidRPr="00C10D58"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C10D58">
        <w:rPr>
          <w:rFonts w:ascii="Times New Roman" w:hAnsi="Times New Roman" w:cs="Times New Roman"/>
          <w:sz w:val="28"/>
          <w:szCs w:val="28"/>
        </w:rPr>
        <w:t>световые маячки.</w:t>
      </w:r>
    </w:p>
    <w:p w:rsidR="000B067C" w:rsidRDefault="000B067C" w:rsidP="000B067C">
      <w:pPr>
        <w:pStyle w:val="ConsPlusNormal"/>
        <w:spacing w:line="360" w:lineRule="auto"/>
        <w:ind w:firstLine="709"/>
        <w:jc w:val="both"/>
        <w:rPr>
          <w:rFonts w:ascii="Times New Roman" w:hAnsi="Times New Roman" w:cs="Times New Roman"/>
          <w:sz w:val="28"/>
          <w:szCs w:val="28"/>
        </w:rPr>
      </w:pPr>
      <w:r w:rsidRPr="00C10D58">
        <w:rPr>
          <w:rFonts w:ascii="Times New Roman" w:hAnsi="Times New Roman" w:cs="Times New Roman"/>
          <w:sz w:val="28"/>
          <w:szCs w:val="28"/>
        </w:rPr>
        <w:t xml:space="preserve">Надписи, предназначенные для ориентации в пространстве (в том числе на дверях кабинетов, в коридорах и др.), должны быть выполнены крупными буквами (высотой не менее </w:t>
      </w:r>
      <w:smartTag w:uri="urn:schemas-microsoft-com:office:smarttags" w:element="metricconverter">
        <w:smartTagPr>
          <w:attr w:name="ProductID" w:val="6 см"/>
        </w:smartTagPr>
        <w:r w:rsidRPr="00C10D58">
          <w:rPr>
            <w:rFonts w:ascii="Times New Roman" w:hAnsi="Times New Roman" w:cs="Times New Roman"/>
            <w:sz w:val="28"/>
            <w:szCs w:val="28"/>
          </w:rPr>
          <w:t>6 см</w:t>
        </w:r>
      </w:smartTag>
      <w:r w:rsidRPr="00C10D58">
        <w:rPr>
          <w:rFonts w:ascii="Times New Roman" w:hAnsi="Times New Roman" w:cs="Times New Roman"/>
          <w:sz w:val="28"/>
          <w:szCs w:val="28"/>
        </w:rPr>
        <w:t>) на контрастном фоне.</w:t>
      </w:r>
      <w:r>
        <w:rPr>
          <w:rFonts w:ascii="Times New Roman" w:hAnsi="Times New Roman" w:cs="Times New Roman"/>
          <w:sz w:val="28"/>
          <w:szCs w:val="28"/>
        </w:rPr>
        <w:t xml:space="preserve"> При этом для удобства ориентации</w:t>
      </w:r>
      <w:r w:rsidRPr="00C10D58">
        <w:rPr>
          <w:rFonts w:ascii="Times New Roman" w:hAnsi="Times New Roman" w:cs="Times New Roman"/>
          <w:sz w:val="28"/>
          <w:szCs w:val="28"/>
        </w:rPr>
        <w:t xml:space="preserve"> помещения или подразделения рекомендуется выполнять в разной цветовой гамме покрытий стен и полов. Один из приемов, способствующих ориентации в пространстве, - поэтажное выделение лестничных площадок и лифтовых холлов покраской различными колерами и другими декоративными методами.</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 xml:space="preserve">В целях защиты от травматизма запрещается использовать на входных крыльцах, в вестибюлях и в коридорах скользкие материалы для покрытия полов (мрамор, гранит, керамическую плитку и т.п.). Участки пола на путях движения на расстоянии </w:t>
      </w:r>
      <w:smartTag w:uri="urn:schemas-microsoft-com:office:smarttags" w:element="metricconverter">
        <w:smartTagPr>
          <w:attr w:name="ProductID" w:val="0,6 м"/>
        </w:smartTagPr>
        <w:r w:rsidRPr="0097039A">
          <w:rPr>
            <w:rFonts w:ascii="Times New Roman" w:hAnsi="Times New Roman" w:cs="Times New Roman"/>
            <w:sz w:val="28"/>
            <w:szCs w:val="28"/>
          </w:rPr>
          <w:t>0,6 м</w:t>
        </w:r>
      </w:smartTag>
      <w:r w:rsidRPr="0097039A">
        <w:rPr>
          <w:rFonts w:ascii="Times New Roman" w:hAnsi="Times New Roman" w:cs="Times New Roman"/>
          <w:sz w:val="28"/>
          <w:szCs w:val="28"/>
        </w:rPr>
        <w:t xml:space="preserve"> перед дверными проемами и входами на лестницы и пандусы, а также перед поворотом коммуникационных путей должны иметь рифленую или контрастно окрашенную поверхность. Допускается предусматривать световые маячки.</w:t>
      </w:r>
    </w:p>
    <w:p w:rsidR="000B067C"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Коммуникационные пространства в пределах полосы движения должны быть свободны от выступающих элементов конструкций, встроенной мебели и др. Выступающим углам стен, встроенного оборудования и мебели следует придавать округленные формы с радиусом 7-</w:t>
      </w:r>
      <w:smartTag w:uri="urn:schemas-microsoft-com:office:smarttags" w:element="metricconverter">
        <w:smartTagPr>
          <w:attr w:name="ProductID" w:val="10 см"/>
        </w:smartTagPr>
        <w:r w:rsidRPr="0097039A">
          <w:rPr>
            <w:rFonts w:ascii="Times New Roman" w:hAnsi="Times New Roman" w:cs="Times New Roman"/>
            <w:sz w:val="28"/>
            <w:szCs w:val="28"/>
          </w:rPr>
          <w:t>10 см</w:t>
        </w:r>
      </w:smartTag>
      <w:r w:rsidRPr="0097039A">
        <w:rPr>
          <w:rFonts w:ascii="Times New Roman" w:hAnsi="Times New Roman" w:cs="Times New Roman"/>
          <w:sz w:val="28"/>
          <w:szCs w:val="28"/>
        </w:rPr>
        <w:t>.</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 xml:space="preserve">На лестницах и в коридорах следует предусматривать устройство двойных поручней, располагающихся на высоте </w:t>
      </w:r>
      <w:smartTag w:uri="urn:schemas-microsoft-com:office:smarttags" w:element="metricconverter">
        <w:smartTagPr>
          <w:attr w:name="ProductID" w:val="0,9 м"/>
        </w:smartTagPr>
        <w:r w:rsidRPr="0097039A">
          <w:rPr>
            <w:rFonts w:ascii="Times New Roman" w:hAnsi="Times New Roman" w:cs="Times New Roman"/>
            <w:sz w:val="28"/>
            <w:szCs w:val="28"/>
          </w:rPr>
          <w:t>0,9 м</w:t>
        </w:r>
      </w:smartTag>
      <w:r w:rsidRPr="0097039A">
        <w:rPr>
          <w:rFonts w:ascii="Times New Roman" w:hAnsi="Times New Roman" w:cs="Times New Roman"/>
          <w:sz w:val="28"/>
          <w:szCs w:val="28"/>
        </w:rPr>
        <w:t xml:space="preserve">, и </w:t>
      </w:r>
      <w:smartTag w:uri="urn:schemas-microsoft-com:office:smarttags" w:element="metricconverter">
        <w:smartTagPr>
          <w:attr w:name="ProductID" w:val="0,7 м"/>
        </w:smartTagPr>
        <w:r w:rsidRPr="0097039A">
          <w:rPr>
            <w:rFonts w:ascii="Times New Roman" w:hAnsi="Times New Roman" w:cs="Times New Roman"/>
            <w:sz w:val="28"/>
            <w:szCs w:val="28"/>
          </w:rPr>
          <w:t>0,7 м</w:t>
        </w:r>
      </w:smartTag>
      <w:r w:rsidRPr="0097039A">
        <w:rPr>
          <w:rFonts w:ascii="Times New Roman" w:hAnsi="Times New Roman" w:cs="Times New Roman"/>
          <w:sz w:val="28"/>
          <w:szCs w:val="28"/>
        </w:rPr>
        <w:t xml:space="preserve"> от уровня пола. Поручни на лестницах должны быть с двух сторон, при этом они должны выступать по длине на </w:t>
      </w:r>
      <w:smartTag w:uri="urn:schemas-microsoft-com:office:smarttags" w:element="metricconverter">
        <w:smartTagPr>
          <w:attr w:name="ProductID" w:val="0,3 м"/>
        </w:smartTagPr>
        <w:r w:rsidRPr="0097039A">
          <w:rPr>
            <w:rFonts w:ascii="Times New Roman" w:hAnsi="Times New Roman" w:cs="Times New Roman"/>
            <w:sz w:val="28"/>
            <w:szCs w:val="28"/>
          </w:rPr>
          <w:t>0,3 м</w:t>
        </w:r>
      </w:smartTag>
      <w:r w:rsidRPr="0097039A">
        <w:rPr>
          <w:rFonts w:ascii="Times New Roman" w:hAnsi="Times New Roman" w:cs="Times New Roman"/>
          <w:sz w:val="28"/>
          <w:szCs w:val="28"/>
        </w:rPr>
        <w:t xml:space="preserve"> по отношению к началу лестницы или пандуса. Край поручня должен быть загнутым или замкнутым в петлю, с поворотом вниз или к стене.</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Чтобы за поручень было удобно держаться, он должен быть выполнен из дерева, иметь диаметр 3-</w:t>
      </w:r>
      <w:smartTag w:uri="urn:schemas-microsoft-com:office:smarttags" w:element="metricconverter">
        <w:smartTagPr>
          <w:attr w:name="ProductID" w:val="6 см"/>
        </w:smartTagPr>
        <w:r w:rsidRPr="0097039A">
          <w:rPr>
            <w:rFonts w:ascii="Times New Roman" w:hAnsi="Times New Roman" w:cs="Times New Roman"/>
            <w:sz w:val="28"/>
            <w:szCs w:val="28"/>
          </w:rPr>
          <w:t>6 см</w:t>
        </w:r>
      </w:smartTag>
      <w:r w:rsidRPr="0097039A">
        <w:rPr>
          <w:rFonts w:ascii="Times New Roman" w:hAnsi="Times New Roman" w:cs="Times New Roman"/>
          <w:sz w:val="28"/>
          <w:szCs w:val="28"/>
        </w:rPr>
        <w:t xml:space="preserve"> и отстоять от стены на 5-</w:t>
      </w:r>
      <w:smartTag w:uri="urn:schemas-microsoft-com:office:smarttags" w:element="metricconverter">
        <w:smartTagPr>
          <w:attr w:name="ProductID" w:val="6 см"/>
        </w:smartTagPr>
        <w:r w:rsidRPr="0097039A">
          <w:rPr>
            <w:rFonts w:ascii="Times New Roman" w:hAnsi="Times New Roman" w:cs="Times New Roman"/>
            <w:sz w:val="28"/>
            <w:szCs w:val="28"/>
          </w:rPr>
          <w:t>6 см</w:t>
        </w:r>
      </w:smartTag>
      <w:r w:rsidRPr="0097039A">
        <w:rPr>
          <w:rFonts w:ascii="Times New Roman" w:hAnsi="Times New Roman" w:cs="Times New Roman"/>
          <w:sz w:val="28"/>
          <w:szCs w:val="28"/>
        </w:rPr>
        <w:t>. На поручнях перил должны предусматриваться рельефные обозначения этажей.</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При проектировании лестниц нужно учитывать следующее:</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 xml:space="preserve">при перепаде отметок пола между помещениями менее </w:t>
      </w:r>
      <w:smartTag w:uri="urn:schemas-microsoft-com:office:smarttags" w:element="metricconverter">
        <w:smartTagPr>
          <w:attr w:name="ProductID" w:val="0,3 м"/>
        </w:smartTagPr>
        <w:r w:rsidRPr="0097039A">
          <w:rPr>
            <w:rFonts w:ascii="Times New Roman" w:hAnsi="Times New Roman" w:cs="Times New Roman"/>
            <w:sz w:val="28"/>
            <w:szCs w:val="28"/>
          </w:rPr>
          <w:t>0,3 м</w:t>
        </w:r>
      </w:smartTag>
      <w:r w:rsidRPr="0097039A">
        <w:rPr>
          <w:rFonts w:ascii="Times New Roman" w:hAnsi="Times New Roman" w:cs="Times New Roman"/>
          <w:sz w:val="28"/>
          <w:szCs w:val="28"/>
        </w:rPr>
        <w:t xml:space="preserve"> безопаснее использовать не ступени, а пандусы с уклоном не более 8%;</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лестничные марши должны иметь не менее трех ступеней;</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лестницы в плане должны быть преимущественно прямоугольными с поворотами под прямым углом, винтовых лестниц следует, как правило, избегать;</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ступени не должны быть выдвинуты над подступен</w:t>
      </w:r>
      <w:r w:rsidR="00253EAC">
        <w:rPr>
          <w:rFonts w:ascii="Times New Roman" w:hAnsi="Times New Roman" w:cs="Times New Roman"/>
          <w:sz w:val="28"/>
          <w:szCs w:val="28"/>
        </w:rPr>
        <w:t>ь</w:t>
      </w:r>
      <w:r w:rsidRPr="0097039A">
        <w:rPr>
          <w:rFonts w:ascii="Times New Roman" w:hAnsi="Times New Roman" w:cs="Times New Roman"/>
          <w:sz w:val="28"/>
          <w:szCs w:val="28"/>
        </w:rPr>
        <w:t xml:space="preserve">ками более чем на </w:t>
      </w:r>
      <w:smartTag w:uri="urn:schemas-microsoft-com:office:smarttags" w:element="metricconverter">
        <w:smartTagPr>
          <w:attr w:name="ProductID" w:val="1,5 см"/>
        </w:smartTagPr>
        <w:r w:rsidRPr="0097039A">
          <w:rPr>
            <w:rFonts w:ascii="Times New Roman" w:hAnsi="Times New Roman" w:cs="Times New Roman"/>
            <w:sz w:val="28"/>
            <w:szCs w:val="28"/>
          </w:rPr>
          <w:t>1,5 см</w:t>
        </w:r>
      </w:smartTag>
      <w:r w:rsidRPr="0097039A">
        <w:rPr>
          <w:rFonts w:ascii="Times New Roman" w:hAnsi="Times New Roman" w:cs="Times New Roman"/>
          <w:sz w:val="28"/>
          <w:szCs w:val="28"/>
        </w:rPr>
        <w:t>, поскольку выступающие вперед края представляют опасность для тех, кто с трудом ходит.</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При устройстве дверей необходимо учитывать следующие особенности:</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двери помещений, граничащих с коридором, должны открываться внутрь (кроме помещений с числом пребывающих в них свыше 15 чел.);</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двери должны открываться легко, без особых усилий;</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свободная ширина проема - не менее 1,1 м;</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 xml:space="preserve">при использовании стеклянных дверей и перегородок снизу (не ниже </w:t>
      </w:r>
      <w:smartTag w:uri="urn:schemas-microsoft-com:office:smarttags" w:element="metricconverter">
        <w:smartTagPr>
          <w:attr w:name="ProductID" w:val="1,2 м"/>
        </w:smartTagPr>
        <w:r w:rsidRPr="0097039A">
          <w:rPr>
            <w:rFonts w:ascii="Times New Roman" w:hAnsi="Times New Roman" w:cs="Times New Roman"/>
            <w:sz w:val="28"/>
            <w:szCs w:val="28"/>
          </w:rPr>
          <w:t>1,2 м</w:t>
        </w:r>
      </w:smartTag>
      <w:r w:rsidRPr="0097039A">
        <w:rPr>
          <w:rFonts w:ascii="Times New Roman" w:hAnsi="Times New Roman" w:cs="Times New Roman"/>
          <w:sz w:val="28"/>
          <w:szCs w:val="28"/>
        </w:rPr>
        <w:t xml:space="preserve">) должна быть непрозрачная полоса высотой не менее </w:t>
      </w:r>
      <w:smartTag w:uri="urn:schemas-microsoft-com:office:smarttags" w:element="metricconverter">
        <w:smartTagPr>
          <w:attr w:name="ProductID" w:val="0,1 м"/>
        </w:smartTagPr>
        <w:r w:rsidRPr="0097039A">
          <w:rPr>
            <w:rFonts w:ascii="Times New Roman" w:hAnsi="Times New Roman" w:cs="Times New Roman"/>
            <w:sz w:val="28"/>
            <w:szCs w:val="28"/>
          </w:rPr>
          <w:t>0,1 м</w:t>
        </w:r>
      </w:smartTag>
      <w:r w:rsidRPr="0097039A">
        <w:rPr>
          <w:rFonts w:ascii="Times New Roman" w:hAnsi="Times New Roman" w:cs="Times New Roman"/>
          <w:sz w:val="28"/>
          <w:szCs w:val="28"/>
        </w:rPr>
        <w:t xml:space="preserve"> и шириной </w:t>
      </w:r>
      <w:smartTag w:uri="urn:schemas-microsoft-com:office:smarttags" w:element="metricconverter">
        <w:smartTagPr>
          <w:attr w:name="ProductID" w:val="0,2 м"/>
        </w:smartTagPr>
        <w:r w:rsidRPr="0097039A">
          <w:rPr>
            <w:rFonts w:ascii="Times New Roman" w:hAnsi="Times New Roman" w:cs="Times New Roman"/>
            <w:sz w:val="28"/>
            <w:szCs w:val="28"/>
          </w:rPr>
          <w:t>0,2 м</w:t>
        </w:r>
      </w:smartTag>
      <w:r w:rsidRPr="0097039A">
        <w:rPr>
          <w:rFonts w:ascii="Times New Roman" w:hAnsi="Times New Roman" w:cs="Times New Roman"/>
          <w:sz w:val="28"/>
          <w:szCs w:val="28"/>
        </w:rPr>
        <w:t>, а на уровне глаз желательна маркировка.</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Особое внимание должно уделяться с</w:t>
      </w:r>
      <w:r w:rsidRPr="009C2A5B">
        <w:rPr>
          <w:rFonts w:ascii="Times New Roman" w:hAnsi="Times New Roman" w:cs="Times New Roman"/>
          <w:sz w:val="28"/>
          <w:szCs w:val="28"/>
        </w:rPr>
        <w:t>анитарно-гигиенически</w:t>
      </w:r>
      <w:r>
        <w:rPr>
          <w:rFonts w:ascii="Times New Roman" w:hAnsi="Times New Roman" w:cs="Times New Roman"/>
          <w:sz w:val="28"/>
          <w:szCs w:val="28"/>
        </w:rPr>
        <w:t>м</w:t>
      </w:r>
      <w:r w:rsidRPr="009C2A5B">
        <w:rPr>
          <w:rFonts w:ascii="Times New Roman" w:hAnsi="Times New Roman" w:cs="Times New Roman"/>
          <w:sz w:val="28"/>
          <w:szCs w:val="28"/>
        </w:rPr>
        <w:t xml:space="preserve"> помещения</w:t>
      </w:r>
      <w:r>
        <w:rPr>
          <w:rFonts w:ascii="Times New Roman" w:hAnsi="Times New Roman" w:cs="Times New Roman"/>
          <w:sz w:val="28"/>
          <w:szCs w:val="28"/>
        </w:rPr>
        <w:t>м.</w:t>
      </w:r>
      <w:r w:rsidRPr="009C2A5B">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9C2A5B">
        <w:rPr>
          <w:rFonts w:ascii="Times New Roman" w:hAnsi="Times New Roman" w:cs="Times New Roman"/>
          <w:sz w:val="28"/>
          <w:szCs w:val="28"/>
        </w:rPr>
        <w:t>должны оборудоваться опорами, перилами и поручнями, обеспечивающими удобство и безопасность передвижения и пользования санитарными приборами. Поручни должны быть плотно прикреплены к стене и фиксироваться в нужном положении.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При умывальниках в местах общего пользования должны устанавливаться сенсорные, бесконтактные краны холодной и горячей воды, обеспечивающие высокий уровень соблюдения гигиены, а также смесители рычажного и нажимного действия.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По возможности, должны использоваться умывальники: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с горизонтальным подсоединением сифона, у которых сифон и трубопровод установлены у стены;</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эргономичной формы, у которых передняя кромка имеет плавный изгиб внутрь, позволяющий опираться на него при умывании;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с раковинами, положение которых (высоту или угол наклона) пользователь, в том числе ребенок, может легко менять в зависимости от своего роста.</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Во избежание ожогов при пользовании горячей водой целесообразно использовать смесители, автоматически устанавливающие нужную температуру воды, текущей из крана со стопором на отметке 37°С.</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Покрытие полов в санитарно-гигиенических помещениях (умывальных, туалетах, душевых, личной гигиены женщин, ванных) должно быть влагостойким, легко моющимся и обладать нескользкой поверхностью, исключающей падения и травмы.</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Поскольку значительную часть пациентов и проживающих в </w:t>
      </w:r>
      <w:r>
        <w:rPr>
          <w:rFonts w:ascii="Times New Roman" w:hAnsi="Times New Roman" w:cs="Times New Roman"/>
          <w:sz w:val="28"/>
          <w:szCs w:val="28"/>
        </w:rPr>
        <w:t xml:space="preserve">медицинских и медико-социальных учреждениях на постоянной основе </w:t>
      </w:r>
      <w:r w:rsidRPr="009C2A5B">
        <w:rPr>
          <w:rFonts w:ascii="Times New Roman" w:hAnsi="Times New Roman" w:cs="Times New Roman"/>
          <w:sz w:val="28"/>
          <w:szCs w:val="28"/>
        </w:rPr>
        <w:t>составляют женщины, в стационарных и жилых отделениях при отсутствии в палатах и жилых комнатах душевых с санузлами необходимо предусматривать комнаты санитарной гигиены (не менее одной комнаты на этаж), в которых на каждые 10 женщин устанавливаются биде и унитаз.</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Санитарные узлы при помещениях общего назначения (в вестибюлях и местах ожидания амбулаторных, социальных и других учреждений) должны оборудоваться соответствующими опорами и поручнями около умывальника и унитаза.</w:t>
      </w:r>
      <w:r>
        <w:rPr>
          <w:rFonts w:ascii="Times New Roman" w:hAnsi="Times New Roman" w:cs="Times New Roman"/>
          <w:sz w:val="28"/>
          <w:szCs w:val="28"/>
        </w:rPr>
        <w:t xml:space="preserve"> В туалетах</w:t>
      </w:r>
      <w:r w:rsidRPr="009C2A5B">
        <w:rPr>
          <w:rFonts w:ascii="Times New Roman" w:hAnsi="Times New Roman" w:cs="Times New Roman"/>
          <w:sz w:val="28"/>
          <w:szCs w:val="28"/>
        </w:rPr>
        <w:t>, ванных и душевых комнатах не допускается открывание дверей внутрь помещений, чтобы облегчить выход</w:t>
      </w:r>
      <w:r>
        <w:rPr>
          <w:rFonts w:ascii="Times New Roman" w:hAnsi="Times New Roman" w:cs="Times New Roman"/>
          <w:sz w:val="28"/>
          <w:szCs w:val="28"/>
        </w:rPr>
        <w:t xml:space="preserve"> инвалида</w:t>
      </w:r>
      <w:r w:rsidRPr="009C2A5B">
        <w:rPr>
          <w:rFonts w:ascii="Times New Roman" w:hAnsi="Times New Roman" w:cs="Times New Roman"/>
          <w:sz w:val="28"/>
          <w:szCs w:val="28"/>
        </w:rPr>
        <w:t xml:space="preserve"> из помещения при ухудшении</w:t>
      </w:r>
      <w:r>
        <w:rPr>
          <w:rFonts w:ascii="Times New Roman" w:hAnsi="Times New Roman" w:cs="Times New Roman"/>
          <w:sz w:val="28"/>
          <w:szCs w:val="28"/>
        </w:rPr>
        <w:t xml:space="preserve"> его</w:t>
      </w:r>
      <w:r w:rsidRPr="009C2A5B">
        <w:rPr>
          <w:rFonts w:ascii="Times New Roman" w:hAnsi="Times New Roman" w:cs="Times New Roman"/>
          <w:sz w:val="28"/>
          <w:szCs w:val="28"/>
        </w:rPr>
        <w:t xml:space="preserve"> самочувствия.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Сиденья унитазов должны устанавливаться так, чтобы от уровня чистого пола до верха сиденья было не менее </w:t>
      </w:r>
      <w:smartTag w:uri="urn:schemas-microsoft-com:office:smarttags" w:element="metricconverter">
        <w:smartTagPr>
          <w:attr w:name="ProductID" w:val="0,5 м"/>
        </w:smartTagPr>
        <w:r w:rsidRPr="009C2A5B">
          <w:rPr>
            <w:rFonts w:ascii="Times New Roman" w:hAnsi="Times New Roman" w:cs="Times New Roman"/>
            <w:sz w:val="28"/>
            <w:szCs w:val="28"/>
          </w:rPr>
          <w:t>0,5 м</w:t>
        </w:r>
      </w:smartTag>
      <w:r w:rsidRPr="009C2A5B">
        <w:rPr>
          <w:rFonts w:ascii="Times New Roman" w:hAnsi="Times New Roman" w:cs="Times New Roman"/>
          <w:sz w:val="28"/>
          <w:szCs w:val="28"/>
        </w:rPr>
        <w:t>.</w:t>
      </w:r>
      <w:r>
        <w:rPr>
          <w:rFonts w:ascii="Times New Roman" w:hAnsi="Times New Roman" w:cs="Times New Roman"/>
          <w:sz w:val="28"/>
          <w:szCs w:val="28"/>
        </w:rPr>
        <w:t xml:space="preserve"> </w:t>
      </w:r>
      <w:r w:rsidRPr="009C2A5B">
        <w:rPr>
          <w:rFonts w:ascii="Times New Roman" w:hAnsi="Times New Roman" w:cs="Times New Roman"/>
          <w:sz w:val="28"/>
          <w:szCs w:val="28"/>
        </w:rPr>
        <w:t>Рекомендуется использовать модели унитазов с откидными подлокотниками, изготовленными из анодированного алюминия.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Санитарные узлы, размещаемы</w:t>
      </w:r>
      <w:r>
        <w:rPr>
          <w:rFonts w:ascii="Times New Roman" w:hAnsi="Times New Roman" w:cs="Times New Roman"/>
          <w:sz w:val="28"/>
          <w:szCs w:val="28"/>
        </w:rPr>
        <w:t>е при палатах</w:t>
      </w:r>
      <w:r w:rsidRPr="009C2A5B">
        <w:rPr>
          <w:rFonts w:ascii="Times New Roman" w:hAnsi="Times New Roman" w:cs="Times New Roman"/>
          <w:sz w:val="28"/>
          <w:szCs w:val="28"/>
        </w:rPr>
        <w:t>, следует оборудовать умывальником и унитазом, специально приспособленными душами или сидячими ванными.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санитарных помещениях медицинских </w:t>
      </w:r>
      <w:r w:rsidRPr="009C2A5B">
        <w:rPr>
          <w:rFonts w:ascii="Times New Roman" w:hAnsi="Times New Roman" w:cs="Times New Roman"/>
          <w:sz w:val="28"/>
          <w:szCs w:val="28"/>
        </w:rPr>
        <w:t>палат во избежание несчастных случаев следует устанавливать душевую кабину, а не ванну.</w:t>
      </w:r>
      <w:r>
        <w:rPr>
          <w:rFonts w:ascii="Times New Roman" w:hAnsi="Times New Roman" w:cs="Times New Roman"/>
          <w:sz w:val="28"/>
          <w:szCs w:val="28"/>
        </w:rPr>
        <w:t xml:space="preserve"> </w:t>
      </w:r>
      <w:r w:rsidRPr="009C2A5B">
        <w:rPr>
          <w:rFonts w:ascii="Times New Roman" w:hAnsi="Times New Roman" w:cs="Times New Roman"/>
          <w:sz w:val="28"/>
          <w:szCs w:val="28"/>
        </w:rPr>
        <w:t xml:space="preserve">В душевой кабине целесообразно предусматривать подставку (уступ) для мытья ног, полочку для мыла и мочалки, горизонтальный поручень на двух противоположных стенках кабины на высоте </w:t>
      </w:r>
      <w:smartTag w:uri="urn:schemas-microsoft-com:office:smarttags" w:element="metricconverter">
        <w:smartTagPr>
          <w:attr w:name="ProductID" w:val="1,2 м"/>
        </w:smartTagPr>
        <w:r w:rsidRPr="009C2A5B">
          <w:rPr>
            <w:rFonts w:ascii="Times New Roman" w:hAnsi="Times New Roman" w:cs="Times New Roman"/>
            <w:sz w:val="28"/>
            <w:szCs w:val="28"/>
          </w:rPr>
          <w:t>1,2 м</w:t>
        </w:r>
      </w:smartTag>
      <w:r w:rsidRPr="009C2A5B">
        <w:rPr>
          <w:rFonts w:ascii="Times New Roman" w:hAnsi="Times New Roman" w:cs="Times New Roman"/>
          <w:sz w:val="28"/>
          <w:szCs w:val="28"/>
        </w:rPr>
        <w:t xml:space="preserve"> от пола и на расстоянии </w:t>
      </w:r>
      <w:smartTag w:uri="urn:schemas-microsoft-com:office:smarttags" w:element="metricconverter">
        <w:smartTagPr>
          <w:attr w:name="ProductID" w:val="7 см"/>
        </w:smartTagPr>
        <w:r w:rsidRPr="009C2A5B">
          <w:rPr>
            <w:rFonts w:ascii="Times New Roman" w:hAnsi="Times New Roman" w:cs="Times New Roman"/>
            <w:sz w:val="28"/>
            <w:szCs w:val="28"/>
          </w:rPr>
          <w:t>7 см</w:t>
        </w:r>
      </w:smartTag>
      <w:r w:rsidRPr="009C2A5B">
        <w:rPr>
          <w:rFonts w:ascii="Times New Roman" w:hAnsi="Times New Roman" w:cs="Times New Roman"/>
          <w:sz w:val="28"/>
          <w:szCs w:val="28"/>
        </w:rPr>
        <w:t xml:space="preserve"> от плоскости стены, а под душевыми сетками - откидные сиденья.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Цветовые решения</w:t>
      </w:r>
      <w:r>
        <w:rPr>
          <w:rFonts w:ascii="Times New Roman" w:hAnsi="Times New Roman" w:cs="Times New Roman"/>
          <w:sz w:val="28"/>
          <w:szCs w:val="28"/>
        </w:rPr>
        <w:t xml:space="preserve"> внутренней отделки помещений медицинских учреждений</w:t>
      </w:r>
      <w:r w:rsidRPr="009C2A5B">
        <w:rPr>
          <w:rFonts w:ascii="Times New Roman" w:hAnsi="Times New Roman" w:cs="Times New Roman"/>
          <w:sz w:val="28"/>
          <w:szCs w:val="28"/>
        </w:rPr>
        <w:t xml:space="preserve"> </w:t>
      </w:r>
      <w:r>
        <w:rPr>
          <w:rFonts w:ascii="Times New Roman" w:hAnsi="Times New Roman" w:cs="Times New Roman"/>
          <w:sz w:val="28"/>
          <w:szCs w:val="28"/>
        </w:rPr>
        <w:t>должны быть адаптированы к особенностям</w:t>
      </w:r>
      <w:r w:rsidRPr="009C2A5B">
        <w:rPr>
          <w:rFonts w:ascii="Times New Roman" w:hAnsi="Times New Roman" w:cs="Times New Roman"/>
          <w:sz w:val="28"/>
          <w:szCs w:val="28"/>
        </w:rPr>
        <w:t xml:space="preserve"> зрения и психофизиологии </w:t>
      </w:r>
      <w:r>
        <w:rPr>
          <w:rFonts w:ascii="Times New Roman" w:hAnsi="Times New Roman" w:cs="Times New Roman"/>
          <w:sz w:val="28"/>
          <w:szCs w:val="28"/>
        </w:rPr>
        <w:t>инвалидов, а именно</w:t>
      </w:r>
      <w:r w:rsidRPr="009C2A5B">
        <w:rPr>
          <w:rFonts w:ascii="Times New Roman" w:hAnsi="Times New Roman" w:cs="Times New Roman"/>
          <w:sz w:val="28"/>
          <w:szCs w:val="28"/>
        </w:rPr>
        <w:t>:</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длинные коридоры белого цвета не способствуют поддержке умственных способностей, поэтому их следует разделить на разные цветовые отрезки;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при цветовом выделении тех или других поверхностей в информационных целях следует учитывать возрастные изменения в восприятии голубого, зеленого и красного цвета, которые становятся трудно различимыми, а небольшие изменения в оттенках трудноуловимыми;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все цвета большой насыщенности красного, красно-оранжевого, оранжево-желтого колера вызывают повышенное возбуждение, что обусловливает нецелесообразность их применения в помещениях постоянного пребывания;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цвета средней и небольшой насыщенности: желтый, желто-зеленый, оранжево-желтый цвета повышают ясность видения, что обусловливает целесообразность их применения в интерьерах помещений или коммуникационных путей, требующих повышенного внимания.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Различные цветовые отрезки стен при возможности могут быть заменены на сюжетные рисунки, лучше обеспечивающие ориентацию.</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Цветовые решения покрытия лестничных маршей должны обеспечивать привлечение внимания к элементам, в зоне которых наиболее вероятно получение травм:</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края ступеней лестниц обклеивают (окрашивают) полосками контрастного материала;</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 xml:space="preserve">первая и последняя ступеньки лестниц должны быть </w:t>
      </w:r>
      <w:r>
        <w:rPr>
          <w:rFonts w:ascii="Times New Roman" w:hAnsi="Times New Roman" w:cs="Times New Roman"/>
          <w:sz w:val="28"/>
          <w:szCs w:val="28"/>
        </w:rPr>
        <w:t>о</w:t>
      </w:r>
      <w:r w:rsidRPr="009C2A5B">
        <w:rPr>
          <w:rFonts w:ascii="Times New Roman" w:hAnsi="Times New Roman" w:cs="Times New Roman"/>
          <w:sz w:val="28"/>
          <w:szCs w:val="28"/>
        </w:rPr>
        <w:t>крашены в яркие цвета фосфорисцирующими красками.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Во избежание падения и для улучшения ориентации в пространстве следует обеспечивать необходимые условия освещения, то есть обеспечивать </w:t>
      </w:r>
      <w:r>
        <w:rPr>
          <w:rFonts w:ascii="Times New Roman" w:hAnsi="Times New Roman" w:cs="Times New Roman"/>
          <w:sz w:val="28"/>
          <w:szCs w:val="28"/>
        </w:rPr>
        <w:t>дополнительную</w:t>
      </w:r>
      <w:r w:rsidRPr="009C2A5B">
        <w:rPr>
          <w:rFonts w:ascii="Times New Roman" w:hAnsi="Times New Roman" w:cs="Times New Roman"/>
          <w:sz w:val="28"/>
          <w:szCs w:val="28"/>
        </w:rPr>
        <w:t xml:space="preserve"> освещенность при выходе из лифтов, в местах массовых мероприятий, на лестницах (особенно в начале и в конце марша и боковых границ лестниц), в ванных комнатах.</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При наличии в помещении более одного выхода (например, выход в смежную комнату) выключатели общего освещения должны быть предусмотрены у каждого из выходов, чтобы </w:t>
      </w:r>
      <w:r>
        <w:rPr>
          <w:rFonts w:ascii="Times New Roman" w:hAnsi="Times New Roman" w:cs="Times New Roman"/>
          <w:sz w:val="28"/>
          <w:szCs w:val="28"/>
        </w:rPr>
        <w:t>инвалиду</w:t>
      </w:r>
      <w:r w:rsidRPr="009C2A5B">
        <w:rPr>
          <w:rFonts w:ascii="Times New Roman" w:hAnsi="Times New Roman" w:cs="Times New Roman"/>
          <w:sz w:val="28"/>
          <w:szCs w:val="28"/>
        </w:rPr>
        <w:t xml:space="preserve"> не приходилось возвращаться для выключения света, а затем повторно возвращаться к входу в нужную комнату в темноте.</w:t>
      </w:r>
    </w:p>
    <w:p w:rsidR="000B067C"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Включение верхнего света помещения производится у входа в него на высоте, соответствующей ограниченной подвижности человека или инвалида-колясочника </w:t>
      </w:r>
      <w:r>
        <w:rPr>
          <w:rFonts w:ascii="Times New Roman" w:hAnsi="Times New Roman" w:cs="Times New Roman"/>
          <w:sz w:val="28"/>
          <w:szCs w:val="28"/>
        </w:rPr>
        <w:t xml:space="preserve">(не выше </w:t>
      </w:r>
      <w:smartTag w:uri="urn:schemas-microsoft-com:office:smarttags" w:element="metricconverter">
        <w:smartTagPr>
          <w:attr w:name="ProductID" w:val="1,2 м"/>
        </w:smartTagPr>
        <w:r>
          <w:rPr>
            <w:rFonts w:ascii="Times New Roman" w:hAnsi="Times New Roman" w:cs="Times New Roman"/>
            <w:sz w:val="28"/>
            <w:szCs w:val="28"/>
          </w:rPr>
          <w:t>1,2 м</w:t>
        </w:r>
      </w:smartTag>
      <w:r>
        <w:rPr>
          <w:rFonts w:ascii="Times New Roman" w:hAnsi="Times New Roman" w:cs="Times New Roman"/>
          <w:sz w:val="28"/>
          <w:szCs w:val="28"/>
        </w:rPr>
        <w:t>)</w:t>
      </w:r>
      <w:r w:rsidRPr="009C2A5B">
        <w:rPr>
          <w:rFonts w:ascii="Times New Roman" w:hAnsi="Times New Roman" w:cs="Times New Roman"/>
          <w:sz w:val="28"/>
          <w:szCs w:val="28"/>
        </w:rPr>
        <w:t>.</w:t>
      </w:r>
    </w:p>
    <w:p w:rsidR="000B067C" w:rsidRPr="00BA304F" w:rsidRDefault="000B067C" w:rsidP="000B067C">
      <w:pPr>
        <w:pStyle w:val="ConsPlusNormal"/>
        <w:spacing w:line="360" w:lineRule="auto"/>
        <w:ind w:firstLine="709"/>
        <w:jc w:val="both"/>
        <w:rPr>
          <w:rFonts w:ascii="Times New Roman" w:hAnsi="Times New Roman" w:cs="Times New Roman"/>
          <w:sz w:val="28"/>
          <w:szCs w:val="28"/>
        </w:rPr>
      </w:pPr>
      <w:r w:rsidRPr="00BA304F">
        <w:rPr>
          <w:rFonts w:ascii="Times New Roman" w:hAnsi="Times New Roman" w:cs="Times New Roman"/>
          <w:sz w:val="28"/>
          <w:szCs w:val="28"/>
        </w:rPr>
        <w:t>Во врачебных кабинетах следует предусматривать дополнительную площадь, учитывающую пребывание сопровождающего, габариты вспомогательных средств передвижения пациентов, а также наличие у рабочего места врача компьютерного стола, необходимого для динамического ведения истории болезней прикрепленных пациентов.</w:t>
      </w:r>
    </w:p>
    <w:p w:rsidR="000B067C" w:rsidRPr="00BA304F" w:rsidRDefault="000B067C" w:rsidP="000B067C">
      <w:pPr>
        <w:pStyle w:val="ConsPlusNormal"/>
        <w:spacing w:line="360" w:lineRule="auto"/>
        <w:ind w:firstLine="709"/>
        <w:jc w:val="both"/>
        <w:rPr>
          <w:rFonts w:ascii="Times New Roman" w:hAnsi="Times New Roman" w:cs="Times New Roman"/>
          <w:sz w:val="28"/>
          <w:szCs w:val="28"/>
        </w:rPr>
      </w:pPr>
      <w:r w:rsidRPr="00BA304F">
        <w:rPr>
          <w:rFonts w:ascii="Times New Roman" w:hAnsi="Times New Roman" w:cs="Times New Roman"/>
          <w:sz w:val="28"/>
          <w:szCs w:val="28"/>
        </w:rPr>
        <w:t>Помещения индивидуальной и групповой психотерапии, включаемые в состав учреждений, оказывающих медико-социальную помощь, должны иметь хорошую звукоизоляцию. Для этой цели в конструкциях ограждающих стен должны использоваться звукоизолирующие материалы, перед входом в помещение устраивается шлюз. Окна должны быть оборудованы устройствами для затемнения.</w:t>
      </w:r>
    </w:p>
    <w:p w:rsidR="000B067C" w:rsidRPr="00BA304F"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Отдельные нормативно-технические требования устанавливаются для медицинских помещений специального назначения, в частности для помещений для водолечения, п</w:t>
      </w:r>
      <w:r w:rsidRPr="00BA304F">
        <w:rPr>
          <w:rFonts w:ascii="Times New Roman" w:hAnsi="Times New Roman" w:cs="Times New Roman"/>
          <w:sz w:val="28"/>
          <w:szCs w:val="28"/>
        </w:rPr>
        <w:t>омещения лечения движением (кинезотерапи</w:t>
      </w:r>
      <w:r>
        <w:rPr>
          <w:rFonts w:ascii="Times New Roman" w:hAnsi="Times New Roman" w:cs="Times New Roman"/>
          <w:sz w:val="28"/>
          <w:szCs w:val="28"/>
        </w:rPr>
        <w:t>и</w:t>
      </w:r>
      <w:r w:rsidRPr="00BA304F">
        <w:rPr>
          <w:rFonts w:ascii="Times New Roman" w:hAnsi="Times New Roman" w:cs="Times New Roman"/>
          <w:sz w:val="28"/>
          <w:szCs w:val="28"/>
        </w:rPr>
        <w:t>)</w:t>
      </w:r>
      <w:r>
        <w:rPr>
          <w:rFonts w:ascii="Times New Roman" w:hAnsi="Times New Roman" w:cs="Times New Roman"/>
          <w:sz w:val="28"/>
          <w:szCs w:val="28"/>
        </w:rPr>
        <w:t>, ф</w:t>
      </w:r>
      <w:r w:rsidRPr="00BA304F">
        <w:rPr>
          <w:rFonts w:ascii="Times New Roman" w:hAnsi="Times New Roman" w:cs="Times New Roman"/>
          <w:sz w:val="28"/>
          <w:szCs w:val="28"/>
        </w:rPr>
        <w:t>изиотерапевтически</w:t>
      </w:r>
      <w:r>
        <w:rPr>
          <w:rFonts w:ascii="Times New Roman" w:hAnsi="Times New Roman" w:cs="Times New Roman"/>
          <w:sz w:val="28"/>
          <w:szCs w:val="28"/>
        </w:rPr>
        <w:t>х</w:t>
      </w:r>
      <w:r w:rsidRPr="00BA304F">
        <w:rPr>
          <w:rFonts w:ascii="Times New Roman" w:hAnsi="Times New Roman" w:cs="Times New Roman"/>
          <w:sz w:val="28"/>
          <w:szCs w:val="28"/>
        </w:rPr>
        <w:t xml:space="preserve"> помещени</w:t>
      </w:r>
      <w:r>
        <w:rPr>
          <w:rFonts w:ascii="Times New Roman" w:hAnsi="Times New Roman" w:cs="Times New Roman"/>
          <w:sz w:val="28"/>
          <w:szCs w:val="28"/>
        </w:rPr>
        <w:t>й и т.п.</w:t>
      </w:r>
    </w:p>
    <w:p w:rsidR="000B067C"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выполнения государственной функции,</w:t>
      </w:r>
      <w:r w:rsidR="00AE7381">
        <w:rPr>
          <w:rFonts w:ascii="Times New Roman" w:hAnsi="Times New Roman" w:cs="Times New Roman"/>
          <w:sz w:val="28"/>
          <w:szCs w:val="28"/>
        </w:rPr>
        <w:t xml:space="preserve"> </w:t>
      </w:r>
      <w:r>
        <w:rPr>
          <w:rFonts w:ascii="Times New Roman" w:hAnsi="Times New Roman" w:cs="Times New Roman"/>
          <w:sz w:val="28"/>
          <w:szCs w:val="28"/>
        </w:rPr>
        <w:t xml:space="preserve">а также обеспечения доступности для инвалидов медицинских услуг и услуг медико-социальной экспертизы принимаются административные регламенты, обязательные для исполнения. </w:t>
      </w:r>
    </w:p>
    <w:p w:rsidR="000B067C" w:rsidRPr="00B7707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Один из таких </w:t>
      </w:r>
      <w:r w:rsidRPr="00B7707A">
        <w:rPr>
          <w:rFonts w:ascii="Times New Roman" w:hAnsi="Times New Roman" w:cs="Times New Roman"/>
          <w:sz w:val="28"/>
          <w:szCs w:val="28"/>
        </w:rPr>
        <w:t>регламент</w:t>
      </w:r>
      <w:r>
        <w:rPr>
          <w:rFonts w:ascii="Times New Roman" w:hAnsi="Times New Roman" w:cs="Times New Roman"/>
          <w:sz w:val="28"/>
          <w:szCs w:val="28"/>
        </w:rPr>
        <w:t>ов</w:t>
      </w:r>
      <w:r>
        <w:rPr>
          <w:rStyle w:val="a7"/>
          <w:rFonts w:ascii="Times New Roman" w:hAnsi="Times New Roman" w:cs="Times New Roman"/>
          <w:sz w:val="28"/>
          <w:szCs w:val="28"/>
        </w:rPr>
        <w:footnoteReference w:id="79"/>
      </w:r>
      <w:r w:rsidRPr="00B7707A">
        <w:rPr>
          <w:rFonts w:ascii="Times New Roman" w:hAnsi="Times New Roman" w:cs="Times New Roman"/>
          <w:sz w:val="28"/>
          <w:szCs w:val="28"/>
        </w:rPr>
        <w:t xml:space="preserve"> </w:t>
      </w:r>
      <w:r w:rsidRPr="006254E6">
        <w:rPr>
          <w:rFonts w:ascii="Times New Roman" w:hAnsi="Times New Roman"/>
          <w:sz w:val="28"/>
          <w:szCs w:val="28"/>
        </w:rPr>
        <w:t>регулирует отношения, возникающие при предоставлении федеральными государственными учреждениями мед</w:t>
      </w:r>
      <w:r>
        <w:rPr>
          <w:rFonts w:ascii="Times New Roman" w:hAnsi="Times New Roman"/>
          <w:sz w:val="28"/>
          <w:szCs w:val="28"/>
        </w:rPr>
        <w:t>ико-социальной экспертизы</w:t>
      </w:r>
      <w:r w:rsidRPr="006254E6">
        <w:rPr>
          <w:rFonts w:ascii="Times New Roman" w:hAnsi="Times New Roman"/>
          <w:sz w:val="28"/>
          <w:szCs w:val="28"/>
        </w:rPr>
        <w:t xml:space="preserve"> государственной услуги по проведению медико-социальной экспертизы</w:t>
      </w:r>
      <w:r>
        <w:rPr>
          <w:rFonts w:ascii="Times New Roman" w:hAnsi="Times New Roman"/>
          <w:sz w:val="28"/>
          <w:szCs w:val="28"/>
        </w:rPr>
        <w:t>.</w:t>
      </w:r>
    </w:p>
    <w:p w:rsidR="000B067C" w:rsidRPr="0076634A" w:rsidRDefault="000B067C" w:rsidP="000B067C">
      <w:pPr>
        <w:spacing w:line="360" w:lineRule="auto"/>
        <w:ind w:firstLine="709"/>
        <w:contextualSpacing/>
        <w:jc w:val="both"/>
        <w:rPr>
          <w:rFonts w:ascii="Times New Roman" w:hAnsi="Times New Roman"/>
          <w:sz w:val="28"/>
          <w:szCs w:val="28"/>
        </w:rPr>
      </w:pPr>
      <w:r>
        <w:rPr>
          <w:rFonts w:ascii="Times New Roman" w:hAnsi="Times New Roman"/>
          <w:sz w:val="28"/>
          <w:szCs w:val="28"/>
        </w:rPr>
        <w:t>Особое внимание в данном регламенте уделяется т</w:t>
      </w:r>
      <w:r w:rsidRPr="0076634A">
        <w:rPr>
          <w:rFonts w:ascii="Times New Roman" w:hAnsi="Times New Roman"/>
          <w:sz w:val="28"/>
          <w:szCs w:val="28"/>
        </w:rPr>
        <w:t>ребования</w:t>
      </w:r>
      <w:r>
        <w:rPr>
          <w:rFonts w:ascii="Times New Roman" w:hAnsi="Times New Roman"/>
          <w:sz w:val="28"/>
          <w:szCs w:val="28"/>
        </w:rPr>
        <w:t>м</w:t>
      </w:r>
      <w:r w:rsidRPr="0076634A">
        <w:rPr>
          <w:rFonts w:ascii="Times New Roman" w:hAnsi="Times New Roman"/>
          <w:sz w:val="28"/>
          <w:szCs w:val="28"/>
        </w:rPr>
        <w:t xml:space="preserve"> к помещениям, в которых предоставляется</w:t>
      </w:r>
      <w:r>
        <w:rPr>
          <w:rFonts w:ascii="Times New Roman" w:hAnsi="Times New Roman"/>
          <w:sz w:val="28"/>
          <w:szCs w:val="28"/>
        </w:rPr>
        <w:t xml:space="preserve"> данная </w:t>
      </w:r>
      <w:r w:rsidRPr="0076634A">
        <w:rPr>
          <w:rFonts w:ascii="Times New Roman" w:hAnsi="Times New Roman"/>
          <w:sz w:val="28"/>
          <w:szCs w:val="28"/>
        </w:rPr>
        <w:t>услуга</w:t>
      </w:r>
      <w:r>
        <w:rPr>
          <w:rFonts w:ascii="Times New Roman" w:hAnsi="Times New Roman"/>
          <w:sz w:val="28"/>
          <w:szCs w:val="28"/>
        </w:rPr>
        <w:t>. В частности, такие п</w:t>
      </w:r>
      <w:r w:rsidRPr="0076634A">
        <w:rPr>
          <w:rFonts w:ascii="Times New Roman" w:hAnsi="Times New Roman"/>
          <w:sz w:val="28"/>
          <w:szCs w:val="28"/>
        </w:rPr>
        <w:t>омещения</w:t>
      </w:r>
      <w:r>
        <w:rPr>
          <w:rFonts w:ascii="Times New Roman" w:hAnsi="Times New Roman"/>
          <w:sz w:val="28"/>
          <w:szCs w:val="28"/>
        </w:rPr>
        <w:t xml:space="preserve"> </w:t>
      </w:r>
      <w:r w:rsidRPr="0076634A">
        <w:rPr>
          <w:rFonts w:ascii="Times New Roman" w:hAnsi="Times New Roman"/>
          <w:sz w:val="28"/>
          <w:szCs w:val="28"/>
        </w:rPr>
        <w:t>должны размещаться преимущественно на нижних этажах зданий, оборудованных отдельным входом, или в отдельно стоя</w:t>
      </w:r>
      <w:r>
        <w:rPr>
          <w:rFonts w:ascii="Times New Roman" w:hAnsi="Times New Roman"/>
          <w:sz w:val="28"/>
          <w:szCs w:val="28"/>
        </w:rPr>
        <w:t>щих зданиях. Расположение бюро, главного бюро или Федерального бюро (далее – бюро МСЭ)</w:t>
      </w:r>
      <w:r w:rsidRPr="0076634A">
        <w:rPr>
          <w:rFonts w:ascii="Times New Roman" w:hAnsi="Times New Roman"/>
          <w:sz w:val="28"/>
          <w:szCs w:val="28"/>
        </w:rPr>
        <w:t xml:space="preserve"> выше первого этажа допускается при наличии в здании специально</w:t>
      </w:r>
      <w:r w:rsidR="00ED09D2">
        <w:rPr>
          <w:rFonts w:ascii="Times New Roman" w:hAnsi="Times New Roman"/>
          <w:sz w:val="28"/>
          <w:szCs w:val="28"/>
        </w:rPr>
        <w:t xml:space="preserve"> </w:t>
      </w:r>
      <w:r w:rsidRPr="0076634A">
        <w:rPr>
          <w:rFonts w:ascii="Times New Roman" w:hAnsi="Times New Roman"/>
          <w:sz w:val="28"/>
          <w:szCs w:val="28"/>
        </w:rPr>
        <w:t>оборудованного лифта или подъемника для инвалидов и иных маломобильных групп населения.</w:t>
      </w:r>
      <w:r w:rsidR="00253EAC">
        <w:rPr>
          <w:rStyle w:val="a7"/>
          <w:rFonts w:ascii="Times New Roman" w:hAnsi="Times New Roman"/>
          <w:sz w:val="28"/>
          <w:szCs w:val="28"/>
        </w:rPr>
        <w:footnoteReference w:id="80"/>
      </w:r>
      <w:r w:rsidR="00253EAC">
        <w:rPr>
          <w:rFonts w:ascii="Times New Roman" w:hAnsi="Times New Roman"/>
          <w:sz w:val="28"/>
          <w:szCs w:val="28"/>
        </w:rPr>
        <w:t xml:space="preserve"> </w:t>
      </w:r>
      <w:r>
        <w:rPr>
          <w:rFonts w:ascii="Times New Roman" w:hAnsi="Times New Roman"/>
          <w:sz w:val="28"/>
          <w:szCs w:val="28"/>
        </w:rPr>
        <w:t xml:space="preserve"> </w:t>
      </w:r>
    </w:p>
    <w:p w:rsidR="000B067C" w:rsidRPr="0076634A" w:rsidRDefault="004640A6" w:rsidP="000B067C">
      <w:pPr>
        <w:spacing w:line="360" w:lineRule="auto"/>
        <w:ind w:firstLine="709"/>
        <w:contextualSpacing/>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34176" behindDoc="1" locked="0" layoutInCell="1" allowOverlap="1">
            <wp:simplePos x="0" y="0"/>
            <wp:positionH relativeFrom="column">
              <wp:posOffset>154305</wp:posOffset>
            </wp:positionH>
            <wp:positionV relativeFrom="paragraph">
              <wp:posOffset>153670</wp:posOffset>
            </wp:positionV>
            <wp:extent cx="2672080" cy="2011680"/>
            <wp:effectExtent l="19050" t="0" r="0" b="0"/>
            <wp:wrapThrough wrapText="bothSides">
              <wp:wrapPolygon edited="0">
                <wp:start x="-154" y="0"/>
                <wp:lineTo x="-154" y="21477"/>
                <wp:lineTo x="21559" y="21477"/>
                <wp:lineTo x="21559" y="0"/>
                <wp:lineTo x="-154" y="0"/>
              </wp:wrapPolygon>
            </wp:wrapThrough>
            <wp:docPr id="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7"/>
                    <a:srcRect/>
                    <a:stretch>
                      <a:fillRect/>
                    </a:stretch>
                  </pic:blipFill>
                  <pic:spPr bwMode="auto">
                    <a:xfrm>
                      <a:off x="0" y="0"/>
                      <a:ext cx="2672080" cy="2011680"/>
                    </a:xfrm>
                    <a:prstGeom prst="rect">
                      <a:avLst/>
                    </a:prstGeom>
                    <a:noFill/>
                  </pic:spPr>
                </pic:pic>
              </a:graphicData>
            </a:graphic>
          </wp:anchor>
        </w:drawing>
      </w:r>
      <w:r w:rsidR="000B067C">
        <w:rPr>
          <w:rFonts w:ascii="Times New Roman" w:hAnsi="Times New Roman"/>
          <w:sz w:val="28"/>
          <w:szCs w:val="28"/>
        </w:rPr>
        <w:t>В</w:t>
      </w:r>
      <w:r w:rsidR="000B067C" w:rsidRPr="0076634A">
        <w:rPr>
          <w:rFonts w:ascii="Times New Roman" w:hAnsi="Times New Roman"/>
          <w:sz w:val="28"/>
          <w:szCs w:val="28"/>
        </w:rPr>
        <w:t>ход и выход из помещения оборудуются пандусами, расширенными проходами, позволяющими обеспечить беспрепятственный доступ для инвалидов и иных маломобильных групп населения.</w:t>
      </w:r>
    </w:p>
    <w:p w:rsidR="000B067C" w:rsidRPr="0076634A"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 xml:space="preserve">На территории, прилегающей к месторасположению бюро </w:t>
      </w:r>
      <w:r>
        <w:rPr>
          <w:rFonts w:ascii="Times New Roman" w:hAnsi="Times New Roman"/>
          <w:sz w:val="28"/>
          <w:szCs w:val="28"/>
        </w:rPr>
        <w:t>МСЭ</w:t>
      </w:r>
      <w:r w:rsidRPr="0076634A">
        <w:rPr>
          <w:rFonts w:ascii="Times New Roman" w:hAnsi="Times New Roman"/>
          <w:sz w:val="28"/>
          <w:szCs w:val="28"/>
        </w:rPr>
        <w:t>, оборудуются места для парко</w:t>
      </w:r>
      <w:r>
        <w:rPr>
          <w:rFonts w:ascii="Times New Roman" w:hAnsi="Times New Roman"/>
          <w:sz w:val="28"/>
          <w:szCs w:val="28"/>
        </w:rPr>
        <w:t>вки автотранспортных средств</w:t>
      </w:r>
      <w:r w:rsidRPr="0076634A">
        <w:rPr>
          <w:rFonts w:ascii="Times New Roman" w:hAnsi="Times New Roman"/>
          <w:sz w:val="28"/>
          <w:szCs w:val="28"/>
        </w:rPr>
        <w:t xml:space="preserve"> лиц с ограниченными возможностями здоровья, в том числе передвигающихся в кресле-коляске.</w:t>
      </w:r>
    </w:p>
    <w:p w:rsidR="000B067C" w:rsidRPr="0076634A" w:rsidRDefault="004640A6" w:rsidP="000B067C">
      <w:pPr>
        <w:spacing w:line="360" w:lineRule="auto"/>
        <w:ind w:firstLine="709"/>
        <w:contextualSpacing/>
        <w:jc w:val="both"/>
        <w:rPr>
          <w:rFonts w:ascii="Times New Roman" w:hAnsi="Times New Roman"/>
          <w:sz w:val="28"/>
          <w:szCs w:val="28"/>
        </w:rPr>
      </w:pPr>
      <w:r>
        <w:rPr>
          <w:noProof/>
          <w:lang w:eastAsia="ru-RU"/>
        </w:rPr>
        <w:drawing>
          <wp:anchor distT="0" distB="0" distL="114300" distR="114300" simplePos="0" relativeHeight="251622912" behindDoc="0" locked="0" layoutInCell="1" allowOverlap="1">
            <wp:simplePos x="0" y="0"/>
            <wp:positionH relativeFrom="column">
              <wp:posOffset>3070860</wp:posOffset>
            </wp:positionH>
            <wp:positionV relativeFrom="paragraph">
              <wp:posOffset>1047750</wp:posOffset>
            </wp:positionV>
            <wp:extent cx="3010535" cy="2627630"/>
            <wp:effectExtent l="19050" t="0" r="0" b="0"/>
            <wp:wrapSquare wrapText="bothSides"/>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48"/>
                    <a:srcRect l="16135" t="3954" r="4948" b="3954"/>
                    <a:stretch>
                      <a:fillRect/>
                    </a:stretch>
                  </pic:blipFill>
                  <pic:spPr bwMode="auto">
                    <a:xfrm>
                      <a:off x="0" y="0"/>
                      <a:ext cx="3010535" cy="2627630"/>
                    </a:xfrm>
                    <a:prstGeom prst="rect">
                      <a:avLst/>
                    </a:prstGeom>
                    <a:noFill/>
                  </pic:spPr>
                </pic:pic>
              </a:graphicData>
            </a:graphic>
          </wp:anchor>
        </w:drawing>
      </w:r>
      <w:r w:rsidR="000B067C" w:rsidRPr="0076634A">
        <w:rPr>
          <w:rFonts w:ascii="Times New Roman" w:hAnsi="Times New Roman"/>
          <w:sz w:val="28"/>
          <w:szCs w:val="28"/>
        </w:rPr>
        <w:t>Помещения</w:t>
      </w:r>
      <w:r w:rsidR="000B067C">
        <w:rPr>
          <w:rFonts w:ascii="Times New Roman" w:hAnsi="Times New Roman"/>
          <w:sz w:val="28"/>
          <w:szCs w:val="28"/>
        </w:rPr>
        <w:t xml:space="preserve"> </w:t>
      </w:r>
      <w:r w:rsidR="000B067C" w:rsidRPr="0076634A">
        <w:rPr>
          <w:rFonts w:ascii="Times New Roman" w:hAnsi="Times New Roman"/>
          <w:sz w:val="28"/>
          <w:szCs w:val="28"/>
        </w:rPr>
        <w:t>должны соответствовать санитарно-гигиеническим, противопожарным требованиям и требованиям техники безопасности, а также обеспечивать свободный доступ к ни</w:t>
      </w:r>
      <w:r w:rsidR="000B067C">
        <w:rPr>
          <w:rFonts w:ascii="Times New Roman" w:hAnsi="Times New Roman"/>
          <w:sz w:val="28"/>
          <w:szCs w:val="28"/>
        </w:rPr>
        <w:t>м маломобильных групп населения. Кроме того, они должны оборудоваться:</w:t>
      </w:r>
      <w:r w:rsidR="000B067C" w:rsidRPr="000E145B">
        <w:rPr>
          <w:noProof/>
          <w:lang w:eastAsia="ru-RU"/>
        </w:rPr>
        <w:t xml:space="preserve"> </w:t>
      </w:r>
    </w:p>
    <w:p w:rsidR="000B067C" w:rsidRPr="0076634A" w:rsidRDefault="000B067C" w:rsidP="00AE7381">
      <w:pPr>
        <w:spacing w:line="360" w:lineRule="auto"/>
        <w:ind w:left="567"/>
        <w:contextualSpacing/>
        <w:jc w:val="both"/>
        <w:rPr>
          <w:rFonts w:ascii="Times New Roman" w:hAnsi="Times New Roman"/>
          <w:sz w:val="28"/>
          <w:szCs w:val="28"/>
        </w:rPr>
      </w:pPr>
      <w:r>
        <w:rPr>
          <w:rFonts w:ascii="Times New Roman" w:hAnsi="Times New Roman"/>
          <w:sz w:val="28"/>
          <w:szCs w:val="28"/>
        </w:rPr>
        <w:t>-</w:t>
      </w:r>
      <w:r w:rsidR="00AE7381">
        <w:rPr>
          <w:rFonts w:ascii="Times New Roman" w:hAnsi="Times New Roman"/>
          <w:sz w:val="28"/>
          <w:szCs w:val="28"/>
        </w:rPr>
        <w:t xml:space="preserve"> </w:t>
      </w:r>
      <w:r w:rsidRPr="0076634A">
        <w:rPr>
          <w:rFonts w:ascii="Times New Roman" w:hAnsi="Times New Roman"/>
          <w:sz w:val="28"/>
          <w:szCs w:val="28"/>
        </w:rPr>
        <w:t>системой кондиционирования воздуха;</w:t>
      </w:r>
    </w:p>
    <w:p w:rsidR="000B067C" w:rsidRPr="0076634A" w:rsidRDefault="000B067C" w:rsidP="00AE7381">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 xml:space="preserve">системой охраны и видеонаблюдения, стационарными </w:t>
      </w:r>
      <w:r>
        <w:rPr>
          <w:rFonts w:ascii="Times New Roman" w:hAnsi="Times New Roman"/>
          <w:sz w:val="28"/>
          <w:szCs w:val="28"/>
        </w:rPr>
        <w:t>«</w:t>
      </w:r>
      <w:r w:rsidRPr="0076634A">
        <w:rPr>
          <w:rFonts w:ascii="Times New Roman" w:hAnsi="Times New Roman"/>
          <w:sz w:val="28"/>
          <w:szCs w:val="28"/>
        </w:rPr>
        <w:t>тревожными кнопками</w:t>
      </w:r>
      <w:r>
        <w:rPr>
          <w:rFonts w:ascii="Times New Roman" w:hAnsi="Times New Roman"/>
          <w:sz w:val="28"/>
          <w:szCs w:val="28"/>
        </w:rPr>
        <w:t>»</w:t>
      </w:r>
      <w:r w:rsidRPr="0076634A">
        <w:rPr>
          <w:rFonts w:ascii="Times New Roman" w:hAnsi="Times New Roman"/>
          <w:sz w:val="28"/>
          <w:szCs w:val="28"/>
        </w:rPr>
        <w:t xml:space="preserve"> или переносными многофункциональными брелоками-коммуникаторами (по возможности);</w:t>
      </w:r>
    </w:p>
    <w:p w:rsidR="000B067C" w:rsidRPr="0076634A" w:rsidRDefault="000B067C" w:rsidP="00AE7381">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электронной системой управления очередью (по возможности);</w:t>
      </w:r>
    </w:p>
    <w:p w:rsidR="000B067C" w:rsidRPr="0076634A" w:rsidRDefault="000B067C" w:rsidP="00AE7381">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световым информационным табло (по возможности);</w:t>
      </w:r>
    </w:p>
    <w:p w:rsidR="000B067C" w:rsidRPr="0076634A" w:rsidRDefault="000B067C" w:rsidP="00AE7381">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средствами пожаротушения.</w:t>
      </w:r>
    </w:p>
    <w:p w:rsidR="000B067C" w:rsidRPr="0076634A"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На видных местах в помещениях, где предоставляется услуга, должны быть вывешены планы (схемы) эвакуации граждан в случае пожара, а также в помещениях должна быть предусмотрена система (установка) оповещения людей о пожаре. Вход и выход из помещения оборудуются соответствующими указателями с автономными источниками бесперебойного питания.</w:t>
      </w:r>
    </w:p>
    <w:p w:rsidR="000B067C" w:rsidRDefault="000B067C" w:rsidP="000B067C">
      <w:pPr>
        <w:spacing w:line="360" w:lineRule="auto"/>
        <w:ind w:firstLine="709"/>
        <w:contextualSpacing/>
        <w:jc w:val="both"/>
        <w:rPr>
          <w:rFonts w:ascii="Times New Roman" w:hAnsi="Times New Roman"/>
          <w:sz w:val="28"/>
          <w:szCs w:val="28"/>
        </w:rPr>
      </w:pPr>
      <w:r>
        <w:rPr>
          <w:rFonts w:ascii="Times New Roman" w:hAnsi="Times New Roman"/>
          <w:sz w:val="28"/>
          <w:szCs w:val="28"/>
        </w:rPr>
        <w:t>Все указанные выше</w:t>
      </w:r>
      <w:r w:rsidRPr="0076634A">
        <w:rPr>
          <w:rFonts w:ascii="Times New Roman" w:hAnsi="Times New Roman"/>
          <w:sz w:val="28"/>
          <w:szCs w:val="28"/>
        </w:rPr>
        <w:t xml:space="preserve"> </w:t>
      </w:r>
      <w:r>
        <w:rPr>
          <w:rFonts w:ascii="Times New Roman" w:hAnsi="Times New Roman"/>
          <w:sz w:val="28"/>
          <w:szCs w:val="28"/>
        </w:rPr>
        <w:t>п</w:t>
      </w:r>
      <w:r w:rsidRPr="0076634A">
        <w:rPr>
          <w:rFonts w:ascii="Times New Roman" w:hAnsi="Times New Roman"/>
          <w:sz w:val="28"/>
          <w:szCs w:val="28"/>
        </w:rPr>
        <w:t>омещени</w:t>
      </w:r>
      <w:r>
        <w:rPr>
          <w:rFonts w:ascii="Times New Roman" w:hAnsi="Times New Roman"/>
          <w:sz w:val="28"/>
          <w:szCs w:val="28"/>
        </w:rPr>
        <w:t xml:space="preserve">я должны </w:t>
      </w:r>
      <w:r w:rsidRPr="0076634A">
        <w:rPr>
          <w:rFonts w:ascii="Times New Roman" w:hAnsi="Times New Roman"/>
          <w:sz w:val="28"/>
          <w:szCs w:val="28"/>
        </w:rPr>
        <w:t>комплект</w:t>
      </w:r>
      <w:r>
        <w:rPr>
          <w:rFonts w:ascii="Times New Roman" w:hAnsi="Times New Roman"/>
          <w:sz w:val="28"/>
          <w:szCs w:val="28"/>
        </w:rPr>
        <w:t>оваться</w:t>
      </w:r>
      <w:r w:rsidRPr="0076634A">
        <w:rPr>
          <w:rFonts w:ascii="Times New Roman" w:hAnsi="Times New Roman"/>
          <w:sz w:val="28"/>
          <w:szCs w:val="28"/>
        </w:rPr>
        <w:t xml:space="preserve"> необходимым оборудованием в целях создания комфортных условий для получателей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Количество мест для ожидания приема получателей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xml:space="preserve"> определяется исходя из фактической нагрузки и возможностей для их размещения в здании.</w:t>
      </w:r>
      <w:r>
        <w:rPr>
          <w:rFonts w:ascii="Times New Roman" w:hAnsi="Times New Roman"/>
          <w:sz w:val="28"/>
          <w:szCs w:val="28"/>
        </w:rPr>
        <w:t xml:space="preserve"> </w:t>
      </w:r>
    </w:p>
    <w:p w:rsidR="000B067C" w:rsidRDefault="008B19DA" w:rsidP="000B067C">
      <w:pPr>
        <w:spacing w:line="360" w:lineRule="auto"/>
        <w:ind w:firstLine="709"/>
        <w:contextualSpacing/>
        <w:jc w:val="both"/>
        <w:rPr>
          <w:rFonts w:ascii="Times New Roman" w:hAnsi="Times New Roman"/>
          <w:sz w:val="28"/>
          <w:szCs w:val="28"/>
        </w:rPr>
      </w:pPr>
      <w:r w:rsidRPr="008B19DA">
        <w:rPr>
          <w:rFonts w:ascii="Times New Roman" w:hAnsi="Times New Roman"/>
          <w:noProof/>
          <w:sz w:val="28"/>
          <w:szCs w:val="28"/>
          <w:lang w:val="en-US"/>
        </w:rPr>
        <w:pict>
          <v:group id="Группа 43" o:spid="_x0000_s1183" style="position:absolute;left:0;text-align:left;margin-left:-.6pt;margin-top:244.9pt;width:482.8pt;height:164.4pt;z-index:251603456" coordsize="61318,20878" wrapcoords="-34 0 -34 21501 21600 21501 21600 0 -3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">
            <v:shape id="_x0000_s1185" type="#_x0000_t75" style="position:absolute;width:31737;height:208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BqdzEAAAA2gAAAA8AAABkcnMvZG93bnJldi54bWxEj1FrwkAQhN8L/odjC76UeqmgbaOnFMFS&#10;LCKxLfi45LZJMLsXcmeM/94rCH0cZuYbZr7suVYdtb5yYuBplIAiyZ2tpDDw/bV+fAHlA4rF2gkZ&#10;uJCH5WJwN8fUurNk1O1DoSJEfIoGyhCaVGufl8ToR64hid6vaxlDlG2hbYvnCOdaj5NkqhkriQsl&#10;NrQqKT/uT2xgs3s/XT5/wm7yzPyQcfdaZIetMcP7/m0GKlAf/sO39oc1MIG/K/EG6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BqdzEAAAA2gAAAA8AAAAAAAAAAAAAAAAA&#10;nwIAAGRycy9kb3ducmV2LnhtbFBLBQYAAAAABAAEAPcAAACQAwAAAAA=&#10;">
              <v:imagedata r:id="rId149" o:title="" croptop="8036f"/>
              <v:path arrowok="t"/>
            </v:shape>
            <v:shape id="_x0000_s1184" type="#_x0000_t75" style="position:absolute;left:33480;width:27838;height:208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OsBnFAAAA2gAAAA8AAABkcnMvZG93bnJldi54bWxEj0FrwkAUhO8F/8PyCt7qpio1pq4ioiDY&#10;Qo0K7e2RfU2C2bdhd9X477uFQo/DzHzDzBadacSVnK8tK3geJCCIC6trLhUcD5unFIQPyBoby6Tg&#10;Th4W897DDDNtb7ynax5KESHsM1RQhdBmUvqiIoN+YFvi6H1bZzBE6UqpHd4i3DRymCQv0mDNcaHC&#10;llYVFef8YhRcvuzpY5S/T9f2rUldO9pNPrc7pfqP3fIVRKAu/If/2lutYAy/V+IN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DrAZxQAAANoAAAAPAAAAAAAAAAAAAAAA&#10;AJ8CAABkcnMvZG93bnJldi54bWxQSwUGAAAAAAQABAD3AAAAkQMAAAAA&#10;">
              <v:imagedata r:id="rId150" o:title=""/>
              <v:path arrowok="t"/>
            </v:shape>
            <w10:wrap type="through"/>
          </v:group>
        </w:pict>
      </w:r>
      <w:r w:rsidR="004640A6">
        <w:rPr>
          <w:rFonts w:ascii="Times New Roman" w:hAnsi="Times New Roman"/>
          <w:noProof/>
          <w:sz w:val="28"/>
          <w:szCs w:val="28"/>
          <w:lang w:eastAsia="ru-RU"/>
        </w:rPr>
        <w:drawing>
          <wp:anchor distT="0" distB="0" distL="114300" distR="114300" simplePos="0" relativeHeight="251635200" behindDoc="1" locked="0" layoutInCell="1" allowOverlap="1">
            <wp:simplePos x="0" y="0"/>
            <wp:positionH relativeFrom="column">
              <wp:posOffset>3340100</wp:posOffset>
            </wp:positionH>
            <wp:positionV relativeFrom="paragraph">
              <wp:posOffset>666750</wp:posOffset>
            </wp:positionV>
            <wp:extent cx="2743200" cy="2091055"/>
            <wp:effectExtent l="19050" t="0" r="0" b="0"/>
            <wp:wrapThrough wrapText="bothSides">
              <wp:wrapPolygon edited="0">
                <wp:start x="-150" y="0"/>
                <wp:lineTo x="-150" y="21449"/>
                <wp:lineTo x="21600" y="21449"/>
                <wp:lineTo x="21600" y="0"/>
                <wp:lineTo x="-150" y="0"/>
              </wp:wrapPolygon>
            </wp:wrapThrough>
            <wp:docPr id="20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1"/>
                    <a:srcRect l="8057" t="7358" r="8057" b="7358"/>
                    <a:stretch>
                      <a:fillRect/>
                    </a:stretch>
                  </pic:blipFill>
                  <pic:spPr bwMode="auto">
                    <a:xfrm>
                      <a:off x="0" y="0"/>
                      <a:ext cx="2743200" cy="2091055"/>
                    </a:xfrm>
                    <a:prstGeom prst="rect">
                      <a:avLst/>
                    </a:prstGeom>
                    <a:noFill/>
                  </pic:spPr>
                </pic:pic>
              </a:graphicData>
            </a:graphic>
          </wp:anchor>
        </w:drawing>
      </w:r>
      <w:r w:rsidR="000B067C" w:rsidRPr="0076634A">
        <w:rPr>
          <w:rFonts w:ascii="Times New Roman" w:hAnsi="Times New Roman"/>
          <w:sz w:val="28"/>
          <w:szCs w:val="28"/>
        </w:rPr>
        <w:t>Визуальная, текстовая и мультимедийная информация о порядке предоставления государственной услуги</w:t>
      </w:r>
      <w:r w:rsidR="000B067C">
        <w:rPr>
          <w:rFonts w:ascii="Times New Roman" w:hAnsi="Times New Roman"/>
          <w:sz w:val="28"/>
          <w:szCs w:val="28"/>
        </w:rPr>
        <w:t xml:space="preserve"> в бюро МСЭ</w:t>
      </w:r>
      <w:r w:rsidR="000B067C" w:rsidRPr="0076634A">
        <w:rPr>
          <w:rFonts w:ascii="Times New Roman" w:hAnsi="Times New Roman"/>
          <w:sz w:val="28"/>
          <w:szCs w:val="28"/>
        </w:rPr>
        <w:t xml:space="preserve"> размещается на информационных стендах или информационных терминалах (устанавливаются в удобном для граждан месте). Оформление визуальной, текстовой и мультимедийной информации должно соответствовать оптимальному зрительному и слуховому восприятию этой информации гражданами.</w:t>
      </w:r>
    </w:p>
    <w:p w:rsidR="00AE7381" w:rsidRDefault="00AE7381" w:rsidP="000B067C">
      <w:pPr>
        <w:spacing w:line="360" w:lineRule="auto"/>
        <w:ind w:firstLine="709"/>
        <w:contextualSpacing/>
        <w:jc w:val="both"/>
        <w:rPr>
          <w:rFonts w:ascii="Times New Roman" w:hAnsi="Times New Roman"/>
          <w:sz w:val="28"/>
          <w:szCs w:val="28"/>
        </w:rPr>
      </w:pPr>
    </w:p>
    <w:p w:rsidR="000B067C" w:rsidRPr="0076634A"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Помещения</w:t>
      </w:r>
      <w:r>
        <w:rPr>
          <w:rFonts w:ascii="Times New Roman" w:hAnsi="Times New Roman"/>
          <w:sz w:val="28"/>
          <w:szCs w:val="28"/>
        </w:rPr>
        <w:t xml:space="preserve"> </w:t>
      </w:r>
      <w:r w:rsidRPr="0076634A">
        <w:rPr>
          <w:rFonts w:ascii="Times New Roman" w:hAnsi="Times New Roman"/>
          <w:sz w:val="28"/>
          <w:szCs w:val="28"/>
        </w:rPr>
        <w:t>должны быть оборудованы устройствами для озвучивания визуальной, текстовой информации, оснащены знаками, выполненными рельефно-точечным шрифтом Брайля в соответствии с действующими стандартами выполнения и размещения таких знаков, а также визуальными индикаторами, преобразующими звуковые сигналы в световые, речевые сигналы в текстовую бегущую строку.</w:t>
      </w:r>
    </w:p>
    <w:p w:rsidR="000B067C"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Кабинеты для пр</w:t>
      </w:r>
      <w:r>
        <w:rPr>
          <w:rFonts w:ascii="Times New Roman" w:hAnsi="Times New Roman"/>
          <w:sz w:val="28"/>
          <w:szCs w:val="28"/>
        </w:rPr>
        <w:t>иема получателей государственной</w:t>
      </w:r>
      <w:r w:rsidRPr="0076634A">
        <w:rPr>
          <w:rFonts w:ascii="Times New Roman" w:hAnsi="Times New Roman"/>
          <w:sz w:val="28"/>
          <w:szCs w:val="28"/>
        </w:rPr>
        <w:t xml:space="preserve"> услуг</w:t>
      </w:r>
      <w:r>
        <w:rPr>
          <w:rFonts w:ascii="Times New Roman" w:hAnsi="Times New Roman"/>
          <w:sz w:val="28"/>
          <w:szCs w:val="28"/>
        </w:rPr>
        <w:t>и в бюро МСЭ</w:t>
      </w:r>
      <w:r w:rsidRPr="0076634A">
        <w:rPr>
          <w:rFonts w:ascii="Times New Roman" w:hAnsi="Times New Roman"/>
          <w:sz w:val="28"/>
          <w:szCs w:val="28"/>
        </w:rPr>
        <w:t xml:space="preserve"> должны быть оснащены информационными табличками (вывесками) с указанием номера кабинета.</w:t>
      </w:r>
      <w:r>
        <w:rPr>
          <w:rFonts w:ascii="Times New Roman" w:hAnsi="Times New Roman"/>
          <w:sz w:val="28"/>
          <w:szCs w:val="28"/>
        </w:rPr>
        <w:t xml:space="preserve"> </w:t>
      </w:r>
      <w:r w:rsidRPr="0076634A">
        <w:rPr>
          <w:rFonts w:ascii="Times New Roman" w:hAnsi="Times New Roman"/>
          <w:sz w:val="28"/>
          <w:szCs w:val="28"/>
        </w:rPr>
        <w:t>Специалисты, осуществляющие п</w:t>
      </w:r>
      <w:r>
        <w:rPr>
          <w:rFonts w:ascii="Times New Roman" w:hAnsi="Times New Roman"/>
          <w:sz w:val="28"/>
          <w:szCs w:val="28"/>
        </w:rPr>
        <w:t>рием получателей государственной</w:t>
      </w:r>
      <w:r w:rsidRPr="0076634A">
        <w:rPr>
          <w:rFonts w:ascii="Times New Roman" w:hAnsi="Times New Roman"/>
          <w:sz w:val="28"/>
          <w:szCs w:val="28"/>
        </w:rPr>
        <w:t xml:space="preserve"> услуг</w:t>
      </w:r>
      <w:r>
        <w:rPr>
          <w:rFonts w:ascii="Times New Roman" w:hAnsi="Times New Roman"/>
          <w:sz w:val="28"/>
          <w:szCs w:val="28"/>
        </w:rPr>
        <w:t>и в бюро МСЭ</w:t>
      </w:r>
      <w:r w:rsidRPr="0076634A">
        <w:rPr>
          <w:rFonts w:ascii="Times New Roman" w:hAnsi="Times New Roman"/>
          <w:sz w:val="28"/>
          <w:szCs w:val="28"/>
        </w:rPr>
        <w:t>, обеспечиваются личными нагрудными идентификационными карточками (бейджами) и (или) настольными табличками.</w:t>
      </w:r>
    </w:p>
    <w:p w:rsidR="000B067C" w:rsidRPr="0076634A"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Прием заявлений о предоставлении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xml:space="preserve"> и их регистрация осуществляется в специально выделенных для этих целей помещениях или залах обслуживания.</w:t>
      </w:r>
    </w:p>
    <w:p w:rsidR="000B067C"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 xml:space="preserve">Информация о порядке и условиях проведения медико-социальной экспертизы, а также о целях, задачах, прогнозируемых результатах и социально-правовых последствиях реабилитационных мероприятий доводится до </w:t>
      </w:r>
      <w:r>
        <w:rPr>
          <w:rFonts w:ascii="Times New Roman" w:hAnsi="Times New Roman"/>
          <w:sz w:val="28"/>
          <w:szCs w:val="28"/>
        </w:rPr>
        <w:t xml:space="preserve">инвалида - </w:t>
      </w:r>
      <w:r w:rsidRPr="0076634A">
        <w:rPr>
          <w:rFonts w:ascii="Times New Roman" w:hAnsi="Times New Roman"/>
          <w:sz w:val="28"/>
          <w:szCs w:val="28"/>
        </w:rPr>
        <w:t>получателя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xml:space="preserve"> </w:t>
      </w:r>
      <w:r>
        <w:rPr>
          <w:rFonts w:ascii="Times New Roman" w:hAnsi="Times New Roman"/>
          <w:sz w:val="28"/>
          <w:szCs w:val="28"/>
        </w:rPr>
        <w:t xml:space="preserve"> или </w:t>
      </w:r>
      <w:r w:rsidRPr="0076634A">
        <w:rPr>
          <w:rFonts w:ascii="Times New Roman" w:hAnsi="Times New Roman"/>
          <w:sz w:val="28"/>
          <w:szCs w:val="28"/>
        </w:rPr>
        <w:t>его законного представителя в любой доступной для него форме (устно, с помощью переводчика русского жестового языка, тифлосурдопереводчика, письменно, с использованием информационных материалов, а также посредством официальных сайтов главных бюро, Федеральн</w:t>
      </w:r>
      <w:r>
        <w:rPr>
          <w:rFonts w:ascii="Times New Roman" w:hAnsi="Times New Roman"/>
          <w:sz w:val="28"/>
          <w:szCs w:val="28"/>
        </w:rPr>
        <w:t>ого бюро</w:t>
      </w:r>
      <w:r w:rsidRPr="0076634A">
        <w:rPr>
          <w:rFonts w:ascii="Times New Roman" w:hAnsi="Times New Roman"/>
          <w:sz w:val="28"/>
          <w:szCs w:val="28"/>
        </w:rPr>
        <w:t>.</w:t>
      </w:r>
    </w:p>
    <w:p w:rsidR="000B067C" w:rsidRPr="00D920B4" w:rsidRDefault="000B067C" w:rsidP="000B067C">
      <w:pPr>
        <w:spacing w:line="360" w:lineRule="auto"/>
        <w:ind w:firstLine="709"/>
        <w:contextualSpacing/>
        <w:jc w:val="both"/>
        <w:rPr>
          <w:rFonts w:ascii="Times New Roman" w:hAnsi="Times New Roman"/>
          <w:sz w:val="28"/>
          <w:szCs w:val="28"/>
        </w:rPr>
      </w:pPr>
      <w:r w:rsidRPr="00D920B4">
        <w:rPr>
          <w:rFonts w:ascii="Times New Roman" w:hAnsi="Times New Roman"/>
          <w:sz w:val="28"/>
          <w:szCs w:val="28"/>
        </w:rPr>
        <w:t xml:space="preserve">Срок предоставления государственной услуги в бюро </w:t>
      </w:r>
      <w:r>
        <w:rPr>
          <w:rFonts w:ascii="Times New Roman" w:hAnsi="Times New Roman"/>
          <w:sz w:val="28"/>
          <w:szCs w:val="28"/>
        </w:rPr>
        <w:t>МСЭ</w:t>
      </w:r>
      <w:r w:rsidRPr="00D920B4">
        <w:rPr>
          <w:rFonts w:ascii="Times New Roman" w:hAnsi="Times New Roman"/>
          <w:sz w:val="28"/>
          <w:szCs w:val="28"/>
        </w:rPr>
        <w:t xml:space="preserve"> не может превышать одного месяца с даты подачи получателем государственной услуги заявления о предоставлении государственной услуги со всеми необходимыми документами.</w:t>
      </w:r>
    </w:p>
    <w:p w:rsidR="000B067C" w:rsidRDefault="000B067C" w:rsidP="000B067C">
      <w:pPr>
        <w:spacing w:line="360" w:lineRule="auto"/>
        <w:ind w:firstLine="709"/>
        <w:contextualSpacing/>
        <w:jc w:val="both"/>
        <w:rPr>
          <w:rFonts w:ascii="Times New Roman" w:hAnsi="Times New Roman"/>
          <w:sz w:val="28"/>
          <w:szCs w:val="28"/>
        </w:rPr>
      </w:pPr>
      <w:r w:rsidRPr="00D920B4">
        <w:rPr>
          <w:rFonts w:ascii="Times New Roman" w:hAnsi="Times New Roman"/>
          <w:sz w:val="28"/>
          <w:szCs w:val="28"/>
        </w:rPr>
        <w:t>Максимальное время ожидания в очереди получателем государственной услуги при обращении в бюро</w:t>
      </w:r>
      <w:r>
        <w:rPr>
          <w:rFonts w:ascii="Times New Roman" w:hAnsi="Times New Roman"/>
          <w:sz w:val="28"/>
          <w:szCs w:val="28"/>
        </w:rPr>
        <w:t xml:space="preserve"> МСЭ</w:t>
      </w:r>
      <w:r w:rsidRPr="00D920B4">
        <w:rPr>
          <w:rFonts w:ascii="Times New Roman" w:hAnsi="Times New Roman"/>
          <w:sz w:val="28"/>
          <w:szCs w:val="28"/>
        </w:rPr>
        <w:t xml:space="preserve"> не должно превышать 15 минут.</w:t>
      </w:r>
      <w:r>
        <w:rPr>
          <w:rFonts w:ascii="Times New Roman" w:hAnsi="Times New Roman"/>
          <w:sz w:val="28"/>
          <w:szCs w:val="28"/>
        </w:rPr>
        <w:t xml:space="preserve"> </w:t>
      </w: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ED09D2" w:rsidRDefault="00ED09D2" w:rsidP="00ED09D2">
      <w:pPr>
        <w:spacing w:after="0" w:line="240" w:lineRule="auto"/>
        <w:jc w:val="center"/>
        <w:rPr>
          <w:rFonts w:ascii="Times New Roman" w:hAnsi="Times New Roman"/>
          <w:b/>
          <w:sz w:val="28"/>
          <w:szCs w:val="28"/>
        </w:rPr>
      </w:pPr>
      <w:r>
        <w:rPr>
          <w:rFonts w:ascii="Times New Roman" w:hAnsi="Times New Roman"/>
          <w:b/>
          <w:sz w:val="28"/>
          <w:szCs w:val="28"/>
        </w:rPr>
        <w:t>Глава 8</w:t>
      </w:r>
    </w:p>
    <w:p w:rsidR="00ED09D2" w:rsidRDefault="00E556AE" w:rsidP="00ED09D2">
      <w:pPr>
        <w:spacing w:after="0" w:line="240" w:lineRule="auto"/>
        <w:jc w:val="center"/>
        <w:rPr>
          <w:rFonts w:ascii="Times New Roman" w:hAnsi="Times New Roman"/>
          <w:b/>
          <w:sz w:val="28"/>
          <w:szCs w:val="28"/>
        </w:rPr>
      </w:pPr>
      <w:r>
        <w:rPr>
          <w:rFonts w:ascii="Times New Roman" w:hAnsi="Times New Roman"/>
          <w:b/>
          <w:sz w:val="28"/>
          <w:szCs w:val="28"/>
        </w:rPr>
        <w:t>О</w:t>
      </w:r>
      <w:r w:rsidR="00ED09D2" w:rsidRPr="005A44FF">
        <w:rPr>
          <w:rFonts w:ascii="Times New Roman" w:hAnsi="Times New Roman"/>
          <w:b/>
          <w:sz w:val="28"/>
          <w:szCs w:val="28"/>
        </w:rPr>
        <w:t>беспечение доступности для инвалидов участия</w:t>
      </w:r>
    </w:p>
    <w:p w:rsidR="00ED09D2" w:rsidRDefault="00ED09D2" w:rsidP="00ED09D2">
      <w:pPr>
        <w:spacing w:after="0" w:line="240" w:lineRule="auto"/>
        <w:jc w:val="center"/>
        <w:rPr>
          <w:rFonts w:ascii="Times New Roman" w:hAnsi="Times New Roman"/>
          <w:b/>
          <w:sz w:val="28"/>
          <w:szCs w:val="28"/>
        </w:rPr>
      </w:pPr>
      <w:r w:rsidRPr="005A44FF">
        <w:rPr>
          <w:rFonts w:ascii="Times New Roman" w:hAnsi="Times New Roman"/>
          <w:b/>
          <w:sz w:val="28"/>
          <w:szCs w:val="28"/>
        </w:rPr>
        <w:t xml:space="preserve"> в выборах и референдуме</w:t>
      </w:r>
    </w:p>
    <w:p w:rsidR="00ED09D2" w:rsidRDefault="00ED09D2" w:rsidP="00ED09D2">
      <w:pPr>
        <w:spacing w:after="0" w:line="240" w:lineRule="auto"/>
        <w:jc w:val="center"/>
        <w:rPr>
          <w:rFonts w:ascii="Times New Roman" w:hAnsi="Times New Roman"/>
          <w:b/>
          <w:sz w:val="28"/>
          <w:szCs w:val="28"/>
        </w:rPr>
      </w:pPr>
    </w:p>
    <w:p w:rsidR="00ED09D2" w:rsidRDefault="00ED09D2" w:rsidP="00ED09D2">
      <w:pPr>
        <w:spacing w:after="0" w:line="240" w:lineRule="auto"/>
        <w:jc w:val="center"/>
        <w:rPr>
          <w:rFonts w:ascii="Times New Roman" w:hAnsi="Times New Roman"/>
          <w:b/>
          <w:sz w:val="28"/>
          <w:szCs w:val="28"/>
        </w:rPr>
      </w:pP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hAnsi="Times New Roman"/>
          <w:sz w:val="28"/>
          <w:szCs w:val="28"/>
        </w:rPr>
        <w:t xml:space="preserve">В соответствии с частью 2 статьи 32 Конституции РФ </w:t>
      </w:r>
      <w:r>
        <w:rPr>
          <w:rFonts w:ascii="Times New Roman" w:eastAsia="Times New Roman" w:hAnsi="Times New Roman"/>
          <w:color w:val="000000"/>
          <w:sz w:val="28"/>
          <w:szCs w:val="28"/>
          <w:lang w:eastAsia="ru-RU"/>
        </w:rPr>
        <w:t>граждане РФ</w:t>
      </w:r>
      <w:r w:rsidRPr="005A44FF">
        <w:rPr>
          <w:rFonts w:ascii="Times New Roman" w:eastAsia="Times New Roman" w:hAnsi="Times New Roman"/>
          <w:color w:val="000000"/>
          <w:sz w:val="28"/>
          <w:szCs w:val="28"/>
          <w:lang w:eastAsia="ru-RU"/>
        </w:rPr>
        <w:t xml:space="preserve"> имеют право избирать и быть избранными в органы государственной власти и органы местного самоуправления, а также участвовать в референдуме.</w:t>
      </w:r>
    </w:p>
    <w:p w:rsidR="00ED09D2" w:rsidRDefault="004640A6" w:rsidP="00ED09D2">
      <w:r>
        <w:rPr>
          <w:noProof/>
          <w:lang w:eastAsia="ru-RU"/>
        </w:rPr>
        <w:drawing>
          <wp:inline distT="0" distB="0" distL="0" distR="0">
            <wp:extent cx="5937250" cy="4762500"/>
            <wp:effectExtent l="1905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2"/>
                    <a:srcRect/>
                    <a:stretch>
                      <a:fillRect/>
                    </a:stretch>
                  </pic:blipFill>
                  <pic:spPr bwMode="auto">
                    <a:xfrm>
                      <a:off x="0" y="0"/>
                      <a:ext cx="5937250" cy="4762500"/>
                    </a:xfrm>
                    <a:prstGeom prst="rect">
                      <a:avLst/>
                    </a:prstGeom>
                    <a:noFill/>
                    <a:ln w="9525">
                      <a:noFill/>
                      <a:miter lim="800000"/>
                      <a:headEnd/>
                      <a:tailEnd/>
                    </a:ln>
                  </pic:spPr>
                </pic:pic>
              </a:graphicData>
            </a:graphic>
          </wp:inline>
        </w:drawing>
      </w:r>
    </w:p>
    <w:p w:rsidR="00ED09D2" w:rsidRPr="00225CCC" w:rsidRDefault="00ED09D2" w:rsidP="00AE7381">
      <w:pPr>
        <w:pStyle w:val="aff8"/>
      </w:pPr>
      <w:r w:rsidRPr="00225CCC">
        <w:t xml:space="preserve">Опыт работы с инвалидами представлен на сайте Избирательной комиссии Ханты-Мансийского автономного округа – ЮГРЫ в рубрике «Работа с инвалидами» </w:t>
      </w:r>
      <w:hyperlink r:id="rId153" w:history="1">
        <w:r w:rsidR="00AE7381" w:rsidRPr="00812FFE">
          <w:rPr>
            <w:rStyle w:val="a8"/>
          </w:rPr>
          <w:t>http://www.ikhmao.ru</w:t>
        </w:r>
      </w:hyperlink>
      <w:r w:rsidR="00AE7381">
        <w:t xml:space="preserve">  </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sz w:val="28"/>
          <w:szCs w:val="28"/>
          <w:lang w:eastAsia="ru-RU"/>
        </w:rPr>
        <w:t>Гарантии права инвалидов быть избранным в органы государственной власти и органы местного самоуправления (пассивного избирательного права) заключаются</w:t>
      </w:r>
      <w:r w:rsidRPr="000E2FEE">
        <w:rPr>
          <w:rFonts w:ascii="Times New Roman" w:eastAsia="Times New Roman" w:hAnsi="Times New Roman"/>
          <w:sz w:val="28"/>
          <w:szCs w:val="28"/>
          <w:lang w:eastAsia="ru-RU"/>
        </w:rPr>
        <w:t xml:space="preserve"> в регламентации содействия лицу,</w:t>
      </w:r>
      <w:r w:rsidRPr="000E2FEE">
        <w:rPr>
          <w:rFonts w:ascii="Times New Roman" w:eastAsia="Times New Roman" w:hAnsi="Times New Roman"/>
          <w:color w:val="000000"/>
          <w:sz w:val="28"/>
          <w:szCs w:val="28"/>
          <w:lang w:eastAsia="ru-RU"/>
        </w:rPr>
        <w:t xml:space="preserve"> являющемуся</w:t>
      </w:r>
      <w:r w:rsidRPr="00696CA7">
        <w:rPr>
          <w:rFonts w:ascii="Times New Roman" w:eastAsia="Times New Roman" w:hAnsi="Times New Roman"/>
          <w:color w:val="000000"/>
          <w:sz w:val="28"/>
          <w:szCs w:val="28"/>
          <w:lang w:eastAsia="ru-RU"/>
        </w:rPr>
        <w:t xml:space="preserve"> инвали</w:t>
      </w:r>
      <w:r w:rsidRPr="000E2FEE">
        <w:rPr>
          <w:rFonts w:ascii="Times New Roman" w:eastAsia="Times New Roman" w:hAnsi="Times New Roman"/>
          <w:color w:val="000000"/>
          <w:sz w:val="28"/>
          <w:szCs w:val="28"/>
          <w:lang w:eastAsia="ru-RU"/>
        </w:rPr>
        <w:t>дом и в связи с этим не имеющему</w:t>
      </w:r>
      <w:r w:rsidRPr="00696CA7">
        <w:rPr>
          <w:rFonts w:ascii="Times New Roman" w:eastAsia="Times New Roman" w:hAnsi="Times New Roman"/>
          <w:color w:val="000000"/>
          <w:sz w:val="28"/>
          <w:szCs w:val="28"/>
          <w:lang w:eastAsia="ru-RU"/>
        </w:rPr>
        <w:t xml:space="preserve"> возможности самостоятельно написать заявление о согласии баллотироваться по соответствующему избирательному округу, заверить подписной лист, заполнить или заверить иные документы, предусмотренные законом</w:t>
      </w:r>
      <w:r w:rsidRPr="000E2FEE">
        <w:rPr>
          <w:rFonts w:ascii="Times New Roman" w:eastAsia="Times New Roman" w:hAnsi="Times New Roman"/>
          <w:color w:val="000000"/>
          <w:sz w:val="28"/>
          <w:szCs w:val="28"/>
          <w:lang w:eastAsia="ru-RU"/>
        </w:rPr>
        <w:t>, в случае</w:t>
      </w:r>
      <w:r w:rsidRPr="000E2FEE">
        <w:rPr>
          <w:rFonts w:ascii="Times New Roman" w:eastAsia="Times New Roman" w:hAnsi="Times New Roman"/>
          <w:sz w:val="28"/>
          <w:szCs w:val="28"/>
          <w:lang w:eastAsia="ru-RU"/>
        </w:rPr>
        <w:t xml:space="preserve"> </w:t>
      </w:r>
      <w:r w:rsidRPr="00696CA7">
        <w:rPr>
          <w:rFonts w:ascii="Times New Roman" w:eastAsia="Times New Roman" w:hAnsi="Times New Roman"/>
          <w:color w:val="000000"/>
          <w:sz w:val="28"/>
          <w:szCs w:val="28"/>
          <w:lang w:eastAsia="ru-RU"/>
        </w:rPr>
        <w:t>выдвижения</w:t>
      </w:r>
      <w:r w:rsidRPr="000E2FEE">
        <w:rPr>
          <w:rFonts w:ascii="Times New Roman" w:eastAsia="Times New Roman" w:hAnsi="Times New Roman"/>
          <w:color w:val="000000"/>
          <w:sz w:val="28"/>
          <w:szCs w:val="28"/>
          <w:lang w:eastAsia="ru-RU"/>
        </w:rPr>
        <w:t xml:space="preserve"> данного лица в качестве кандидата</w:t>
      </w:r>
      <w:r w:rsidRPr="00696CA7">
        <w:rPr>
          <w:rFonts w:ascii="Times New Roman" w:eastAsia="Times New Roman" w:hAnsi="Times New Roman"/>
          <w:color w:val="000000"/>
          <w:sz w:val="28"/>
          <w:szCs w:val="28"/>
          <w:lang w:eastAsia="ru-RU"/>
        </w:rPr>
        <w:t>, в том числе в составе списка кандидатов</w:t>
      </w:r>
      <w:r w:rsidRPr="000E2FEE">
        <w:rPr>
          <w:rFonts w:ascii="Times New Roman" w:eastAsia="Times New Roman" w:hAnsi="Times New Roman"/>
          <w:color w:val="000000"/>
          <w:sz w:val="28"/>
          <w:szCs w:val="28"/>
          <w:lang w:eastAsia="ru-RU"/>
        </w:rPr>
        <w:t>. В этом случа</w:t>
      </w:r>
      <w:r>
        <w:rPr>
          <w:rFonts w:ascii="Times New Roman" w:eastAsia="Times New Roman" w:hAnsi="Times New Roman"/>
          <w:color w:val="000000"/>
          <w:sz w:val="28"/>
          <w:szCs w:val="28"/>
          <w:lang w:eastAsia="ru-RU"/>
        </w:rPr>
        <w:t xml:space="preserve">е </w:t>
      </w:r>
      <w:r w:rsidRPr="00696CA7">
        <w:rPr>
          <w:rFonts w:ascii="Times New Roman" w:eastAsia="Times New Roman" w:hAnsi="Times New Roman"/>
          <w:color w:val="000000"/>
          <w:sz w:val="28"/>
          <w:szCs w:val="28"/>
          <w:lang w:eastAsia="ru-RU"/>
        </w:rPr>
        <w:t>данное лицо вправе воспользоваться для этого помощью другого лица</w:t>
      </w:r>
      <w:r w:rsidRPr="000E2FEE">
        <w:rPr>
          <w:rFonts w:ascii="Times New Roman" w:eastAsia="Times New Roman" w:hAnsi="Times New Roman"/>
          <w:color w:val="000000"/>
          <w:sz w:val="28"/>
          <w:szCs w:val="28"/>
          <w:lang w:eastAsia="ru-RU"/>
        </w:rPr>
        <w:t>, однако полномочия лица,</w:t>
      </w:r>
      <w:r w:rsidRPr="00696CA7">
        <w:rPr>
          <w:rFonts w:ascii="Times New Roman" w:eastAsia="Times New Roman" w:hAnsi="Times New Roman"/>
          <w:color w:val="000000"/>
          <w:sz w:val="28"/>
          <w:szCs w:val="28"/>
          <w:lang w:eastAsia="ru-RU"/>
        </w:rPr>
        <w:t xml:space="preserve"> оказывающего помощь в заполнении или заверении документов, должны быть нотариально удостоверены.</w:t>
      </w:r>
      <w:r>
        <w:rPr>
          <w:rStyle w:val="a7"/>
          <w:rFonts w:ascii="Times New Roman" w:eastAsia="Times New Roman" w:hAnsi="Times New Roman"/>
          <w:color w:val="000000"/>
          <w:sz w:val="28"/>
          <w:szCs w:val="28"/>
          <w:lang w:eastAsia="ru-RU"/>
        </w:rPr>
        <w:footnoteReference w:id="81"/>
      </w:r>
      <w:r>
        <w:rPr>
          <w:rFonts w:ascii="Times New Roman" w:eastAsia="Times New Roman" w:hAnsi="Times New Roman"/>
          <w:color w:val="000000"/>
          <w:sz w:val="28"/>
          <w:szCs w:val="28"/>
          <w:lang w:eastAsia="ru-RU"/>
        </w:rPr>
        <w:t xml:space="preserve"> </w:t>
      </w:r>
    </w:p>
    <w:p w:rsidR="00ED09D2" w:rsidRDefault="00ED09D2" w:rsidP="00ED09D2">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Предусмотренные нормативными актами меры,</w:t>
      </w:r>
      <w:r w:rsidRPr="00C4132E">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направленные на обеспечение реализации права инвалидов избирать (активного избирательного права) можно разделить на следующие группы:</w:t>
      </w:r>
    </w:p>
    <w:p w:rsidR="00ED09D2" w:rsidRPr="00E556AE" w:rsidRDefault="00E556AE" w:rsidP="00ED09D2">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ED09D2" w:rsidRPr="00E556AE">
        <w:rPr>
          <w:rFonts w:ascii="Times New Roman" w:eastAsia="Times New Roman" w:hAnsi="Times New Roman"/>
          <w:sz w:val="28"/>
          <w:szCs w:val="28"/>
          <w:lang w:eastAsia="ru-RU"/>
        </w:rPr>
        <w:t xml:space="preserve"> Порядок сбора информации об инвалидах, проживающих на соответствующей территории.</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sz w:val="28"/>
          <w:szCs w:val="28"/>
          <w:lang w:eastAsia="ru-RU"/>
        </w:rPr>
        <w:t>В соответствии с законодательством</w:t>
      </w:r>
      <w:r w:rsidRPr="00B9681C">
        <w:rPr>
          <w:rFonts w:ascii="Times New Roman" w:eastAsia="Times New Roman" w:hAnsi="Times New Roman"/>
          <w:sz w:val="28"/>
          <w:szCs w:val="28"/>
          <w:lang w:eastAsia="ru-RU"/>
        </w:rPr>
        <w:t xml:space="preserve"> </w:t>
      </w:r>
      <w:r>
        <w:rPr>
          <w:rFonts w:ascii="Times New Roman" w:eastAsia="Times New Roman" w:hAnsi="Times New Roman"/>
          <w:color w:val="000000"/>
          <w:sz w:val="28"/>
          <w:szCs w:val="28"/>
          <w:lang w:eastAsia="ru-RU"/>
        </w:rPr>
        <w:t>с</w:t>
      </w:r>
      <w:r w:rsidRPr="00B9681C">
        <w:rPr>
          <w:rFonts w:ascii="Times New Roman" w:eastAsia="Times New Roman" w:hAnsi="Times New Roman"/>
          <w:color w:val="000000"/>
          <w:sz w:val="28"/>
          <w:szCs w:val="28"/>
          <w:lang w:eastAsia="ru-RU"/>
        </w:rPr>
        <w:t>ведения о численности на соответствующей территории избирателей, участников референдума, являющихся инвалидами, с указанием групп инвалидности представляются</w:t>
      </w:r>
      <w:r>
        <w:rPr>
          <w:rFonts w:ascii="Times New Roman" w:eastAsia="Times New Roman" w:hAnsi="Times New Roman"/>
          <w:color w:val="000000"/>
          <w:sz w:val="28"/>
          <w:szCs w:val="28"/>
          <w:lang w:eastAsia="ru-RU"/>
        </w:rPr>
        <w:t xml:space="preserve"> </w:t>
      </w:r>
      <w:r w:rsidRPr="00B9681C">
        <w:rPr>
          <w:rFonts w:ascii="Times New Roman" w:eastAsia="Times New Roman" w:hAnsi="Times New Roman"/>
          <w:color w:val="000000"/>
          <w:sz w:val="28"/>
          <w:szCs w:val="28"/>
          <w:lang w:eastAsia="ru-RU"/>
        </w:rPr>
        <w:t xml:space="preserve">по состоянию на 1 января и 1 июля каждого года Пенсионным фондом </w:t>
      </w:r>
      <w:r>
        <w:rPr>
          <w:rFonts w:ascii="Times New Roman" w:eastAsia="Times New Roman" w:hAnsi="Times New Roman"/>
          <w:color w:val="000000"/>
          <w:sz w:val="28"/>
          <w:szCs w:val="28"/>
          <w:lang w:eastAsia="ru-RU"/>
        </w:rPr>
        <w:t xml:space="preserve">РФ </w:t>
      </w:r>
      <w:r w:rsidRPr="00B9681C">
        <w:rPr>
          <w:rFonts w:ascii="Times New Roman" w:eastAsia="Times New Roman" w:hAnsi="Times New Roman"/>
          <w:color w:val="000000"/>
          <w:sz w:val="28"/>
          <w:szCs w:val="28"/>
          <w:lang w:eastAsia="ru-RU"/>
        </w:rPr>
        <w:t>п</w:t>
      </w:r>
      <w:r>
        <w:rPr>
          <w:rFonts w:ascii="Times New Roman" w:eastAsia="Times New Roman" w:hAnsi="Times New Roman"/>
          <w:color w:val="000000"/>
          <w:sz w:val="28"/>
          <w:szCs w:val="28"/>
          <w:lang w:eastAsia="ru-RU"/>
        </w:rPr>
        <w:t>о субъектам РФ</w:t>
      </w:r>
      <w:r w:rsidRPr="00B9681C">
        <w:rPr>
          <w:rFonts w:ascii="Times New Roman" w:eastAsia="Times New Roman" w:hAnsi="Times New Roman"/>
          <w:color w:val="000000"/>
          <w:sz w:val="28"/>
          <w:szCs w:val="28"/>
          <w:lang w:eastAsia="ru-RU"/>
        </w:rPr>
        <w:t xml:space="preserve"> - в Центральную из</w:t>
      </w:r>
      <w:r>
        <w:rPr>
          <w:rFonts w:ascii="Times New Roman" w:eastAsia="Times New Roman" w:hAnsi="Times New Roman"/>
          <w:color w:val="000000"/>
          <w:sz w:val="28"/>
          <w:szCs w:val="28"/>
          <w:lang w:eastAsia="ru-RU"/>
        </w:rPr>
        <w:t>бирательную комиссию РФ (далее – ЦИК)</w:t>
      </w:r>
      <w:r w:rsidRPr="00B9681C">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sidRPr="00B9681C">
        <w:rPr>
          <w:rFonts w:ascii="Times New Roman" w:eastAsia="Times New Roman" w:hAnsi="Times New Roman"/>
          <w:color w:val="000000"/>
          <w:sz w:val="28"/>
          <w:szCs w:val="28"/>
          <w:lang w:eastAsia="ru-RU"/>
        </w:rPr>
        <w:t>по муниципальным образованиям - в избирательные комисси</w:t>
      </w:r>
      <w:r>
        <w:rPr>
          <w:rFonts w:ascii="Times New Roman" w:eastAsia="Times New Roman" w:hAnsi="Times New Roman"/>
          <w:color w:val="000000"/>
          <w:sz w:val="28"/>
          <w:szCs w:val="28"/>
          <w:lang w:eastAsia="ru-RU"/>
        </w:rPr>
        <w:t>и субъектов РФ</w:t>
      </w:r>
      <w:r w:rsidRPr="00B9681C">
        <w:rPr>
          <w:rFonts w:ascii="Times New Roman" w:eastAsia="Times New Roman" w:hAnsi="Times New Roman"/>
          <w:color w:val="000000"/>
          <w:sz w:val="28"/>
          <w:szCs w:val="28"/>
          <w:lang w:eastAsia="ru-RU"/>
        </w:rPr>
        <w:t>.</w:t>
      </w:r>
      <w:r>
        <w:rPr>
          <w:rStyle w:val="a7"/>
          <w:rFonts w:ascii="Times New Roman" w:eastAsia="Times New Roman" w:hAnsi="Times New Roman"/>
          <w:color w:val="000000"/>
          <w:sz w:val="28"/>
          <w:szCs w:val="28"/>
          <w:lang w:eastAsia="ru-RU"/>
        </w:rPr>
        <w:footnoteReference w:id="82"/>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Кроме того, </w:t>
      </w:r>
      <w:r w:rsidRPr="00B9681C">
        <w:rPr>
          <w:rFonts w:ascii="Times New Roman" w:eastAsia="Times New Roman" w:hAnsi="Times New Roman"/>
          <w:color w:val="000000"/>
          <w:sz w:val="28"/>
          <w:szCs w:val="28"/>
          <w:lang w:eastAsia="ru-RU"/>
        </w:rPr>
        <w:t>избирательная комисс</w:t>
      </w:r>
      <w:r>
        <w:rPr>
          <w:rFonts w:ascii="Times New Roman" w:eastAsia="Times New Roman" w:hAnsi="Times New Roman"/>
          <w:color w:val="000000"/>
          <w:sz w:val="28"/>
          <w:szCs w:val="28"/>
          <w:lang w:eastAsia="ru-RU"/>
        </w:rPr>
        <w:t>ия субъекта РФ</w:t>
      </w:r>
      <w:r w:rsidRPr="00B9681C">
        <w:rPr>
          <w:rFonts w:ascii="Times New Roman" w:eastAsia="Times New Roman" w:hAnsi="Times New Roman"/>
          <w:color w:val="000000"/>
          <w:sz w:val="28"/>
          <w:szCs w:val="28"/>
          <w:lang w:eastAsia="ru-RU"/>
        </w:rPr>
        <w:t xml:space="preserve"> представляет по запросу избирательной комиссии муниципального образования сведения о численности на соответствующей территории избирателей, участников референдума, являющихся инвалидами, с указанием групп инвалидности.</w:t>
      </w:r>
      <w:r>
        <w:rPr>
          <w:rStyle w:val="a7"/>
          <w:rFonts w:ascii="Times New Roman" w:eastAsia="Times New Roman" w:hAnsi="Times New Roman"/>
          <w:color w:val="000000"/>
          <w:sz w:val="28"/>
          <w:szCs w:val="28"/>
          <w:lang w:eastAsia="ru-RU"/>
        </w:rPr>
        <w:footnoteReference w:id="83"/>
      </w:r>
    </w:p>
    <w:p w:rsidR="00ED09D2" w:rsidRPr="00E556AE" w:rsidRDefault="00E556AE"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w:t>
      </w:r>
      <w:r w:rsidR="00ED09D2" w:rsidRPr="00E556AE">
        <w:rPr>
          <w:rFonts w:ascii="Times New Roman" w:eastAsia="Times New Roman" w:hAnsi="Times New Roman"/>
          <w:color w:val="000000"/>
          <w:sz w:val="28"/>
          <w:szCs w:val="28"/>
          <w:lang w:eastAsia="ru-RU"/>
        </w:rPr>
        <w:t xml:space="preserve"> Порядок информирования избирателей, участников референдума, являющихся инвалидами.</w:t>
      </w:r>
    </w:p>
    <w:p w:rsidR="00ED09D2" w:rsidRDefault="008B19DA" w:rsidP="00ED09D2">
      <w:pPr>
        <w:spacing w:after="0" w:line="360" w:lineRule="auto"/>
        <w:ind w:firstLine="709"/>
        <w:jc w:val="both"/>
        <w:rPr>
          <w:rFonts w:ascii="Times New Roman" w:eastAsia="Times New Roman" w:hAnsi="Times New Roman"/>
          <w:color w:val="000000"/>
          <w:sz w:val="28"/>
          <w:szCs w:val="28"/>
          <w:lang w:eastAsia="ru-RU"/>
        </w:rPr>
      </w:pPr>
      <w:r w:rsidRPr="008B19DA">
        <w:rPr>
          <w:noProof/>
          <w:lang w:val="en-US"/>
        </w:rPr>
        <w:pict>
          <v:group id="Группа 46" o:spid="_x0000_s1180" style="position:absolute;left:0;text-align:left;margin-left:10.2pt;margin-top:203.5pt;width:464.8pt;height:218.7pt;z-index:251623936;mso-width-relative:margin;mso-height-relative:margin" coordsize="61880,29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">
            <v:shape id="_x0000_s1182" type="#_x0000_t75" alt="Голосование инвалидов Югры_10" href="http://www.ikhmao.ru/index.php?view=image&amp;format=raw&amp;type=orig&amp;id=40&amp;option=com_joomgallery&amp;Itemid=492" title="&quot;Голосование инвалидов Югры_10&quot; " style="position:absolute;width:30822;height:291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3JW7FAAAA3gAAAA8AAABkcnMvZG93bnJldi54bWxEj0FrwkAUhO8F/8PyBG91Ywk1ia4iomCP&#10;jeL5mX0mwezbsLvV2F/fLRR6HGbmG2a5Hkwn7uR8a1nBbJqAIK6sbrlWcDruXzMQPiBr7CyTgid5&#10;WK9GL0sstH3wJ93LUIsIYV+ggiaEvpDSVw0Z9FPbE0fvap3BEKWrpXb4iHDTybckeZcGW44LDfa0&#10;bai6lV9GQZvv3P5Yfsu03H5kXV5f+rObKzUZD5sFiEBD+A//tQ9aQZrl8xR+78Qr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dyVuxQAAAN4AAAAPAAAAAAAAAAAAAAAA&#10;AJ8CAABkcnMvZG93bnJldi54bWxQSwUGAAAAAAQABAD3AAAAkQMAAAAA&#10;" o:button="t">
              <v:imagedata r:id="rId154" o:title="Голосование инвалидов Югры_10"/>
              <v:path arrowok="t"/>
            </v:shape>
            <v:shape id="_x0000_s1181" type="#_x0000_t75" alt="Голосование инвалидов Югры_8" href="http://www.ikhmao.ru/index.php?view=image&amp;format=raw&amp;type=orig&amp;id=38&amp;option=com_joomgallery&amp;Itemid=492" title="&quot;Голосование инвалидов Югры_8&quot; " style="position:absolute;left:31483;width:30397;height:291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gIpPGAAAA3gAAAA8AAABkcnMvZG93bnJldi54bWxEj1FLwzAUhd8H/odwBd+2VJlrV5cNKRQn&#10;A9HpD7g017TY3JQkbu2/N8Jgj4dzznc4m91oe3EiHzrHCu4XGQjixumOjYKvz3pegAgRWWPvmBRM&#10;FGC3vZltsNTuzB90OkYjEoRDiQraGIdSytC0ZDEs3ECcvG/nLcYkvZHa4znBbS8fsmwlLXacFloc&#10;qGqp+Tn+WgX+xVemqKd9vpzqfl0d3l/5zSh1dzs+P4GINMZr+NLeawXLYp0/wv+ddAXk9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uAik8YAAADeAAAADwAAAAAAAAAAAAAA&#10;AACfAgAAZHJzL2Rvd25yZXYueG1sUEsFBgAAAAAEAAQA9wAAAJIDAAAAAA==&#10;" o:button="t">
              <v:imagedata r:id="rId155" o:title="Голосование инвалидов Югры_8" cropleft="6930f" cropright="7316f"/>
              <v:path arrowok="t"/>
            </v:shape>
            <w10:wrap type="square"/>
          </v:group>
        </w:pict>
      </w:r>
      <w:r w:rsidR="00ED09D2">
        <w:rPr>
          <w:rFonts w:ascii="Times New Roman" w:eastAsia="Times New Roman" w:hAnsi="Times New Roman"/>
          <w:color w:val="000000"/>
          <w:sz w:val="28"/>
          <w:szCs w:val="28"/>
          <w:lang w:eastAsia="ru-RU"/>
        </w:rPr>
        <w:t>И</w:t>
      </w:r>
      <w:r w:rsidR="00ED09D2" w:rsidRPr="00040F61">
        <w:rPr>
          <w:rFonts w:ascii="Times New Roman" w:eastAsia="Times New Roman" w:hAnsi="Times New Roman"/>
          <w:sz w:val="28"/>
          <w:szCs w:val="28"/>
          <w:lang w:eastAsia="ru-RU"/>
        </w:rPr>
        <w:t>збирательные комиссии осуществляют</w:t>
      </w:r>
      <w:r w:rsidR="00ED09D2" w:rsidRPr="00040F61">
        <w:rPr>
          <w:rFonts w:ascii="Times New Roman" w:eastAsia="Times New Roman" w:hAnsi="Times New Roman"/>
          <w:color w:val="000000"/>
          <w:sz w:val="28"/>
          <w:szCs w:val="28"/>
          <w:lang w:eastAsia="ru-RU"/>
        </w:rPr>
        <w:t xml:space="preserve"> информирование избирателей, участников референдума, в том числе через средства массовой информации, о ходе подготовки и проведения выборов, референдумов, о сроках и порядке совершения избирательных действий, действий по участию в референдуме, о законодательстве Российской Федерации о выборах и референдумах, о кандидатах, об избирательных объединениях, а также принимают необходимые меры по информированию избирателей, участников референдума, являющихся инвалидами.</w:t>
      </w:r>
      <w:r w:rsidR="00ED09D2">
        <w:rPr>
          <w:rStyle w:val="a7"/>
          <w:rFonts w:ascii="Times New Roman" w:eastAsia="Times New Roman" w:hAnsi="Times New Roman"/>
          <w:color w:val="000000"/>
          <w:sz w:val="28"/>
          <w:szCs w:val="28"/>
          <w:lang w:eastAsia="ru-RU"/>
        </w:rPr>
        <w:footnoteReference w:id="84"/>
      </w:r>
      <w:r w:rsidR="00ED09D2">
        <w:rPr>
          <w:rFonts w:ascii="Times New Roman" w:eastAsia="Times New Roman" w:hAnsi="Times New Roman"/>
          <w:color w:val="000000"/>
          <w:sz w:val="28"/>
          <w:szCs w:val="28"/>
          <w:lang w:eastAsia="ru-RU"/>
        </w:rPr>
        <w:t xml:space="preserve"> </w:t>
      </w:r>
    </w:p>
    <w:p w:rsidR="00ED09D2" w:rsidRDefault="00ED09D2" w:rsidP="00ED09D2"/>
    <w:p w:rsidR="00ED09D2" w:rsidRPr="004419F1"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4419F1">
        <w:rPr>
          <w:rFonts w:ascii="Times New Roman" w:eastAsia="Times New Roman" w:hAnsi="Times New Roman"/>
          <w:color w:val="000000"/>
          <w:sz w:val="28"/>
          <w:szCs w:val="28"/>
          <w:lang w:eastAsia="ru-RU"/>
        </w:rPr>
        <w:t>Также</w:t>
      </w:r>
      <w:r>
        <w:rPr>
          <w:rFonts w:ascii="Times New Roman" w:eastAsia="Times New Roman" w:hAnsi="Times New Roman"/>
          <w:color w:val="000000"/>
          <w:sz w:val="28"/>
          <w:szCs w:val="28"/>
          <w:lang w:eastAsia="ru-RU"/>
        </w:rPr>
        <w:t xml:space="preserve"> </w:t>
      </w:r>
      <w:r w:rsidRPr="004419F1">
        <w:rPr>
          <w:rFonts w:ascii="Times New Roman" w:eastAsia="Times New Roman" w:hAnsi="Times New Roman"/>
          <w:color w:val="000000"/>
          <w:sz w:val="28"/>
          <w:szCs w:val="28"/>
          <w:lang w:eastAsia="ru-RU"/>
        </w:rPr>
        <w:t>в целях информирования избирателей, участников референдума, являющихся инвалидами по зрению, на информационном стенде в помещении для голосования размещаются следующие материалы, выполненные крупным шрифтом и (или) с применением рельефно-точечного шрифта Брайля:</w:t>
      </w:r>
    </w:p>
    <w:p w:rsidR="00ED09D2" w:rsidRPr="004419F1"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4419F1">
        <w:rPr>
          <w:rFonts w:ascii="Times New Roman" w:eastAsia="Times New Roman" w:hAnsi="Times New Roman"/>
          <w:color w:val="000000"/>
          <w:sz w:val="28"/>
          <w:szCs w:val="28"/>
          <w:lang w:eastAsia="ru-RU"/>
        </w:rPr>
        <w:t xml:space="preserve"> информация обо всех кандидатах, списках кандидатов, избирательных объединениях, внесенных в бюллетень:</w:t>
      </w:r>
    </w:p>
    <w:p w:rsidR="00ED09D2" w:rsidRPr="00E75F86" w:rsidRDefault="00ED09D2" w:rsidP="00AE7381">
      <w:pPr>
        <w:spacing w:after="0" w:line="360" w:lineRule="auto"/>
        <w:ind w:left="567"/>
        <w:jc w:val="both"/>
        <w:rPr>
          <w:rFonts w:ascii="Times New Roman" w:eastAsia="Times New Roman" w:hAnsi="Times New Roman"/>
          <w:color w:val="000000"/>
          <w:sz w:val="28"/>
          <w:szCs w:val="28"/>
          <w:lang w:eastAsia="ru-RU"/>
        </w:rPr>
      </w:pPr>
      <w:r w:rsidRPr="00E75F86">
        <w:rPr>
          <w:rFonts w:ascii="Times New Roman" w:eastAsia="Times New Roman" w:hAnsi="Times New Roman"/>
          <w:color w:val="000000"/>
          <w:sz w:val="28"/>
          <w:szCs w:val="28"/>
          <w:lang w:eastAsia="ru-RU"/>
        </w:rPr>
        <w:t>а) биографические данные кандидатов в объеме, установленном комиссией, организующей выборы, но не меньшем, чем объем биографических данных, внесенных в бюллетень;</w:t>
      </w:r>
    </w:p>
    <w:p w:rsidR="00ED09D2" w:rsidRPr="00E75F86" w:rsidRDefault="00ED09D2" w:rsidP="00AE7381">
      <w:pPr>
        <w:spacing w:after="0" w:line="360" w:lineRule="auto"/>
        <w:ind w:left="567"/>
        <w:jc w:val="both"/>
        <w:rPr>
          <w:rFonts w:ascii="Times New Roman" w:eastAsia="Times New Roman" w:hAnsi="Times New Roman"/>
          <w:color w:val="000000"/>
          <w:sz w:val="28"/>
          <w:szCs w:val="28"/>
          <w:lang w:eastAsia="ru-RU"/>
        </w:rPr>
      </w:pPr>
      <w:r w:rsidRPr="00E75F86">
        <w:rPr>
          <w:rFonts w:ascii="Times New Roman" w:eastAsia="Times New Roman" w:hAnsi="Times New Roman"/>
          <w:color w:val="000000"/>
          <w:sz w:val="28"/>
          <w:szCs w:val="28"/>
          <w:lang w:eastAsia="ru-RU"/>
        </w:rPr>
        <w:t>б) если кандидат, список кандидатов выдвинуты избир</w:t>
      </w:r>
      <w:r w:rsidRPr="004419F1">
        <w:rPr>
          <w:rFonts w:ascii="Times New Roman" w:eastAsia="Times New Roman" w:hAnsi="Times New Roman"/>
          <w:color w:val="000000"/>
          <w:sz w:val="28"/>
          <w:szCs w:val="28"/>
          <w:lang w:eastAsia="ru-RU"/>
        </w:rPr>
        <w:t>ательным объединением, - слова «</w:t>
      </w:r>
      <w:r w:rsidRPr="00E75F86">
        <w:rPr>
          <w:rFonts w:ascii="Times New Roman" w:eastAsia="Times New Roman" w:hAnsi="Times New Roman"/>
          <w:color w:val="000000"/>
          <w:sz w:val="28"/>
          <w:szCs w:val="28"/>
          <w:lang w:eastAsia="ru-RU"/>
        </w:rPr>
        <w:t>выдвинут избирательным о</w:t>
      </w:r>
      <w:r w:rsidRPr="004419F1">
        <w:rPr>
          <w:rFonts w:ascii="Times New Roman" w:eastAsia="Times New Roman" w:hAnsi="Times New Roman"/>
          <w:color w:val="000000"/>
          <w:sz w:val="28"/>
          <w:szCs w:val="28"/>
          <w:lang w:eastAsia="ru-RU"/>
        </w:rPr>
        <w:t>бъединением»</w:t>
      </w:r>
      <w:r w:rsidRPr="00E75F86">
        <w:rPr>
          <w:rFonts w:ascii="Times New Roman" w:eastAsia="Times New Roman" w:hAnsi="Times New Roman"/>
          <w:color w:val="000000"/>
          <w:sz w:val="28"/>
          <w:szCs w:val="28"/>
          <w:lang w:eastAsia="ru-RU"/>
        </w:rPr>
        <w:t xml:space="preserve"> с указанием наименования этого избирательного объединения;</w:t>
      </w:r>
    </w:p>
    <w:p w:rsidR="00ED09D2" w:rsidRPr="00E75F86" w:rsidRDefault="00ED09D2" w:rsidP="00AE7381">
      <w:pPr>
        <w:spacing w:after="0" w:line="360" w:lineRule="auto"/>
        <w:ind w:left="567"/>
        <w:jc w:val="both"/>
        <w:rPr>
          <w:rFonts w:ascii="Times New Roman" w:eastAsia="Times New Roman" w:hAnsi="Times New Roman"/>
          <w:color w:val="000000"/>
          <w:sz w:val="28"/>
          <w:szCs w:val="28"/>
          <w:lang w:eastAsia="ru-RU"/>
        </w:rPr>
      </w:pPr>
      <w:r w:rsidRPr="00E75F86">
        <w:rPr>
          <w:rFonts w:ascii="Times New Roman" w:eastAsia="Times New Roman" w:hAnsi="Times New Roman"/>
          <w:color w:val="000000"/>
          <w:sz w:val="28"/>
          <w:szCs w:val="28"/>
          <w:lang w:eastAsia="ru-RU"/>
        </w:rPr>
        <w:t>в) если кандидат сам выдв</w:t>
      </w:r>
      <w:r w:rsidRPr="004419F1">
        <w:rPr>
          <w:rFonts w:ascii="Times New Roman" w:eastAsia="Times New Roman" w:hAnsi="Times New Roman"/>
          <w:color w:val="000000"/>
          <w:sz w:val="28"/>
          <w:szCs w:val="28"/>
          <w:lang w:eastAsia="ru-RU"/>
        </w:rPr>
        <w:t>инул свою кандидатуру, - слово «самовыдвижение»</w:t>
      </w:r>
      <w:r w:rsidRPr="00E75F86">
        <w:rPr>
          <w:rFonts w:ascii="Times New Roman" w:eastAsia="Times New Roman" w:hAnsi="Times New Roman"/>
          <w:color w:val="000000"/>
          <w:sz w:val="28"/>
          <w:szCs w:val="28"/>
          <w:lang w:eastAsia="ru-RU"/>
        </w:rPr>
        <w:t>;</w:t>
      </w:r>
    </w:p>
    <w:p w:rsidR="00ED09D2" w:rsidRPr="00E75F86" w:rsidRDefault="00ED09D2" w:rsidP="00AE7381">
      <w:pPr>
        <w:spacing w:after="0" w:line="360" w:lineRule="auto"/>
        <w:ind w:left="567"/>
        <w:jc w:val="both"/>
        <w:rPr>
          <w:rFonts w:ascii="Times New Roman" w:eastAsia="Times New Roman" w:hAnsi="Times New Roman"/>
          <w:color w:val="000000"/>
          <w:sz w:val="28"/>
          <w:szCs w:val="28"/>
          <w:lang w:eastAsia="ru-RU"/>
        </w:rPr>
      </w:pPr>
      <w:r w:rsidRPr="004419F1">
        <w:rPr>
          <w:rFonts w:ascii="Times New Roman" w:eastAsia="Times New Roman" w:hAnsi="Times New Roman"/>
          <w:color w:val="000000"/>
          <w:sz w:val="28"/>
          <w:szCs w:val="28"/>
          <w:lang w:eastAsia="ru-RU"/>
        </w:rPr>
        <w:t>г</w:t>
      </w:r>
      <w:r w:rsidRPr="00E75F86">
        <w:rPr>
          <w:rFonts w:ascii="Times New Roman" w:eastAsia="Times New Roman" w:hAnsi="Times New Roman"/>
          <w:color w:val="000000"/>
          <w:sz w:val="28"/>
          <w:szCs w:val="28"/>
          <w:lang w:eastAsia="ru-RU"/>
        </w:rPr>
        <w:t>) сведения о доходах и об имуществе кандидатов в объеме, установленном организующей выборы избирательной комиссией;</w:t>
      </w:r>
    </w:p>
    <w:p w:rsidR="00ED09D2" w:rsidRDefault="00ED09D2" w:rsidP="00AE7381">
      <w:pPr>
        <w:spacing w:after="0" w:line="360" w:lineRule="auto"/>
        <w:ind w:left="567"/>
        <w:jc w:val="both"/>
        <w:rPr>
          <w:rFonts w:ascii="Times New Roman" w:eastAsia="Times New Roman" w:hAnsi="Times New Roman"/>
          <w:color w:val="000000"/>
          <w:sz w:val="28"/>
          <w:szCs w:val="28"/>
          <w:lang w:eastAsia="ru-RU"/>
        </w:rPr>
      </w:pPr>
      <w:r w:rsidRPr="004419F1">
        <w:rPr>
          <w:rFonts w:ascii="Times New Roman" w:eastAsia="Times New Roman" w:hAnsi="Times New Roman"/>
          <w:color w:val="000000"/>
          <w:sz w:val="28"/>
          <w:szCs w:val="28"/>
          <w:lang w:eastAsia="ru-RU"/>
        </w:rPr>
        <w:t>д</w:t>
      </w:r>
      <w:r w:rsidRPr="00E75F86">
        <w:rPr>
          <w:rFonts w:ascii="Times New Roman" w:eastAsia="Times New Roman" w:hAnsi="Times New Roman"/>
          <w:color w:val="000000"/>
          <w:sz w:val="28"/>
          <w:szCs w:val="28"/>
          <w:lang w:eastAsia="ru-RU"/>
        </w:rPr>
        <w:t xml:space="preserve">) информацию о фактах представления кандидатами недостоверных сведений, </w:t>
      </w:r>
      <w:r w:rsidRPr="004419F1">
        <w:rPr>
          <w:rFonts w:ascii="Times New Roman" w:eastAsia="Times New Roman" w:hAnsi="Times New Roman"/>
          <w:color w:val="000000"/>
          <w:sz w:val="28"/>
          <w:szCs w:val="28"/>
          <w:lang w:eastAsia="ru-RU"/>
        </w:rPr>
        <w:t>если такая информация имеется</w:t>
      </w:r>
      <w:r w:rsidRPr="00E75F86">
        <w:rPr>
          <w:rFonts w:ascii="Times New Roman" w:eastAsia="Times New Roman" w:hAnsi="Times New Roman"/>
          <w:color w:val="000000"/>
          <w:sz w:val="28"/>
          <w:szCs w:val="28"/>
          <w:lang w:eastAsia="ru-RU"/>
        </w:rPr>
        <w:t>.</w:t>
      </w:r>
      <w:r>
        <w:rPr>
          <w:rStyle w:val="a7"/>
          <w:rFonts w:ascii="Times New Roman" w:eastAsia="Times New Roman" w:hAnsi="Times New Roman"/>
          <w:color w:val="000000"/>
          <w:sz w:val="28"/>
          <w:szCs w:val="28"/>
          <w:lang w:eastAsia="ru-RU"/>
        </w:rPr>
        <w:footnoteReference w:id="85"/>
      </w:r>
    </w:p>
    <w:p w:rsidR="00ED09D2" w:rsidRPr="00EA11F7"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При проведении выборов депутатов Государственной Думы Федерального Собрания РФ </w:t>
      </w:r>
      <w:r w:rsidRPr="00EA11F7">
        <w:rPr>
          <w:rFonts w:ascii="Times New Roman" w:eastAsia="Times New Roman" w:hAnsi="Times New Roman"/>
          <w:color w:val="000000"/>
          <w:sz w:val="28"/>
          <w:szCs w:val="28"/>
          <w:lang w:eastAsia="ru-RU"/>
        </w:rPr>
        <w:t>для информирования граждан, являющихся инвалидами по зрению, на информационном стенде размещаются следующие материалы, выполненные крупным шрифтом и (или) с применением рельефно-точечного шрифта Брайля:</w:t>
      </w:r>
    </w:p>
    <w:p w:rsidR="00ED09D2" w:rsidRPr="00EA11F7"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а)  наименование политической партии;</w:t>
      </w:r>
    </w:p>
    <w:p w:rsidR="00ED09D2" w:rsidRPr="00DC318E"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б</w:t>
      </w:r>
      <w:r w:rsidRPr="00DC318E">
        <w:rPr>
          <w:rFonts w:ascii="Times New Roman" w:eastAsia="Times New Roman" w:hAnsi="Times New Roman"/>
          <w:color w:val="000000"/>
          <w:sz w:val="28"/>
          <w:szCs w:val="28"/>
          <w:lang w:eastAsia="ru-RU"/>
        </w:rPr>
        <w:t>) сведения из финансовых отчетов политических партий, а также о результатах проверки этих от</w:t>
      </w:r>
      <w:r>
        <w:rPr>
          <w:rFonts w:ascii="Times New Roman" w:eastAsia="Times New Roman" w:hAnsi="Times New Roman"/>
          <w:color w:val="000000"/>
          <w:sz w:val="28"/>
          <w:szCs w:val="28"/>
          <w:lang w:eastAsia="ru-RU"/>
        </w:rPr>
        <w:t>четов в объеме, установленном ЦИК</w:t>
      </w:r>
      <w:r w:rsidRPr="00DC318E">
        <w:rPr>
          <w:rFonts w:ascii="Times New Roman" w:eastAsia="Times New Roman" w:hAnsi="Times New Roman"/>
          <w:color w:val="000000"/>
          <w:sz w:val="28"/>
          <w:szCs w:val="28"/>
          <w:lang w:eastAsia="ru-RU"/>
        </w:rPr>
        <w:t>;</w:t>
      </w:r>
    </w:p>
    <w:p w:rsidR="00ED09D2" w:rsidRPr="00DC318E"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в</w:t>
      </w:r>
      <w:r w:rsidRPr="00DC318E">
        <w:rPr>
          <w:rFonts w:ascii="Times New Roman" w:eastAsia="Times New Roman" w:hAnsi="Times New Roman"/>
          <w:color w:val="000000"/>
          <w:sz w:val="28"/>
          <w:szCs w:val="28"/>
          <w:lang w:eastAsia="ru-RU"/>
        </w:rPr>
        <w:t xml:space="preserve">) биографические данные зарегистрированных кандидатов, включенных в общефедеральные части федеральных списков кандидатов и в соответствующие региональные группы кандидатов, в объеме, </w:t>
      </w:r>
      <w:r>
        <w:rPr>
          <w:rFonts w:ascii="Times New Roman" w:eastAsia="Times New Roman" w:hAnsi="Times New Roman"/>
          <w:color w:val="000000"/>
          <w:sz w:val="28"/>
          <w:szCs w:val="28"/>
          <w:lang w:eastAsia="ru-RU"/>
        </w:rPr>
        <w:t>установленном ЦИК</w:t>
      </w:r>
      <w:r w:rsidRPr="00DC318E">
        <w:rPr>
          <w:rFonts w:ascii="Times New Roman" w:eastAsia="Times New Roman" w:hAnsi="Times New Roman"/>
          <w:color w:val="000000"/>
          <w:sz w:val="28"/>
          <w:szCs w:val="28"/>
          <w:lang w:eastAsia="ru-RU"/>
        </w:rPr>
        <w:t>, но не меньшем, чем в объеме, установленном для публикации зарегистрированных федеральных списков кандидатов;</w:t>
      </w:r>
    </w:p>
    <w:p w:rsidR="00ED09D2" w:rsidRPr="00DC318E"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г</w:t>
      </w:r>
      <w:r w:rsidRPr="00DC318E">
        <w:rPr>
          <w:rFonts w:ascii="Times New Roman" w:eastAsia="Times New Roman" w:hAnsi="Times New Roman"/>
          <w:color w:val="000000"/>
          <w:sz w:val="28"/>
          <w:szCs w:val="28"/>
          <w:lang w:eastAsia="ru-RU"/>
        </w:rPr>
        <w:t>) сведения о доходах и об имуществе зарегистрированных кандидатов, включенных в общефедеральные части федеральных списков кандидатов и в соответствующие региональные группы кандидатов, в объеме, устано</w:t>
      </w:r>
      <w:r>
        <w:rPr>
          <w:rFonts w:ascii="Times New Roman" w:eastAsia="Times New Roman" w:hAnsi="Times New Roman"/>
          <w:color w:val="000000"/>
          <w:sz w:val="28"/>
          <w:szCs w:val="28"/>
          <w:lang w:eastAsia="ru-RU"/>
        </w:rPr>
        <w:t>вленном ЦИК</w:t>
      </w:r>
      <w:r w:rsidRPr="00DC318E">
        <w:rPr>
          <w:rFonts w:ascii="Times New Roman" w:eastAsia="Times New Roman" w:hAnsi="Times New Roman"/>
          <w:color w:val="000000"/>
          <w:sz w:val="28"/>
          <w:szCs w:val="28"/>
          <w:lang w:eastAsia="ru-RU"/>
        </w:rPr>
        <w:t>;</w:t>
      </w:r>
    </w:p>
    <w:p w:rsidR="00ED09D2" w:rsidRPr="00DC318E"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д</w:t>
      </w:r>
      <w:r w:rsidRPr="00DC318E">
        <w:rPr>
          <w:rFonts w:ascii="Times New Roman" w:eastAsia="Times New Roman" w:hAnsi="Times New Roman"/>
          <w:color w:val="000000"/>
          <w:sz w:val="28"/>
          <w:szCs w:val="28"/>
          <w:lang w:eastAsia="ru-RU"/>
        </w:rPr>
        <w:t xml:space="preserve">) информацию о фактах представления оказавшихся недостоверными сведений </w:t>
      </w:r>
      <w:r>
        <w:rPr>
          <w:rFonts w:ascii="Times New Roman" w:eastAsia="Times New Roman" w:hAnsi="Times New Roman"/>
          <w:color w:val="000000"/>
          <w:sz w:val="28"/>
          <w:szCs w:val="28"/>
          <w:lang w:eastAsia="ru-RU"/>
        </w:rPr>
        <w:t>о зарегистрированных кандидатах</w:t>
      </w:r>
      <w:r w:rsidRPr="00DC318E">
        <w:rPr>
          <w:rFonts w:ascii="Times New Roman" w:eastAsia="Times New Roman" w:hAnsi="Times New Roman"/>
          <w:color w:val="000000"/>
          <w:sz w:val="28"/>
          <w:szCs w:val="28"/>
          <w:lang w:eastAsia="ru-RU"/>
        </w:rPr>
        <w:t xml:space="preserve"> (если такая информация имеется).</w:t>
      </w:r>
    </w:p>
    <w:p w:rsidR="00ED09D2" w:rsidRPr="00DC318E"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е) в</w:t>
      </w:r>
      <w:r w:rsidRPr="00DC318E">
        <w:rPr>
          <w:rFonts w:ascii="Times New Roman" w:eastAsia="Times New Roman" w:hAnsi="Times New Roman"/>
          <w:color w:val="000000"/>
          <w:sz w:val="28"/>
          <w:szCs w:val="28"/>
          <w:lang w:eastAsia="ru-RU"/>
        </w:rPr>
        <w:t xml:space="preserve"> случае наличия у кого-либо из зарегистрированных кандидатов неснятой и непогашенной судимости в материалах, размещаемых на информационном стенде, указываются сведения о судимости кандидата.</w:t>
      </w:r>
    </w:p>
    <w:p w:rsidR="00ED09D2"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ж)</w:t>
      </w:r>
      <w:r w:rsidRPr="00DC318E">
        <w:rPr>
          <w:rFonts w:ascii="Times New Roman" w:eastAsia="Times New Roman" w:hAnsi="Times New Roman"/>
          <w:color w:val="000000"/>
          <w:sz w:val="28"/>
          <w:szCs w:val="28"/>
          <w:lang w:eastAsia="ru-RU"/>
        </w:rPr>
        <w:t xml:space="preserve"> извлечения из уголовного законодательства Российской Федерации, законодательства Российской Федерации об административных правонарушениях, касающиеся ответственности за нарушение законодательства Российской Федерации о выборах.</w:t>
      </w:r>
      <w:r>
        <w:rPr>
          <w:rStyle w:val="a7"/>
          <w:rFonts w:ascii="Times New Roman" w:eastAsia="Times New Roman" w:hAnsi="Times New Roman"/>
          <w:color w:val="000000"/>
          <w:sz w:val="28"/>
          <w:szCs w:val="28"/>
          <w:lang w:eastAsia="ru-RU"/>
        </w:rPr>
        <w:footnoteReference w:id="86"/>
      </w:r>
    </w:p>
    <w:p w:rsidR="00ED09D2" w:rsidRPr="008F5C6A"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При проведении выборов Президента Российской Федерации для информирования граждан, являющихся инвалидами по зрению, на информационном стенде размещаются следующие материалы, выполненные крупным шрифтом и (или) с применением рельефно-точечного шрифта Брайля:</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а</w:t>
      </w:r>
      <w:r w:rsidRPr="00BC0B53">
        <w:rPr>
          <w:rFonts w:ascii="Times New Roman" w:eastAsia="Times New Roman" w:hAnsi="Times New Roman"/>
          <w:color w:val="000000"/>
          <w:sz w:val="28"/>
          <w:szCs w:val="28"/>
          <w:lang w:eastAsia="ru-RU"/>
        </w:rPr>
        <w:t>) биографические данные кандидатов в объеме, устано</w:t>
      </w:r>
      <w:r>
        <w:rPr>
          <w:rFonts w:ascii="Times New Roman" w:eastAsia="Times New Roman" w:hAnsi="Times New Roman"/>
          <w:color w:val="000000"/>
          <w:sz w:val="28"/>
          <w:szCs w:val="28"/>
          <w:lang w:eastAsia="ru-RU"/>
        </w:rPr>
        <w:t>вленном ЦИК</w:t>
      </w:r>
      <w:r w:rsidRPr="00BC0B53">
        <w:rPr>
          <w:rFonts w:ascii="Times New Roman" w:eastAsia="Times New Roman" w:hAnsi="Times New Roman"/>
          <w:color w:val="000000"/>
          <w:sz w:val="28"/>
          <w:szCs w:val="28"/>
          <w:lang w:eastAsia="ru-RU"/>
        </w:rPr>
        <w:t>, но не меньшем, чем объем биографических данных, внесенных в избирательный бюллетень;</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б</w:t>
      </w:r>
      <w:r w:rsidRPr="00BC0B53">
        <w:rPr>
          <w:rFonts w:ascii="Times New Roman" w:eastAsia="Times New Roman" w:hAnsi="Times New Roman"/>
          <w:color w:val="000000"/>
          <w:sz w:val="28"/>
          <w:szCs w:val="28"/>
          <w:lang w:eastAsia="ru-RU"/>
        </w:rPr>
        <w:t>) если кандидат выдвинут политической партией</w:t>
      </w:r>
      <w:r w:rsidRPr="008F5C6A">
        <w:rPr>
          <w:rFonts w:ascii="Times New Roman" w:eastAsia="Times New Roman" w:hAnsi="Times New Roman"/>
          <w:color w:val="000000"/>
          <w:sz w:val="28"/>
          <w:szCs w:val="28"/>
          <w:lang w:eastAsia="ru-RU"/>
        </w:rPr>
        <w:t>, слова «выдвинут политической партией»</w:t>
      </w:r>
      <w:r w:rsidRPr="00BC0B53">
        <w:rPr>
          <w:rFonts w:ascii="Times New Roman" w:eastAsia="Times New Roman" w:hAnsi="Times New Roman"/>
          <w:color w:val="000000"/>
          <w:sz w:val="28"/>
          <w:szCs w:val="28"/>
          <w:lang w:eastAsia="ru-RU"/>
        </w:rPr>
        <w:t xml:space="preserve"> с указанием наименования соответствующей политической партии;</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в</w:t>
      </w:r>
      <w:r w:rsidRPr="00BC0B53">
        <w:rPr>
          <w:rFonts w:ascii="Times New Roman" w:eastAsia="Times New Roman" w:hAnsi="Times New Roman"/>
          <w:color w:val="000000"/>
          <w:sz w:val="28"/>
          <w:szCs w:val="28"/>
          <w:lang w:eastAsia="ru-RU"/>
        </w:rPr>
        <w:t>) если кандидат сам вы</w:t>
      </w:r>
      <w:r w:rsidRPr="008F5C6A">
        <w:rPr>
          <w:rFonts w:ascii="Times New Roman" w:eastAsia="Times New Roman" w:hAnsi="Times New Roman"/>
          <w:color w:val="000000"/>
          <w:sz w:val="28"/>
          <w:szCs w:val="28"/>
          <w:lang w:eastAsia="ru-RU"/>
        </w:rPr>
        <w:t>двинул свою кандидатуру, слово «самовыдвижение»</w:t>
      </w:r>
      <w:r w:rsidRPr="00BC0B53">
        <w:rPr>
          <w:rFonts w:ascii="Times New Roman" w:eastAsia="Times New Roman" w:hAnsi="Times New Roman"/>
          <w:color w:val="000000"/>
          <w:sz w:val="28"/>
          <w:szCs w:val="28"/>
          <w:lang w:eastAsia="ru-RU"/>
        </w:rPr>
        <w:t>;</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г</w:t>
      </w:r>
      <w:r w:rsidRPr="00BC0B53">
        <w:rPr>
          <w:rFonts w:ascii="Times New Roman" w:eastAsia="Times New Roman" w:hAnsi="Times New Roman"/>
          <w:color w:val="000000"/>
          <w:sz w:val="28"/>
          <w:szCs w:val="28"/>
          <w:lang w:eastAsia="ru-RU"/>
        </w:rPr>
        <w:t>) сведения о доходах и об имуществе кандидатов и их супругов в объеме, устано</w:t>
      </w:r>
      <w:r>
        <w:rPr>
          <w:rFonts w:ascii="Times New Roman" w:eastAsia="Times New Roman" w:hAnsi="Times New Roman"/>
          <w:color w:val="000000"/>
          <w:sz w:val="28"/>
          <w:szCs w:val="28"/>
          <w:lang w:eastAsia="ru-RU"/>
        </w:rPr>
        <w:t>вленном ЦИК</w:t>
      </w:r>
      <w:r w:rsidRPr="00BC0B53">
        <w:rPr>
          <w:rFonts w:ascii="Times New Roman" w:eastAsia="Times New Roman" w:hAnsi="Times New Roman"/>
          <w:color w:val="000000"/>
          <w:sz w:val="28"/>
          <w:szCs w:val="28"/>
          <w:lang w:eastAsia="ru-RU"/>
        </w:rPr>
        <w:t>;</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д</w:t>
      </w:r>
      <w:r w:rsidRPr="00BC0B53">
        <w:rPr>
          <w:rFonts w:ascii="Times New Roman" w:eastAsia="Times New Roman" w:hAnsi="Times New Roman"/>
          <w:color w:val="000000"/>
          <w:sz w:val="28"/>
          <w:szCs w:val="28"/>
          <w:lang w:eastAsia="ru-RU"/>
        </w:rPr>
        <w:t>) информацию о фактах недостоверности предс</w:t>
      </w:r>
      <w:r w:rsidRPr="008F5C6A">
        <w:rPr>
          <w:rFonts w:ascii="Times New Roman" w:eastAsia="Times New Roman" w:hAnsi="Times New Roman"/>
          <w:color w:val="000000"/>
          <w:sz w:val="28"/>
          <w:szCs w:val="28"/>
          <w:lang w:eastAsia="ru-RU"/>
        </w:rPr>
        <w:t>тавленных кандидатами сведений</w:t>
      </w:r>
      <w:r w:rsidRPr="00BC0B53">
        <w:rPr>
          <w:rFonts w:ascii="Times New Roman" w:eastAsia="Times New Roman" w:hAnsi="Times New Roman"/>
          <w:color w:val="000000"/>
          <w:sz w:val="28"/>
          <w:szCs w:val="28"/>
          <w:lang w:eastAsia="ru-RU"/>
        </w:rPr>
        <w:t xml:space="preserve"> (если такая информация имеется);</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е</w:t>
      </w:r>
      <w:r w:rsidRPr="00BC0B53">
        <w:rPr>
          <w:rFonts w:ascii="Times New Roman" w:eastAsia="Times New Roman" w:hAnsi="Times New Roman"/>
          <w:color w:val="000000"/>
          <w:sz w:val="28"/>
          <w:szCs w:val="28"/>
          <w:lang w:eastAsia="ru-RU"/>
        </w:rPr>
        <w:t>) сведения из финансовых отчетов политических партий, выдвинувших зарегистрированных кандидатов, а также сведения о результатах проверки этих отчетов в объеме, установ</w:t>
      </w:r>
      <w:r>
        <w:rPr>
          <w:rFonts w:ascii="Times New Roman" w:eastAsia="Times New Roman" w:hAnsi="Times New Roman"/>
          <w:color w:val="000000"/>
          <w:sz w:val="28"/>
          <w:szCs w:val="28"/>
          <w:lang w:eastAsia="ru-RU"/>
        </w:rPr>
        <w:t>ленном ЦИК</w:t>
      </w:r>
      <w:r w:rsidRPr="008F5C6A">
        <w:rPr>
          <w:rFonts w:ascii="Times New Roman" w:eastAsia="Times New Roman" w:hAnsi="Times New Roman"/>
          <w:color w:val="000000"/>
          <w:sz w:val="28"/>
          <w:szCs w:val="28"/>
          <w:lang w:eastAsia="ru-RU"/>
        </w:rPr>
        <w:t>;</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ж)</w:t>
      </w:r>
      <w:r w:rsidRPr="00BC0B53">
        <w:rPr>
          <w:rFonts w:ascii="Times New Roman" w:eastAsia="Times New Roman" w:hAnsi="Times New Roman"/>
          <w:color w:val="000000"/>
          <w:sz w:val="28"/>
          <w:szCs w:val="28"/>
          <w:lang w:eastAsia="ru-RU"/>
        </w:rPr>
        <w:t xml:space="preserve"> </w:t>
      </w:r>
      <w:r w:rsidRPr="008F5C6A">
        <w:rPr>
          <w:rFonts w:ascii="Times New Roman" w:eastAsia="Times New Roman" w:hAnsi="Times New Roman"/>
          <w:color w:val="000000"/>
          <w:sz w:val="28"/>
          <w:szCs w:val="28"/>
          <w:lang w:eastAsia="ru-RU"/>
        </w:rPr>
        <w:t>е</w:t>
      </w:r>
      <w:r w:rsidRPr="00BC0B53">
        <w:rPr>
          <w:rFonts w:ascii="Times New Roman" w:eastAsia="Times New Roman" w:hAnsi="Times New Roman"/>
          <w:color w:val="000000"/>
          <w:sz w:val="28"/>
          <w:szCs w:val="28"/>
          <w:lang w:eastAsia="ru-RU"/>
        </w:rPr>
        <w:t>сли у зарегистрированного кандидата имелась или имеется судимость, в информационных материалах указываются сведения о судимости кандидата, а если судимость снята или погашена, - также сведения о дате</w:t>
      </w:r>
      <w:r w:rsidRPr="008F5C6A">
        <w:rPr>
          <w:rFonts w:ascii="Times New Roman" w:eastAsia="Times New Roman" w:hAnsi="Times New Roman"/>
          <w:color w:val="000000"/>
          <w:sz w:val="28"/>
          <w:szCs w:val="28"/>
          <w:lang w:eastAsia="ru-RU"/>
        </w:rPr>
        <w:t xml:space="preserve"> снятия или погашения судимости;</w:t>
      </w:r>
    </w:p>
    <w:p w:rsidR="00ED09D2" w:rsidRPr="008F5C6A"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з) н</w:t>
      </w:r>
      <w:r w:rsidRPr="00BC0B53">
        <w:rPr>
          <w:rFonts w:ascii="Times New Roman" w:eastAsia="Times New Roman" w:hAnsi="Times New Roman"/>
          <w:color w:val="000000"/>
          <w:sz w:val="28"/>
          <w:szCs w:val="28"/>
          <w:lang w:eastAsia="ru-RU"/>
        </w:rPr>
        <w:t>а информационном стенде размещаются извлечения из уголовного и административного законодательства Российской Федерации, устанавливающего ответственность за нарушение избирательных прав граждан Российской Федерации.</w:t>
      </w:r>
      <w:r>
        <w:rPr>
          <w:rStyle w:val="a7"/>
          <w:rFonts w:ascii="Times New Roman" w:eastAsia="Times New Roman" w:hAnsi="Times New Roman"/>
          <w:color w:val="000000"/>
          <w:sz w:val="28"/>
          <w:szCs w:val="28"/>
          <w:lang w:eastAsia="ru-RU"/>
        </w:rPr>
        <w:footnoteReference w:id="87"/>
      </w:r>
      <w:r w:rsidRPr="00BC0B53">
        <w:rPr>
          <w:rFonts w:ascii="Times New Roman" w:eastAsia="Times New Roman" w:hAnsi="Times New Roman"/>
          <w:color w:val="000000"/>
          <w:sz w:val="28"/>
          <w:szCs w:val="28"/>
          <w:lang w:eastAsia="ru-RU"/>
        </w:rPr>
        <w:t xml:space="preserve"> </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E75F86">
        <w:rPr>
          <w:rFonts w:ascii="Verdana" w:eastAsia="Times New Roman" w:hAnsi="Verdana"/>
          <w:color w:val="000000"/>
          <w:sz w:val="21"/>
          <w:szCs w:val="21"/>
          <w:lang w:eastAsia="ru-RU"/>
        </w:rPr>
        <w:t xml:space="preserve"> </w:t>
      </w:r>
      <w:r>
        <w:rPr>
          <w:rFonts w:ascii="Times New Roman" w:eastAsia="Times New Roman" w:hAnsi="Times New Roman"/>
          <w:color w:val="000000"/>
          <w:sz w:val="28"/>
          <w:szCs w:val="28"/>
          <w:lang w:eastAsia="ru-RU"/>
        </w:rPr>
        <w:t>И</w:t>
      </w:r>
      <w:r w:rsidRPr="00D409F7">
        <w:rPr>
          <w:rFonts w:ascii="Times New Roman" w:eastAsia="Times New Roman" w:hAnsi="Times New Roman"/>
          <w:color w:val="000000"/>
          <w:sz w:val="28"/>
          <w:szCs w:val="28"/>
          <w:lang w:eastAsia="ru-RU"/>
        </w:rPr>
        <w:t>збирательные участки, участки референдума, на информационных стендах которых размещаются такие материалы, определяются решением организующей выборы, референдум комиссии, а на выборах в федеральные органы государственной власти - решением избирательной комисси</w:t>
      </w:r>
      <w:r>
        <w:rPr>
          <w:rFonts w:ascii="Times New Roman" w:eastAsia="Times New Roman" w:hAnsi="Times New Roman"/>
          <w:color w:val="000000"/>
          <w:sz w:val="28"/>
          <w:szCs w:val="28"/>
          <w:lang w:eastAsia="ru-RU"/>
        </w:rPr>
        <w:t>и субъекта РФ</w:t>
      </w:r>
      <w:r w:rsidRPr="00D409F7">
        <w:rPr>
          <w:rFonts w:ascii="Times New Roman" w:eastAsia="Times New Roman" w:hAnsi="Times New Roman"/>
          <w:color w:val="000000"/>
          <w:sz w:val="28"/>
          <w:szCs w:val="28"/>
          <w:lang w:eastAsia="ru-RU"/>
        </w:rPr>
        <w:t>.</w:t>
      </w:r>
      <w:r>
        <w:rPr>
          <w:rStyle w:val="a7"/>
          <w:rFonts w:ascii="Times New Roman" w:eastAsia="Times New Roman" w:hAnsi="Times New Roman"/>
          <w:color w:val="000000"/>
          <w:sz w:val="28"/>
          <w:szCs w:val="28"/>
          <w:lang w:eastAsia="ru-RU"/>
        </w:rPr>
        <w:footnoteReference w:id="88"/>
      </w:r>
    </w:p>
    <w:p w:rsidR="00ED09D2" w:rsidRPr="00E556AE" w:rsidRDefault="00E556AE" w:rsidP="00ED09D2">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3.</w:t>
      </w:r>
      <w:r w:rsidR="00ED09D2" w:rsidRPr="00E556AE">
        <w:rPr>
          <w:rFonts w:ascii="Times New Roman" w:eastAsia="Times New Roman" w:hAnsi="Times New Roman"/>
          <w:color w:val="000000"/>
          <w:sz w:val="28"/>
          <w:szCs w:val="28"/>
          <w:lang w:eastAsia="ru-RU"/>
        </w:rPr>
        <w:t xml:space="preserve"> Обеспечение доступности помещений для голосования и беспрепятственного доступа </w:t>
      </w:r>
      <w:r w:rsidR="00ED09D2" w:rsidRPr="00E556AE">
        <w:rPr>
          <w:rFonts w:ascii="Times New Roman" w:eastAsia="Times New Roman" w:hAnsi="Times New Roman"/>
          <w:sz w:val="28"/>
          <w:szCs w:val="28"/>
          <w:lang w:eastAsia="ru-RU"/>
        </w:rPr>
        <w:t>к данному помещению избирателей, участников референдума, являющихся инвалидами, и голосования в нем.</w:t>
      </w:r>
    </w:p>
    <w:p w:rsidR="00ED09D2" w:rsidRDefault="004640A6" w:rsidP="00ED09D2">
      <w:pPr>
        <w:spacing w:after="0" w:line="360" w:lineRule="auto"/>
        <w:ind w:firstLine="709"/>
        <w:jc w:val="both"/>
        <w:rPr>
          <w:rFonts w:ascii="Times New Roman" w:eastAsia="Times New Roman" w:hAnsi="Times New Roman"/>
          <w:color w:val="000000"/>
          <w:sz w:val="28"/>
          <w:szCs w:val="28"/>
          <w:lang w:eastAsia="ru-RU"/>
        </w:rPr>
      </w:pPr>
      <w:r>
        <w:rPr>
          <w:noProof/>
          <w:color w:val="0000FF"/>
          <w:lang w:eastAsia="ru-RU"/>
        </w:rPr>
        <w:drawing>
          <wp:anchor distT="0" distB="0" distL="114300" distR="114300" simplePos="0" relativeHeight="251624960" behindDoc="0" locked="0" layoutInCell="1" allowOverlap="1">
            <wp:simplePos x="0" y="0"/>
            <wp:positionH relativeFrom="column">
              <wp:posOffset>2824480</wp:posOffset>
            </wp:positionH>
            <wp:positionV relativeFrom="paragraph">
              <wp:posOffset>0</wp:posOffset>
            </wp:positionV>
            <wp:extent cx="3259455" cy="2858770"/>
            <wp:effectExtent l="19050" t="0" r="0" b="0"/>
            <wp:wrapSquare wrapText="bothSides"/>
            <wp:docPr id="208" name="jg_photo_big" descr="Голосование инвалидов Югры_10">
              <a:hlinkClick xmlns:a="http://schemas.openxmlformats.org/drawingml/2006/main" r:id="rId156" tooltip="&quot;Голосование инвалидов Югры_10&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g_photo_big" descr="Голосование инвалидов Югры_10">
                      <a:hlinkClick r:id="rId156" tooltip="&quot;Голосование инвалидов Югры_10&quot; "/>
                    </pic:cNvPr>
                    <pic:cNvPicPr>
                      <a:picLocks noChangeAspect="1" noChangeArrowheads="1"/>
                    </pic:cNvPicPr>
                  </pic:nvPicPr>
                  <pic:blipFill>
                    <a:blip r:embed="rId157"/>
                    <a:srcRect r="14417"/>
                    <a:stretch>
                      <a:fillRect/>
                    </a:stretch>
                  </pic:blipFill>
                  <pic:spPr bwMode="auto">
                    <a:xfrm>
                      <a:off x="0" y="0"/>
                      <a:ext cx="3259455" cy="2858770"/>
                    </a:xfrm>
                    <a:prstGeom prst="rect">
                      <a:avLst/>
                    </a:prstGeom>
                    <a:noFill/>
                  </pic:spPr>
                </pic:pic>
              </a:graphicData>
            </a:graphic>
          </wp:anchor>
        </w:drawing>
      </w:r>
      <w:r w:rsidR="00ED09D2" w:rsidRPr="008E4625">
        <w:rPr>
          <w:rFonts w:ascii="Times New Roman" w:eastAsia="Times New Roman" w:hAnsi="Times New Roman"/>
          <w:sz w:val="28"/>
          <w:szCs w:val="28"/>
          <w:lang w:eastAsia="ru-RU"/>
        </w:rPr>
        <w:t>Согласно последним изменениям, внесенным в нормативно-правовые акты, с 1 января 2016 г. при оборудовании помещения для голосования должны обеспечиваться предусмотренные законодательством РФ условия для беспрепятственного доступа к данному помещению избирателей, участников референдума, являющихся инвалидами, и голосования в нем.</w:t>
      </w:r>
      <w:r w:rsidR="00ED09D2" w:rsidRPr="008E4625">
        <w:rPr>
          <w:rStyle w:val="a7"/>
          <w:rFonts w:ascii="Times New Roman" w:eastAsia="Times New Roman" w:hAnsi="Times New Roman"/>
          <w:sz w:val="28"/>
          <w:szCs w:val="28"/>
          <w:lang w:eastAsia="ru-RU"/>
        </w:rPr>
        <w:footnoteReference w:id="89"/>
      </w:r>
      <w:r w:rsidR="00ED09D2" w:rsidRPr="008E4625">
        <w:rPr>
          <w:rFonts w:ascii="Times New Roman" w:eastAsia="Times New Roman" w:hAnsi="Times New Roman"/>
          <w:sz w:val="28"/>
          <w:szCs w:val="28"/>
          <w:lang w:eastAsia="ru-RU"/>
        </w:rPr>
        <w:t xml:space="preserve"> </w:t>
      </w:r>
      <w:r w:rsidR="00ED09D2" w:rsidRPr="008E4625">
        <w:rPr>
          <w:rFonts w:ascii="Times New Roman" w:eastAsia="Times New Roman" w:hAnsi="Times New Roman"/>
          <w:color w:val="000000"/>
          <w:sz w:val="28"/>
          <w:szCs w:val="28"/>
          <w:lang w:eastAsia="ru-RU"/>
        </w:rPr>
        <w:t>При этом следует руководствоваться общими требованиями к обеспечению беспрепятственного доступа инвалидов к объектам социальной, инженерной и транспортной инфраструктур.</w:t>
      </w:r>
      <w:r w:rsidR="00ED09D2" w:rsidRPr="008E4625">
        <w:rPr>
          <w:rStyle w:val="a7"/>
          <w:rFonts w:ascii="Times New Roman" w:eastAsia="Times New Roman" w:hAnsi="Times New Roman"/>
          <w:color w:val="000000"/>
          <w:sz w:val="28"/>
          <w:szCs w:val="28"/>
          <w:lang w:eastAsia="ru-RU"/>
        </w:rPr>
        <w:footnoteReference w:id="90"/>
      </w:r>
    </w:p>
    <w:p w:rsidR="00ED09D2" w:rsidRDefault="004640A6" w:rsidP="00ED09D2">
      <w:r>
        <w:rPr>
          <w:noProof/>
          <w:color w:val="0000FF"/>
          <w:lang w:eastAsia="ru-RU"/>
        </w:rPr>
        <w:drawing>
          <wp:anchor distT="0" distB="0" distL="114300" distR="114300" simplePos="0" relativeHeight="251625984" behindDoc="0" locked="0" layoutInCell="1" allowOverlap="1">
            <wp:simplePos x="0" y="0"/>
            <wp:positionH relativeFrom="column">
              <wp:posOffset>2813685</wp:posOffset>
            </wp:positionH>
            <wp:positionV relativeFrom="paragraph">
              <wp:posOffset>257810</wp:posOffset>
            </wp:positionV>
            <wp:extent cx="3316605" cy="2395220"/>
            <wp:effectExtent l="19050" t="0" r="0" b="0"/>
            <wp:wrapSquare wrapText="bothSides"/>
            <wp:docPr id="207" name="Рисунок 207" descr="Голосование инвалидов Югры_1">
              <a:hlinkClick xmlns:a="http://schemas.openxmlformats.org/drawingml/2006/main" r:id="rId158" tooltip="&quot;Голосование инвалидов Югры_1&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Голосование инвалидов Югры_1">
                      <a:hlinkClick r:id="rId158" tooltip="&quot;Голосование инвалидов Югры_1&quot; "/>
                    </pic:cNvPr>
                    <pic:cNvPicPr>
                      <a:picLocks noChangeAspect="1" noChangeArrowheads="1"/>
                    </pic:cNvPicPr>
                  </pic:nvPicPr>
                  <pic:blipFill>
                    <a:blip r:embed="rId159"/>
                    <a:srcRect l="23785" b="17390"/>
                    <a:stretch>
                      <a:fillRect/>
                    </a:stretch>
                  </pic:blipFill>
                  <pic:spPr bwMode="auto">
                    <a:xfrm>
                      <a:off x="0" y="0"/>
                      <a:ext cx="3316605" cy="2395220"/>
                    </a:xfrm>
                    <a:prstGeom prst="rect">
                      <a:avLst/>
                    </a:prstGeom>
                    <a:noFill/>
                  </pic:spPr>
                </pic:pic>
              </a:graphicData>
            </a:graphic>
          </wp:anchor>
        </w:drawing>
      </w:r>
    </w:p>
    <w:p w:rsidR="00ED09D2" w:rsidRDefault="00ED09D2" w:rsidP="00ED09D2">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Также с 1 января 2016 г.</w:t>
      </w:r>
      <w:r w:rsidRPr="00EF3EF8">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при проведении голосования должно</w:t>
      </w:r>
      <w:r w:rsidRPr="00EF3EF8">
        <w:rPr>
          <w:rFonts w:ascii="Times New Roman" w:eastAsia="Times New Roman" w:hAnsi="Times New Roman"/>
          <w:sz w:val="28"/>
          <w:szCs w:val="28"/>
          <w:lang w:eastAsia="ru-RU"/>
        </w:rPr>
        <w:t xml:space="preserve"> осуществляться оказание </w:t>
      </w:r>
      <w:r>
        <w:rPr>
          <w:rFonts w:ascii="Times New Roman" w:eastAsia="Times New Roman" w:hAnsi="Times New Roman"/>
          <w:sz w:val="28"/>
          <w:szCs w:val="28"/>
          <w:lang w:eastAsia="ru-RU"/>
        </w:rPr>
        <w:t>помощи инвалидам</w:t>
      </w:r>
      <w:r w:rsidRPr="00EF3EF8">
        <w:rPr>
          <w:rFonts w:ascii="Times New Roman" w:eastAsia="Times New Roman" w:hAnsi="Times New Roman"/>
          <w:sz w:val="28"/>
          <w:szCs w:val="28"/>
          <w:lang w:eastAsia="ru-RU"/>
        </w:rPr>
        <w:t xml:space="preserve"> в целях реализации ими активного избирательного права с соблюдение</w:t>
      </w:r>
      <w:r>
        <w:rPr>
          <w:rFonts w:ascii="Times New Roman" w:eastAsia="Times New Roman" w:hAnsi="Times New Roman"/>
          <w:sz w:val="28"/>
          <w:szCs w:val="28"/>
          <w:lang w:eastAsia="ru-RU"/>
        </w:rPr>
        <w:t>м требований, предусмотренных</w:t>
      </w:r>
      <w:r w:rsidRPr="00EF3EF8">
        <w:rPr>
          <w:rFonts w:ascii="Times New Roman" w:eastAsia="Times New Roman" w:hAnsi="Times New Roman"/>
          <w:sz w:val="28"/>
          <w:szCs w:val="28"/>
          <w:lang w:eastAsia="ru-RU"/>
        </w:rPr>
        <w:t xml:space="preserve"> федеральными законами.</w:t>
      </w:r>
      <w:r>
        <w:rPr>
          <w:rStyle w:val="a7"/>
          <w:rFonts w:ascii="Times New Roman" w:eastAsia="Times New Roman" w:hAnsi="Times New Roman"/>
          <w:sz w:val="28"/>
          <w:szCs w:val="28"/>
          <w:lang w:eastAsia="ru-RU"/>
        </w:rPr>
        <w:footnoteReference w:id="91"/>
      </w:r>
      <w:r>
        <w:rPr>
          <w:rFonts w:ascii="Times New Roman" w:eastAsia="Times New Roman" w:hAnsi="Times New Roman"/>
          <w:sz w:val="28"/>
          <w:szCs w:val="28"/>
          <w:lang w:eastAsia="ru-RU"/>
        </w:rPr>
        <w:t xml:space="preserve"> </w:t>
      </w:r>
    </w:p>
    <w:p w:rsidR="00ED09D2" w:rsidRPr="002C50C3" w:rsidRDefault="004640A6" w:rsidP="00ED09D2">
      <w:pPr>
        <w:spacing w:after="0" w:line="360" w:lineRule="auto"/>
        <w:ind w:firstLine="709"/>
        <w:jc w:val="both"/>
        <w:rPr>
          <w:rFonts w:ascii="Times New Roman" w:eastAsia="Times New Roman" w:hAnsi="Times New Roman"/>
          <w:sz w:val="28"/>
          <w:szCs w:val="28"/>
          <w:lang w:eastAsia="ru-RU"/>
        </w:rPr>
      </w:pPr>
      <w:r>
        <w:rPr>
          <w:noProof/>
          <w:color w:val="0000FF"/>
          <w:lang w:eastAsia="ru-RU"/>
        </w:rPr>
        <w:drawing>
          <wp:anchor distT="0" distB="0" distL="114300" distR="114300" simplePos="0" relativeHeight="251627008" behindDoc="0" locked="0" layoutInCell="1" allowOverlap="1">
            <wp:simplePos x="0" y="0"/>
            <wp:positionH relativeFrom="column">
              <wp:posOffset>2816225</wp:posOffset>
            </wp:positionH>
            <wp:positionV relativeFrom="paragraph">
              <wp:posOffset>0</wp:posOffset>
            </wp:positionV>
            <wp:extent cx="3200400" cy="2401570"/>
            <wp:effectExtent l="19050" t="0" r="0" b="0"/>
            <wp:wrapSquare wrapText="bothSides"/>
            <wp:docPr id="206" name="Рисунок 206" descr="Голосование инвалидов Югры_6">
              <a:hlinkClick xmlns:a="http://schemas.openxmlformats.org/drawingml/2006/main" r:id="rId160" tooltip="&quot;Голосование инвалидов Югры_6&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Голосование инвалидов Югры_6">
                      <a:hlinkClick r:id="rId160" tooltip="&quot;Голосование инвалидов Югры_6&quot; "/>
                    </pic:cNvPr>
                    <pic:cNvPicPr>
                      <a:picLocks noChangeAspect="1" noChangeArrowheads="1"/>
                    </pic:cNvPicPr>
                  </pic:nvPicPr>
                  <pic:blipFill>
                    <a:blip r:embed="rId161"/>
                    <a:srcRect/>
                    <a:stretch>
                      <a:fillRect/>
                    </a:stretch>
                  </pic:blipFill>
                  <pic:spPr bwMode="auto">
                    <a:xfrm>
                      <a:off x="0" y="0"/>
                      <a:ext cx="3200400" cy="2401570"/>
                    </a:xfrm>
                    <a:prstGeom prst="rect">
                      <a:avLst/>
                    </a:prstGeom>
                    <a:noFill/>
                  </pic:spPr>
                </pic:pic>
              </a:graphicData>
            </a:graphic>
          </wp:anchor>
        </w:drawing>
      </w:r>
      <w:r w:rsidR="002C50C3">
        <w:rPr>
          <w:rFonts w:ascii="Times New Roman" w:hAnsi="Times New Roman"/>
          <w:color w:val="000000"/>
          <w:sz w:val="28"/>
          <w:szCs w:val="28"/>
        </w:rPr>
        <w:t>4.</w:t>
      </w:r>
      <w:r w:rsidR="00ED09D2" w:rsidRPr="002C50C3">
        <w:rPr>
          <w:rFonts w:ascii="Times New Roman" w:hAnsi="Times New Roman"/>
          <w:color w:val="000000"/>
          <w:sz w:val="28"/>
          <w:szCs w:val="28"/>
        </w:rPr>
        <w:t xml:space="preserve"> </w:t>
      </w:r>
      <w:r w:rsidR="00ED09D2" w:rsidRPr="002C50C3">
        <w:rPr>
          <w:rFonts w:ascii="Times New Roman" w:eastAsia="Times New Roman" w:hAnsi="Times New Roman"/>
          <w:color w:val="000000"/>
          <w:sz w:val="28"/>
          <w:szCs w:val="28"/>
          <w:lang w:eastAsia="ru-RU"/>
        </w:rPr>
        <w:t xml:space="preserve">Обеспечение возможности голосования </w:t>
      </w:r>
      <w:r w:rsidR="00ED09D2" w:rsidRPr="002C50C3">
        <w:rPr>
          <w:rFonts w:ascii="Times New Roman" w:eastAsia="Times New Roman" w:hAnsi="Times New Roman"/>
          <w:sz w:val="28"/>
          <w:szCs w:val="28"/>
          <w:lang w:eastAsia="ru-RU"/>
        </w:rPr>
        <w:t>избирателей, участников референдума, являющихся инвалидами, в помещении для голосования.</w:t>
      </w:r>
    </w:p>
    <w:p w:rsidR="00ED09D2" w:rsidRPr="00225CCC" w:rsidRDefault="00ED09D2" w:rsidP="00ED09D2">
      <w:pPr>
        <w:spacing w:after="0" w:line="360" w:lineRule="auto"/>
        <w:ind w:firstLine="709"/>
        <w:jc w:val="both"/>
        <w:rPr>
          <w:rFonts w:ascii="Times New Roman" w:hAnsi="Times New Roman"/>
          <w:color w:val="000000"/>
          <w:sz w:val="28"/>
          <w:szCs w:val="28"/>
        </w:rPr>
      </w:pPr>
    </w:p>
    <w:p w:rsidR="00ED09D2" w:rsidRDefault="004640A6" w:rsidP="00ED09D2">
      <w:pPr>
        <w:spacing w:after="0" w:line="360" w:lineRule="auto"/>
        <w:ind w:firstLine="709"/>
        <w:jc w:val="both"/>
        <w:rPr>
          <w:rFonts w:ascii="Times New Roman" w:eastAsia="Times New Roman" w:hAnsi="Times New Roman"/>
          <w:color w:val="000000"/>
          <w:sz w:val="28"/>
          <w:szCs w:val="28"/>
          <w:lang w:eastAsia="ru-RU"/>
        </w:rPr>
      </w:pPr>
      <w:r>
        <w:rPr>
          <w:noProof/>
          <w:color w:val="0000FF"/>
          <w:lang w:eastAsia="ru-RU"/>
        </w:rPr>
        <w:drawing>
          <wp:anchor distT="0" distB="0" distL="114300" distR="114300" simplePos="0" relativeHeight="251628032" behindDoc="0" locked="0" layoutInCell="1" allowOverlap="1">
            <wp:simplePos x="0" y="0"/>
            <wp:positionH relativeFrom="column">
              <wp:posOffset>2816225</wp:posOffset>
            </wp:positionH>
            <wp:positionV relativeFrom="paragraph">
              <wp:posOffset>796925</wp:posOffset>
            </wp:positionV>
            <wp:extent cx="3200400" cy="2132965"/>
            <wp:effectExtent l="19050" t="0" r="0" b="0"/>
            <wp:wrapSquare wrapText="bothSides"/>
            <wp:docPr id="205" name="Рисунок 205" descr="Голосование инвалидов Югры_6">
              <a:hlinkClick xmlns:a="http://schemas.openxmlformats.org/drawingml/2006/main" r:id="rId162" tooltip="&quot;Голосование инвалидов Югры_6&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Голосование инвалидов Югры_6">
                      <a:hlinkClick r:id="rId162" tooltip="&quot;Голосование инвалидов Югры_6&quot; "/>
                    </pic:cNvPr>
                    <pic:cNvPicPr>
                      <a:picLocks noChangeAspect="1" noChangeArrowheads="1"/>
                    </pic:cNvPicPr>
                  </pic:nvPicPr>
                  <pic:blipFill>
                    <a:blip r:embed="rId163"/>
                    <a:srcRect/>
                    <a:stretch>
                      <a:fillRect/>
                    </a:stretch>
                  </pic:blipFill>
                  <pic:spPr bwMode="auto">
                    <a:xfrm>
                      <a:off x="0" y="0"/>
                      <a:ext cx="3200400" cy="2132965"/>
                    </a:xfrm>
                    <a:prstGeom prst="rect">
                      <a:avLst/>
                    </a:prstGeom>
                    <a:noFill/>
                  </pic:spPr>
                </pic:pic>
              </a:graphicData>
            </a:graphic>
          </wp:anchor>
        </w:drawing>
      </w:r>
      <w:r w:rsidR="00ED09D2">
        <w:rPr>
          <w:rFonts w:ascii="Times New Roman" w:eastAsia="Times New Roman" w:hAnsi="Times New Roman"/>
          <w:color w:val="000000"/>
          <w:sz w:val="28"/>
          <w:szCs w:val="28"/>
          <w:lang w:eastAsia="ru-RU"/>
        </w:rPr>
        <w:t>В</w:t>
      </w:r>
      <w:r w:rsidR="00ED09D2" w:rsidRPr="00B26432">
        <w:rPr>
          <w:rFonts w:ascii="Times New Roman" w:eastAsia="Times New Roman" w:hAnsi="Times New Roman"/>
          <w:color w:val="000000"/>
          <w:sz w:val="28"/>
          <w:szCs w:val="28"/>
          <w:lang w:eastAsia="ru-RU"/>
        </w:rPr>
        <w:t xml:space="preserve"> помощь избирателям, участникам референдума, являющимся инвалидами по зрению, по решению соответствующей комиссии изготавливаются специальные трафареты для самостоятельного заполнения бюллетеня, в том числе с применением рельефно-точечного шрифта Брайля. При этом избирательные участки, участки референдума, для которых изготавливаются такие трафареты, определяются решением организующей выборы, референдум комиссии, а на выборах в федеральные органы государственной власти - решением избирательной комисси</w:t>
      </w:r>
      <w:r w:rsidR="00ED09D2">
        <w:rPr>
          <w:rFonts w:ascii="Times New Roman" w:eastAsia="Times New Roman" w:hAnsi="Times New Roman"/>
          <w:color w:val="000000"/>
          <w:sz w:val="28"/>
          <w:szCs w:val="28"/>
          <w:lang w:eastAsia="ru-RU"/>
        </w:rPr>
        <w:t>и субъекта РФ.</w:t>
      </w:r>
      <w:r w:rsidR="00ED09D2">
        <w:rPr>
          <w:rStyle w:val="a7"/>
          <w:rFonts w:ascii="Times New Roman" w:eastAsia="Times New Roman" w:hAnsi="Times New Roman"/>
          <w:color w:val="000000"/>
          <w:sz w:val="28"/>
          <w:szCs w:val="28"/>
          <w:lang w:eastAsia="ru-RU"/>
        </w:rPr>
        <w:footnoteReference w:id="92"/>
      </w:r>
      <w:r w:rsidR="00ED09D2">
        <w:rPr>
          <w:rFonts w:ascii="Times New Roman" w:eastAsia="Times New Roman" w:hAnsi="Times New Roman"/>
          <w:color w:val="000000"/>
          <w:sz w:val="28"/>
          <w:szCs w:val="28"/>
          <w:lang w:eastAsia="ru-RU"/>
        </w:rPr>
        <w:t xml:space="preserve"> </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B26432">
        <w:rPr>
          <w:rFonts w:ascii="Times New Roman" w:eastAsia="Times New Roman" w:hAnsi="Times New Roman"/>
          <w:color w:val="000000"/>
          <w:sz w:val="28"/>
          <w:szCs w:val="28"/>
          <w:lang w:eastAsia="ru-RU"/>
        </w:rPr>
        <w:t xml:space="preserve">Кроме того, избиратель, участник референдума, не имеющие возможности самостоятельно расписаться в получении бюллетеня или заполнить бюллетень, принять участие в электронном голосовании, вправе воспользоваться для этого помощью другого избирателя, участника референдума, не являющихся членом комиссии, зарегистрированным кандидатом, уполномоченным представителем избирательного объединения, членом или уполномоченным представителем </w:t>
      </w:r>
      <w:r w:rsidR="004640A6">
        <w:rPr>
          <w:noProof/>
          <w:color w:val="0000FF"/>
          <w:lang w:eastAsia="ru-RU"/>
        </w:rPr>
        <w:drawing>
          <wp:anchor distT="0" distB="0" distL="114300" distR="114300" simplePos="0" relativeHeight="251629056" behindDoc="0" locked="0" layoutInCell="1" allowOverlap="1">
            <wp:simplePos x="0" y="0"/>
            <wp:positionH relativeFrom="column">
              <wp:posOffset>3188335</wp:posOffset>
            </wp:positionH>
            <wp:positionV relativeFrom="paragraph">
              <wp:posOffset>29845</wp:posOffset>
            </wp:positionV>
            <wp:extent cx="2858770" cy="3808730"/>
            <wp:effectExtent l="19050" t="0" r="0" b="0"/>
            <wp:wrapSquare wrapText="bothSides"/>
            <wp:docPr id="204" name="Рисунок 204" descr="Голосование инвалидов Югры_2">
              <a:hlinkClick xmlns:a="http://schemas.openxmlformats.org/drawingml/2006/main" r:id="rId164" tooltip="&quot;Голосование инвалидов Югры_2&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Голосование инвалидов Югры_2">
                      <a:hlinkClick r:id="rId164" tooltip="&quot;Голосование инвалидов Югры_2&quot; "/>
                    </pic:cNvPr>
                    <pic:cNvPicPr>
                      <a:picLocks noChangeAspect="1" noChangeArrowheads="1"/>
                    </pic:cNvPicPr>
                  </pic:nvPicPr>
                  <pic:blipFill>
                    <a:blip r:embed="rId165"/>
                    <a:srcRect/>
                    <a:stretch>
                      <a:fillRect/>
                    </a:stretch>
                  </pic:blipFill>
                  <pic:spPr bwMode="auto">
                    <a:xfrm>
                      <a:off x="0" y="0"/>
                      <a:ext cx="2858770" cy="3808730"/>
                    </a:xfrm>
                    <a:prstGeom prst="rect">
                      <a:avLst/>
                    </a:prstGeom>
                    <a:noFill/>
                  </pic:spPr>
                </pic:pic>
              </a:graphicData>
            </a:graphic>
          </wp:anchor>
        </w:drawing>
      </w:r>
      <w:r w:rsidRPr="00B26432">
        <w:rPr>
          <w:rFonts w:ascii="Times New Roman" w:eastAsia="Times New Roman" w:hAnsi="Times New Roman"/>
          <w:color w:val="000000"/>
          <w:sz w:val="28"/>
          <w:szCs w:val="28"/>
          <w:lang w:eastAsia="ru-RU"/>
        </w:rPr>
        <w:t>инициативной группы по проведению референдума, доверенным лицом кандидата, избирательного объединения, наблюдателем. В таком случае избиратель, участник референдума устно извещает комиссию о своем намерении воспользоваться помощью для заполнения бюллетеня, участия в электронном голосовании. При этом в соответствующей (соответствующих) графе (графах) списка избирателей, участников референдума указываются фамилия, имя, отчество, серия и номер паспорта или документа, заменяющего паспорт, лица, оказывающего помощь избирателю, участнику референдума.</w:t>
      </w:r>
      <w:r>
        <w:rPr>
          <w:rStyle w:val="a7"/>
          <w:rFonts w:ascii="Times New Roman" w:eastAsia="Times New Roman" w:hAnsi="Times New Roman"/>
          <w:color w:val="000000"/>
          <w:sz w:val="28"/>
          <w:szCs w:val="28"/>
          <w:lang w:eastAsia="ru-RU"/>
        </w:rPr>
        <w:footnoteReference w:id="93"/>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p>
    <w:p w:rsidR="00ED09D2" w:rsidRPr="002C50C3" w:rsidRDefault="00ED09D2" w:rsidP="00ED09D2">
      <w:pPr>
        <w:spacing w:after="0" w:line="360" w:lineRule="auto"/>
        <w:ind w:firstLine="709"/>
        <w:jc w:val="both"/>
        <w:rPr>
          <w:rFonts w:ascii="Times New Roman" w:eastAsia="Times New Roman" w:hAnsi="Times New Roman"/>
          <w:sz w:val="28"/>
          <w:szCs w:val="28"/>
          <w:lang w:eastAsia="ru-RU"/>
        </w:rPr>
      </w:pPr>
      <w:r w:rsidRPr="002C50C3">
        <w:rPr>
          <w:rFonts w:ascii="Times New Roman" w:hAnsi="Times New Roman"/>
          <w:color w:val="000000"/>
          <w:sz w:val="28"/>
          <w:szCs w:val="28"/>
        </w:rPr>
        <w:t>5</w:t>
      </w:r>
      <w:r w:rsidR="002C50C3">
        <w:rPr>
          <w:rFonts w:ascii="Times New Roman" w:hAnsi="Times New Roman"/>
          <w:color w:val="000000"/>
          <w:sz w:val="28"/>
          <w:szCs w:val="28"/>
        </w:rPr>
        <w:t>.</w:t>
      </w:r>
      <w:r w:rsidRPr="002C50C3">
        <w:rPr>
          <w:rFonts w:ascii="Times New Roman" w:hAnsi="Times New Roman"/>
          <w:color w:val="000000"/>
          <w:sz w:val="28"/>
          <w:szCs w:val="28"/>
        </w:rPr>
        <w:t xml:space="preserve"> </w:t>
      </w:r>
      <w:r w:rsidRPr="002C50C3">
        <w:rPr>
          <w:rFonts w:ascii="Times New Roman" w:eastAsia="Times New Roman" w:hAnsi="Times New Roman"/>
          <w:color w:val="000000"/>
          <w:sz w:val="28"/>
          <w:szCs w:val="28"/>
          <w:lang w:eastAsia="ru-RU"/>
        </w:rPr>
        <w:t xml:space="preserve">Обеспечение возможности голосования </w:t>
      </w:r>
      <w:r w:rsidRPr="002C50C3">
        <w:rPr>
          <w:rFonts w:ascii="Times New Roman" w:eastAsia="Times New Roman" w:hAnsi="Times New Roman"/>
          <w:sz w:val="28"/>
          <w:szCs w:val="28"/>
          <w:lang w:eastAsia="ru-RU"/>
        </w:rPr>
        <w:t>избирателей, участников референдума, являющихся инвалидами, вне помещения для голосования.</w:t>
      </w:r>
    </w:p>
    <w:p w:rsidR="00ED09D2" w:rsidRDefault="00ED09D2" w:rsidP="00ED09D2">
      <w:pPr>
        <w:spacing w:after="0" w:line="360" w:lineRule="auto"/>
        <w:ind w:firstLine="709"/>
        <w:jc w:val="both"/>
        <w:rPr>
          <w:rFonts w:ascii="Times New Roman" w:eastAsia="Times New Roman" w:hAnsi="Times New Roman"/>
          <w:sz w:val="28"/>
          <w:szCs w:val="28"/>
          <w:lang w:eastAsia="ru-RU"/>
        </w:rPr>
      </w:pPr>
      <w:r w:rsidRPr="007A347B">
        <w:rPr>
          <w:rFonts w:ascii="Times New Roman" w:eastAsia="Times New Roman" w:hAnsi="Times New Roman"/>
          <w:sz w:val="28"/>
          <w:szCs w:val="28"/>
          <w:lang w:eastAsia="ru-RU"/>
        </w:rPr>
        <w:t>Наряду с голосованием непосредственно в помещении для голосования, избирательное закон</w:t>
      </w:r>
      <w:r>
        <w:rPr>
          <w:rFonts w:ascii="Times New Roman" w:eastAsia="Times New Roman" w:hAnsi="Times New Roman"/>
          <w:sz w:val="28"/>
          <w:szCs w:val="28"/>
          <w:lang w:eastAsia="ru-RU"/>
        </w:rPr>
        <w:t>одательство РФ</w:t>
      </w:r>
      <w:r w:rsidRPr="007A347B">
        <w:rPr>
          <w:rFonts w:ascii="Times New Roman" w:eastAsia="Times New Roman" w:hAnsi="Times New Roman"/>
          <w:sz w:val="28"/>
          <w:szCs w:val="28"/>
          <w:lang w:eastAsia="ru-RU"/>
        </w:rPr>
        <w:t xml:space="preserve"> предусматривает возможность голосования вне такого помещения.</w:t>
      </w:r>
      <w:r>
        <w:rPr>
          <w:rStyle w:val="a7"/>
          <w:rFonts w:ascii="Times New Roman" w:eastAsia="Times New Roman" w:hAnsi="Times New Roman"/>
          <w:sz w:val="28"/>
          <w:szCs w:val="28"/>
          <w:lang w:eastAsia="ru-RU"/>
        </w:rPr>
        <w:footnoteReference w:id="94"/>
      </w:r>
      <w:r w:rsidRPr="007A347B">
        <w:rPr>
          <w:rFonts w:ascii="Times New Roman" w:eastAsia="Times New Roman" w:hAnsi="Times New Roman"/>
          <w:sz w:val="28"/>
          <w:szCs w:val="28"/>
          <w:lang w:eastAsia="ru-RU"/>
        </w:rPr>
        <w:t xml:space="preserve"> </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sz w:val="28"/>
          <w:szCs w:val="28"/>
          <w:lang w:eastAsia="ru-RU"/>
        </w:rPr>
        <w:t>У</w:t>
      </w:r>
      <w:r w:rsidRPr="00242719">
        <w:rPr>
          <w:rFonts w:ascii="Times New Roman" w:eastAsia="Times New Roman" w:hAnsi="Times New Roman"/>
          <w:color w:val="000000"/>
          <w:sz w:val="28"/>
          <w:szCs w:val="28"/>
          <w:lang w:eastAsia="ru-RU"/>
        </w:rPr>
        <w:t xml:space="preserve">частковая комиссия обязана обеспечить возможность участия в голосовании избирателям, участникам референдума, которые внесены в список избирателей, участников референдума на данном избирательном участке, участке референдума и не могут самостоятельно по уважительным причинам (по </w:t>
      </w:r>
      <w:r w:rsidR="004640A6">
        <w:rPr>
          <w:noProof/>
          <w:color w:val="0000FF"/>
          <w:lang w:eastAsia="ru-RU"/>
        </w:rPr>
        <w:drawing>
          <wp:anchor distT="0" distB="0" distL="114300" distR="114300" simplePos="0" relativeHeight="251630080" behindDoc="0" locked="0" layoutInCell="1" allowOverlap="1">
            <wp:simplePos x="0" y="0"/>
            <wp:positionH relativeFrom="column">
              <wp:posOffset>2265680</wp:posOffset>
            </wp:positionH>
            <wp:positionV relativeFrom="paragraph">
              <wp:posOffset>0</wp:posOffset>
            </wp:positionV>
            <wp:extent cx="3808730" cy="2520950"/>
            <wp:effectExtent l="19050" t="0" r="1270" b="0"/>
            <wp:wrapSquare wrapText="bothSides"/>
            <wp:docPr id="203" name="Рисунок 203" descr="Голосование инвалидов Югры_4">
              <a:hlinkClick xmlns:a="http://schemas.openxmlformats.org/drawingml/2006/main" r:id="rId166" tooltip="&quot;Голосование инвалидов Югры_4&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Голосование инвалидов Югры_4">
                      <a:hlinkClick r:id="rId166" tooltip="&quot;Голосование инвалидов Югры_4&quot; "/>
                    </pic:cNvPr>
                    <pic:cNvPicPr>
                      <a:picLocks noChangeAspect="1" noChangeArrowheads="1"/>
                    </pic:cNvPicPr>
                  </pic:nvPicPr>
                  <pic:blipFill>
                    <a:blip r:embed="rId167"/>
                    <a:srcRect/>
                    <a:stretch>
                      <a:fillRect/>
                    </a:stretch>
                  </pic:blipFill>
                  <pic:spPr bwMode="auto">
                    <a:xfrm>
                      <a:off x="0" y="0"/>
                      <a:ext cx="3808730" cy="2520950"/>
                    </a:xfrm>
                    <a:prstGeom prst="rect">
                      <a:avLst/>
                    </a:prstGeom>
                    <a:noFill/>
                  </pic:spPr>
                </pic:pic>
              </a:graphicData>
            </a:graphic>
          </wp:anchor>
        </w:drawing>
      </w:r>
      <w:r w:rsidRPr="00242719">
        <w:rPr>
          <w:rFonts w:ascii="Times New Roman" w:eastAsia="Times New Roman" w:hAnsi="Times New Roman"/>
          <w:color w:val="000000"/>
          <w:sz w:val="28"/>
          <w:szCs w:val="28"/>
          <w:lang w:eastAsia="ru-RU"/>
        </w:rPr>
        <w:t>состоянию здоровья, инвалидности) прибыть в помещение для голосования.</w:t>
      </w:r>
      <w:r w:rsidRPr="007A347B">
        <w:rPr>
          <w:rFonts w:ascii="Times New Roman" w:eastAsia="Times New Roman" w:hAnsi="Times New Roman"/>
          <w:color w:val="000000"/>
          <w:sz w:val="28"/>
          <w:szCs w:val="28"/>
          <w:lang w:eastAsia="ru-RU"/>
        </w:rPr>
        <w:t xml:space="preserve"> При этом</w:t>
      </w:r>
      <w:r w:rsidRPr="00242719">
        <w:rPr>
          <w:rFonts w:ascii="Times New Roman" w:eastAsia="Times New Roman" w:hAnsi="Times New Roman"/>
          <w:color w:val="000000"/>
          <w:sz w:val="28"/>
          <w:szCs w:val="28"/>
          <w:lang w:eastAsia="ru-RU"/>
        </w:rPr>
        <w:t xml:space="preserve"> </w:t>
      </w:r>
      <w:r w:rsidRPr="007A347B">
        <w:rPr>
          <w:rFonts w:ascii="Times New Roman" w:eastAsia="Times New Roman" w:hAnsi="Times New Roman"/>
          <w:color w:val="000000"/>
          <w:sz w:val="28"/>
          <w:szCs w:val="28"/>
          <w:lang w:eastAsia="ru-RU"/>
        </w:rPr>
        <w:t>голосование вне помещения для голосования проводится только в день голосования и только на основании письменного заявления или устного обращения (в том числе переданного при содействии других лиц) избирателя, участника референдума о предоставлении ему возможности проголосова</w:t>
      </w:r>
      <w:r w:rsidR="00480B1E">
        <w:rPr>
          <w:rFonts w:ascii="Times New Roman" w:eastAsia="Times New Roman" w:hAnsi="Times New Roman"/>
          <w:color w:val="000000"/>
          <w:sz w:val="28"/>
          <w:szCs w:val="28"/>
          <w:lang w:eastAsia="ru-RU"/>
        </w:rPr>
        <w:t>ть вне помещения для голосования.</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p>
    <w:p w:rsidR="00ED09D2" w:rsidRPr="00216E9A"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216E9A">
        <w:rPr>
          <w:rFonts w:ascii="Times New Roman" w:eastAsia="Times New Roman" w:hAnsi="Times New Roman"/>
          <w:color w:val="000000"/>
          <w:sz w:val="28"/>
          <w:szCs w:val="28"/>
          <w:lang w:eastAsia="ru-RU"/>
        </w:rPr>
        <w:t>Участковая комиссия регистрирует все поданные заявления (устные обращения) в специальном реестре, в котором указываются время поступления данного обращения, фамилия, имя, отчество избирателя, участника референдума, заявившего о своем желании проголосовать вне помещения для голосования, адрес его места жительства, а также подпись члена комиссии, принявшего обращение. Если обращение передано при содействии другого лица, в реестре также указываются фамилия, имя, отчество и адрес места жительства этого лица. По прибытии членов комиссии к избирателю, участнику референдума данное обращение подтверждается письменным заявлением.</w:t>
      </w:r>
    </w:p>
    <w:p w:rsidR="00ED09D2" w:rsidRPr="00F00EBB"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F00EBB">
        <w:rPr>
          <w:rFonts w:ascii="Times New Roman" w:eastAsia="Times New Roman" w:hAnsi="Times New Roman"/>
          <w:color w:val="000000"/>
          <w:sz w:val="28"/>
          <w:szCs w:val="28"/>
          <w:lang w:eastAsia="ru-RU"/>
        </w:rPr>
        <w:t xml:space="preserve">Следует </w:t>
      </w:r>
      <w:r>
        <w:rPr>
          <w:rFonts w:ascii="Times New Roman" w:eastAsia="Times New Roman" w:hAnsi="Times New Roman"/>
          <w:color w:val="000000"/>
          <w:sz w:val="28"/>
          <w:szCs w:val="28"/>
          <w:lang w:eastAsia="ru-RU"/>
        </w:rPr>
        <w:t>иметь в виду, что в</w:t>
      </w:r>
      <w:r w:rsidRPr="00216E9A">
        <w:rPr>
          <w:rFonts w:ascii="Times New Roman" w:eastAsia="Times New Roman" w:hAnsi="Times New Roman"/>
          <w:color w:val="000000"/>
          <w:sz w:val="28"/>
          <w:szCs w:val="28"/>
          <w:lang w:eastAsia="ru-RU"/>
        </w:rPr>
        <w:t xml:space="preserve"> заявлении (устном обращении) о предоставлении возможности проголосовать вне помещения для голосования должна быть указана причина, по которой избиратель, участник референдума не может прибы</w:t>
      </w:r>
      <w:r w:rsidRPr="00F00EBB">
        <w:rPr>
          <w:rFonts w:ascii="Times New Roman" w:eastAsia="Times New Roman" w:hAnsi="Times New Roman"/>
          <w:color w:val="000000"/>
          <w:sz w:val="28"/>
          <w:szCs w:val="28"/>
          <w:lang w:eastAsia="ru-RU"/>
        </w:rPr>
        <w:t xml:space="preserve">ть в помещение для голосования, а также </w:t>
      </w:r>
      <w:r w:rsidRPr="00216E9A">
        <w:rPr>
          <w:rFonts w:ascii="Times New Roman" w:eastAsia="Times New Roman" w:hAnsi="Times New Roman"/>
          <w:color w:val="000000"/>
          <w:sz w:val="28"/>
          <w:szCs w:val="28"/>
          <w:lang w:eastAsia="ru-RU"/>
        </w:rPr>
        <w:t>должны содержаться фамилия, имя и отчество из</w:t>
      </w:r>
      <w:r w:rsidRPr="00F00EBB">
        <w:rPr>
          <w:rFonts w:ascii="Times New Roman" w:eastAsia="Times New Roman" w:hAnsi="Times New Roman"/>
          <w:color w:val="000000"/>
          <w:sz w:val="28"/>
          <w:szCs w:val="28"/>
          <w:lang w:eastAsia="ru-RU"/>
        </w:rPr>
        <w:t>бирателя, участника референдума и</w:t>
      </w:r>
      <w:r w:rsidRPr="00216E9A">
        <w:rPr>
          <w:rFonts w:ascii="Times New Roman" w:eastAsia="Times New Roman" w:hAnsi="Times New Roman"/>
          <w:color w:val="000000"/>
          <w:sz w:val="28"/>
          <w:szCs w:val="28"/>
          <w:lang w:eastAsia="ru-RU"/>
        </w:rPr>
        <w:t xml:space="preserve"> адрес его места жительства.</w:t>
      </w:r>
    </w:p>
    <w:p w:rsidR="00ED09D2" w:rsidRDefault="00ED09D2" w:rsidP="00ED09D2">
      <w:pPr>
        <w:spacing w:after="0" w:line="360" w:lineRule="auto"/>
        <w:ind w:firstLine="709"/>
        <w:jc w:val="both"/>
        <w:rPr>
          <w:rFonts w:ascii="Verdana" w:eastAsia="Times New Roman" w:hAnsi="Verdana"/>
          <w:color w:val="000000"/>
          <w:sz w:val="21"/>
          <w:szCs w:val="21"/>
          <w:lang w:eastAsia="ru-RU"/>
        </w:rPr>
      </w:pPr>
      <w:r>
        <w:rPr>
          <w:rFonts w:ascii="Times New Roman" w:eastAsia="Times New Roman" w:hAnsi="Times New Roman"/>
          <w:color w:val="000000"/>
          <w:sz w:val="28"/>
          <w:szCs w:val="28"/>
          <w:lang w:eastAsia="ru-RU"/>
        </w:rPr>
        <w:t>П</w:t>
      </w:r>
      <w:r w:rsidRPr="00F00EBB">
        <w:rPr>
          <w:rFonts w:ascii="Times New Roman" w:eastAsia="Times New Roman" w:hAnsi="Times New Roman"/>
          <w:color w:val="000000"/>
          <w:sz w:val="28"/>
          <w:szCs w:val="28"/>
          <w:lang w:eastAsia="ru-RU"/>
        </w:rPr>
        <w:t>одача вышеуказанных заявлений (устных обращений</w:t>
      </w:r>
      <w:r w:rsidRPr="00216E9A">
        <w:rPr>
          <w:rFonts w:ascii="Times New Roman" w:eastAsia="Times New Roman" w:hAnsi="Times New Roman"/>
          <w:color w:val="000000"/>
          <w:sz w:val="28"/>
          <w:szCs w:val="28"/>
          <w:lang w:eastAsia="ru-RU"/>
        </w:rPr>
        <w:t>)</w:t>
      </w:r>
      <w:r w:rsidRPr="00F00EBB">
        <w:rPr>
          <w:rFonts w:ascii="Times New Roman" w:eastAsia="Times New Roman" w:hAnsi="Times New Roman"/>
          <w:sz w:val="28"/>
          <w:szCs w:val="28"/>
          <w:lang w:eastAsia="ru-RU"/>
        </w:rPr>
        <w:t xml:space="preserve"> допускается не ранее чем за </w:t>
      </w:r>
      <w:r w:rsidRPr="00F00EBB">
        <w:rPr>
          <w:rFonts w:ascii="Times New Roman" w:eastAsia="Times New Roman" w:hAnsi="Times New Roman"/>
          <w:color w:val="000000"/>
          <w:sz w:val="28"/>
          <w:szCs w:val="28"/>
          <w:lang w:eastAsia="ru-RU"/>
        </w:rPr>
        <w:t>10 дней</w:t>
      </w:r>
      <w:r w:rsidRPr="00216E9A">
        <w:rPr>
          <w:rFonts w:ascii="Times New Roman" w:eastAsia="Times New Roman" w:hAnsi="Times New Roman"/>
          <w:color w:val="000000"/>
          <w:sz w:val="28"/>
          <w:szCs w:val="28"/>
          <w:lang w:eastAsia="ru-RU"/>
        </w:rPr>
        <w:t xml:space="preserve"> до дня голосования, но не позднее чем за шесть часов до окончания времени голосования.</w:t>
      </w:r>
      <w:r w:rsidRPr="00216E9A">
        <w:rPr>
          <w:rFonts w:ascii="Verdana" w:eastAsia="Times New Roman" w:hAnsi="Verdana"/>
          <w:color w:val="000000"/>
          <w:sz w:val="21"/>
          <w:szCs w:val="21"/>
          <w:lang w:eastAsia="ru-RU"/>
        </w:rPr>
        <w:t xml:space="preserve"> </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391AAC">
        <w:rPr>
          <w:rFonts w:ascii="Times New Roman" w:eastAsia="Times New Roman" w:hAnsi="Times New Roman"/>
          <w:color w:val="000000"/>
          <w:sz w:val="28"/>
          <w:szCs w:val="28"/>
          <w:lang w:eastAsia="ru-RU"/>
        </w:rPr>
        <w:t xml:space="preserve">Также немаловажно отметить следующую особенность, связанную с обеспечением возможности голосования </w:t>
      </w:r>
      <w:r w:rsidRPr="00391AAC">
        <w:rPr>
          <w:rFonts w:ascii="Times New Roman" w:eastAsia="Times New Roman" w:hAnsi="Times New Roman"/>
          <w:sz w:val="28"/>
          <w:szCs w:val="28"/>
          <w:lang w:eastAsia="ru-RU"/>
        </w:rPr>
        <w:t>избирателей, участников референдума, являющихся инвалидами, вне помещения для голосования</w:t>
      </w:r>
      <w:r w:rsidRPr="00391AAC">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 xml:space="preserve">В </w:t>
      </w:r>
      <w:r w:rsidRPr="00391AAC">
        <w:rPr>
          <w:rFonts w:ascii="Times New Roman" w:eastAsia="Times New Roman" w:hAnsi="Times New Roman"/>
          <w:sz w:val="28"/>
          <w:szCs w:val="28"/>
          <w:lang w:eastAsia="ru-RU"/>
        </w:rPr>
        <w:t xml:space="preserve">случае, если </w:t>
      </w:r>
      <w:r w:rsidRPr="00391AAC">
        <w:rPr>
          <w:rFonts w:ascii="Times New Roman" w:eastAsia="Times New Roman" w:hAnsi="Times New Roman"/>
          <w:color w:val="000000"/>
          <w:sz w:val="28"/>
          <w:szCs w:val="28"/>
          <w:lang w:eastAsia="ru-RU"/>
        </w:rPr>
        <w:t>на территории избирательного участка, участка референдума зарегистрировано более 50 избирателей, участников референдума старше 80 лет и (или) инвалидов</w:t>
      </w:r>
      <w:r>
        <w:rPr>
          <w:rFonts w:ascii="Times New Roman" w:eastAsia="Times New Roman" w:hAnsi="Times New Roman"/>
          <w:color w:val="000000"/>
          <w:sz w:val="28"/>
          <w:szCs w:val="28"/>
          <w:lang w:eastAsia="ru-RU"/>
        </w:rPr>
        <w:t>,</w:t>
      </w:r>
      <w:r w:rsidRPr="00391AAC">
        <w:rPr>
          <w:rFonts w:ascii="Times New Roman" w:eastAsia="Times New Roman" w:hAnsi="Times New Roman"/>
          <w:color w:val="000000"/>
          <w:sz w:val="28"/>
          <w:szCs w:val="28"/>
          <w:lang w:eastAsia="ru-RU"/>
        </w:rPr>
        <w:t xml:space="preserve"> решением соответствующей комиссии количество используемых переносных ящиков для голосования вне помещения для голосования, может быть увеличено, но не более чем на 1 переносной ящик.</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621777">
        <w:rPr>
          <w:rFonts w:ascii="Times New Roman" w:eastAsia="Times New Roman" w:hAnsi="Times New Roman"/>
          <w:color w:val="000000"/>
          <w:sz w:val="28"/>
          <w:szCs w:val="28"/>
          <w:lang w:eastAsia="ru-RU"/>
        </w:rPr>
        <w:t>Кроме того, в случае, если избиратель, участник референдума вследствие инвалидности или по состоянию здоровья не имеет возможности самостоятельно расписаться в получении бюллетеня или заполнить бюллетень вне помещения для голосования, он вправе воспользоваться для этого помощью другого избирателя, участника референдума в порядке, аналогичном оказанию такого рода содействия, предусмотренного для голосования в помещении для голосования</w:t>
      </w:r>
      <w:r>
        <w:rPr>
          <w:rFonts w:ascii="Times New Roman" w:eastAsia="Times New Roman" w:hAnsi="Times New Roman"/>
          <w:color w:val="000000"/>
          <w:sz w:val="28"/>
          <w:szCs w:val="28"/>
          <w:lang w:eastAsia="ru-RU"/>
        </w:rPr>
        <w:t xml:space="preserve">. </w:t>
      </w:r>
    </w:p>
    <w:p w:rsidR="002C50C3" w:rsidRDefault="002C50C3" w:rsidP="00ED09D2">
      <w:pPr>
        <w:spacing w:after="0" w:line="360" w:lineRule="auto"/>
        <w:ind w:firstLine="708"/>
        <w:jc w:val="both"/>
        <w:rPr>
          <w:rFonts w:ascii="Times New Roman" w:eastAsia="Times New Roman" w:hAnsi="Times New Roman"/>
          <w:b/>
          <w:sz w:val="28"/>
          <w:szCs w:val="28"/>
          <w:lang w:eastAsia="ru-RU"/>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7439E8" w:rsidRDefault="007439E8" w:rsidP="007439E8">
      <w:pPr>
        <w:spacing w:after="0" w:line="360" w:lineRule="auto"/>
        <w:jc w:val="center"/>
        <w:rPr>
          <w:rFonts w:ascii="Times New Roman" w:hAnsi="Times New Roman"/>
          <w:b/>
          <w:sz w:val="28"/>
          <w:szCs w:val="28"/>
        </w:rPr>
      </w:pPr>
      <w:r>
        <w:rPr>
          <w:rFonts w:ascii="Times New Roman" w:hAnsi="Times New Roman"/>
          <w:b/>
          <w:sz w:val="28"/>
          <w:szCs w:val="28"/>
        </w:rPr>
        <w:t>Глава 9</w:t>
      </w:r>
    </w:p>
    <w:p w:rsidR="007439E8" w:rsidRDefault="007439E8" w:rsidP="007439E8">
      <w:pPr>
        <w:spacing w:after="0" w:line="360" w:lineRule="auto"/>
        <w:jc w:val="center"/>
        <w:rPr>
          <w:rFonts w:ascii="Times New Roman" w:hAnsi="Times New Roman"/>
          <w:b/>
          <w:sz w:val="28"/>
          <w:szCs w:val="28"/>
        </w:rPr>
      </w:pPr>
      <w:r w:rsidRPr="001031D7">
        <w:rPr>
          <w:rFonts w:ascii="Times New Roman" w:hAnsi="Times New Roman"/>
          <w:b/>
          <w:sz w:val="28"/>
          <w:szCs w:val="28"/>
        </w:rPr>
        <w:t xml:space="preserve">Обеспечение доступности </w:t>
      </w:r>
      <w:r>
        <w:rPr>
          <w:rFonts w:ascii="Times New Roman" w:hAnsi="Times New Roman"/>
          <w:b/>
          <w:sz w:val="28"/>
          <w:szCs w:val="28"/>
        </w:rPr>
        <w:t>ис</w:t>
      </w:r>
      <w:r w:rsidRPr="001031D7">
        <w:rPr>
          <w:rFonts w:ascii="Times New Roman" w:hAnsi="Times New Roman"/>
          <w:b/>
          <w:sz w:val="28"/>
          <w:szCs w:val="28"/>
        </w:rPr>
        <w:t>пользовани</w:t>
      </w:r>
      <w:r>
        <w:rPr>
          <w:rFonts w:ascii="Times New Roman" w:hAnsi="Times New Roman"/>
          <w:b/>
          <w:sz w:val="28"/>
          <w:szCs w:val="28"/>
        </w:rPr>
        <w:t>я</w:t>
      </w:r>
      <w:r w:rsidRPr="001031D7">
        <w:rPr>
          <w:rFonts w:ascii="Times New Roman" w:hAnsi="Times New Roman"/>
          <w:b/>
          <w:sz w:val="28"/>
          <w:szCs w:val="28"/>
        </w:rPr>
        <w:t xml:space="preserve"> </w:t>
      </w:r>
    </w:p>
    <w:p w:rsidR="007439E8" w:rsidRDefault="007439E8" w:rsidP="007439E8">
      <w:pPr>
        <w:spacing w:after="0" w:line="360" w:lineRule="auto"/>
        <w:jc w:val="center"/>
        <w:rPr>
          <w:rFonts w:ascii="Times New Roman" w:hAnsi="Times New Roman"/>
          <w:b/>
          <w:sz w:val="28"/>
          <w:szCs w:val="28"/>
        </w:rPr>
      </w:pPr>
      <w:r w:rsidRPr="001031D7">
        <w:rPr>
          <w:rFonts w:ascii="Times New Roman" w:hAnsi="Times New Roman"/>
          <w:b/>
          <w:sz w:val="28"/>
          <w:szCs w:val="28"/>
        </w:rPr>
        <w:t>общественн</w:t>
      </w:r>
      <w:r>
        <w:rPr>
          <w:rFonts w:ascii="Times New Roman" w:hAnsi="Times New Roman"/>
          <w:b/>
          <w:sz w:val="28"/>
          <w:szCs w:val="28"/>
        </w:rPr>
        <w:t>ого</w:t>
      </w:r>
      <w:r w:rsidRPr="001031D7">
        <w:rPr>
          <w:rFonts w:ascii="Times New Roman" w:hAnsi="Times New Roman"/>
          <w:b/>
          <w:sz w:val="28"/>
          <w:szCs w:val="28"/>
        </w:rPr>
        <w:t xml:space="preserve"> транспорт</w:t>
      </w:r>
      <w:r>
        <w:rPr>
          <w:rFonts w:ascii="Times New Roman" w:hAnsi="Times New Roman"/>
          <w:b/>
          <w:sz w:val="28"/>
          <w:szCs w:val="28"/>
        </w:rPr>
        <w:t>а инвалидами</w:t>
      </w:r>
    </w:p>
    <w:p w:rsidR="007439E8" w:rsidRDefault="007439E8" w:rsidP="007439E8">
      <w:pPr>
        <w:spacing w:after="0" w:line="360" w:lineRule="auto"/>
        <w:rPr>
          <w:rFonts w:ascii="Times New Roman" w:hAnsi="Times New Roman"/>
          <w:sz w:val="28"/>
          <w:szCs w:val="28"/>
        </w:rPr>
      </w:pPr>
    </w:p>
    <w:p w:rsidR="007439E8" w:rsidRPr="00EF3DB2" w:rsidRDefault="007439E8" w:rsidP="007439E8">
      <w:pPr>
        <w:spacing w:after="0" w:line="360" w:lineRule="auto"/>
        <w:ind w:firstLine="709"/>
        <w:jc w:val="both"/>
        <w:rPr>
          <w:rFonts w:ascii="Times New Roman" w:hAnsi="Times New Roman"/>
          <w:b/>
          <w:sz w:val="28"/>
          <w:szCs w:val="28"/>
        </w:rPr>
      </w:pPr>
      <w:r>
        <w:rPr>
          <w:rFonts w:ascii="Times New Roman" w:hAnsi="Times New Roman"/>
          <w:b/>
          <w:sz w:val="28"/>
          <w:szCs w:val="28"/>
        </w:rPr>
        <w:t xml:space="preserve">1. Обеспечение доступности </w:t>
      </w:r>
      <w:r w:rsidRPr="00553208">
        <w:rPr>
          <w:rFonts w:ascii="Times New Roman" w:hAnsi="Times New Roman"/>
          <w:b/>
          <w:sz w:val="28"/>
          <w:szCs w:val="28"/>
        </w:rPr>
        <w:t>использования</w:t>
      </w:r>
      <w:r w:rsidR="00117FAE">
        <w:rPr>
          <w:rFonts w:ascii="Times New Roman" w:hAnsi="Times New Roman"/>
          <w:b/>
          <w:sz w:val="28"/>
          <w:szCs w:val="28"/>
        </w:rPr>
        <w:t xml:space="preserve"> железнодорожного </w:t>
      </w:r>
      <w:r>
        <w:rPr>
          <w:rFonts w:ascii="Times New Roman" w:hAnsi="Times New Roman"/>
          <w:b/>
          <w:sz w:val="28"/>
          <w:szCs w:val="28"/>
        </w:rPr>
        <w:t>транспорта</w:t>
      </w:r>
      <w:r w:rsidRPr="00996E56">
        <w:rPr>
          <w:rFonts w:ascii="Times New Roman" w:hAnsi="Times New Roman"/>
          <w:b/>
          <w:sz w:val="28"/>
          <w:szCs w:val="28"/>
        </w:rPr>
        <w:t xml:space="preserve"> </w:t>
      </w:r>
      <w:r>
        <w:rPr>
          <w:rFonts w:ascii="Times New Roman" w:hAnsi="Times New Roman"/>
          <w:b/>
          <w:sz w:val="28"/>
          <w:szCs w:val="28"/>
        </w:rPr>
        <w:t>инвалидами</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Обеспечение транспортной доступности для пассажиров – инвалидов начинается с обеспечения доступности транспортной инфраструктуры в целом: как вокзалов, так и пассажирских вагонов, при этом меры обеспечения должны предусматривать различные виды ограничений жизнедеятельности.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Обязанность по обеспечению </w:t>
      </w:r>
      <w:r w:rsidRPr="00BE7E5B">
        <w:rPr>
          <w:rFonts w:ascii="Times New Roman" w:hAnsi="Times New Roman"/>
          <w:sz w:val="28"/>
          <w:szCs w:val="28"/>
        </w:rPr>
        <w:t>специальными приспособлениями вокзалов, поездов и других объектов</w:t>
      </w:r>
      <w:r>
        <w:rPr>
          <w:rFonts w:ascii="Times New Roman" w:hAnsi="Times New Roman"/>
          <w:sz w:val="28"/>
          <w:szCs w:val="28"/>
        </w:rPr>
        <w:t xml:space="preserve"> транспортной инфраструктуры, </w:t>
      </w:r>
      <w:r w:rsidRPr="00BE7E5B">
        <w:rPr>
          <w:rFonts w:ascii="Times New Roman" w:hAnsi="Times New Roman"/>
          <w:sz w:val="28"/>
          <w:szCs w:val="28"/>
        </w:rPr>
        <w:t>позволяющими инвалидам беспрепятственно пользоваться их услугами</w:t>
      </w:r>
      <w:r>
        <w:rPr>
          <w:rFonts w:ascii="Times New Roman" w:hAnsi="Times New Roman"/>
          <w:sz w:val="28"/>
          <w:szCs w:val="28"/>
        </w:rPr>
        <w:t xml:space="preserve">, возложена на </w:t>
      </w:r>
      <w:r w:rsidRPr="00BE7E5B">
        <w:rPr>
          <w:rFonts w:ascii="Times New Roman" w:hAnsi="Times New Roman"/>
          <w:sz w:val="28"/>
          <w:szCs w:val="28"/>
        </w:rPr>
        <w:t>перевозчик</w:t>
      </w:r>
      <w:r>
        <w:rPr>
          <w:rFonts w:ascii="Times New Roman" w:hAnsi="Times New Roman"/>
          <w:sz w:val="28"/>
          <w:szCs w:val="28"/>
        </w:rPr>
        <w:t>ов</w:t>
      </w:r>
      <w:r w:rsidRPr="00BE7E5B">
        <w:rPr>
          <w:rFonts w:ascii="Times New Roman" w:hAnsi="Times New Roman"/>
          <w:sz w:val="28"/>
          <w:szCs w:val="28"/>
        </w:rPr>
        <w:t>, владельц</w:t>
      </w:r>
      <w:r>
        <w:rPr>
          <w:rFonts w:ascii="Times New Roman" w:hAnsi="Times New Roman"/>
          <w:sz w:val="28"/>
          <w:szCs w:val="28"/>
        </w:rPr>
        <w:t>ев</w:t>
      </w:r>
      <w:r w:rsidRPr="00BE7E5B">
        <w:rPr>
          <w:rFonts w:ascii="Times New Roman" w:hAnsi="Times New Roman"/>
          <w:sz w:val="28"/>
          <w:szCs w:val="28"/>
        </w:rPr>
        <w:t xml:space="preserve"> инфраструктур и иные организации, осуществляющие транспортное обслуживание населения</w:t>
      </w:r>
      <w:r w:rsidRPr="003C4EF4">
        <w:rPr>
          <w:rStyle w:val="a7"/>
        </w:rPr>
        <w:footnoteReference w:id="95"/>
      </w:r>
      <w:r>
        <w:rPr>
          <w:rFonts w:ascii="Times New Roman" w:hAnsi="Times New Roman"/>
          <w:sz w:val="28"/>
          <w:szCs w:val="28"/>
        </w:rPr>
        <w:t>.</w:t>
      </w:r>
      <w:r w:rsidRPr="00BE7E5B">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Д</w:t>
      </w:r>
      <w:r w:rsidRPr="00342684">
        <w:rPr>
          <w:rFonts w:ascii="Times New Roman" w:hAnsi="Times New Roman"/>
          <w:sz w:val="28"/>
          <w:szCs w:val="28"/>
        </w:rPr>
        <w:t>ля удобства пребывания и передвижения инвалидов вокзал</w:t>
      </w:r>
      <w:r>
        <w:rPr>
          <w:rFonts w:ascii="Times New Roman" w:hAnsi="Times New Roman"/>
          <w:sz w:val="28"/>
          <w:szCs w:val="28"/>
        </w:rPr>
        <w:t>ы</w:t>
      </w:r>
      <w:r w:rsidRPr="00342684">
        <w:rPr>
          <w:rFonts w:ascii="Times New Roman" w:hAnsi="Times New Roman"/>
          <w:sz w:val="28"/>
          <w:szCs w:val="28"/>
        </w:rPr>
        <w:t xml:space="preserve"> </w:t>
      </w:r>
      <w:r>
        <w:rPr>
          <w:rFonts w:ascii="Times New Roman" w:hAnsi="Times New Roman"/>
          <w:sz w:val="28"/>
          <w:szCs w:val="28"/>
        </w:rPr>
        <w:t>должны быть оборудованы</w:t>
      </w:r>
      <w:r w:rsidRPr="00342684">
        <w:rPr>
          <w:rFonts w:ascii="Times New Roman" w:hAnsi="Times New Roman"/>
          <w:sz w:val="28"/>
          <w:szCs w:val="28"/>
        </w:rPr>
        <w:t xml:space="preserve"> пандус</w:t>
      </w:r>
      <w:r>
        <w:rPr>
          <w:rFonts w:ascii="Times New Roman" w:hAnsi="Times New Roman"/>
          <w:sz w:val="28"/>
          <w:szCs w:val="28"/>
        </w:rPr>
        <w:t>ами</w:t>
      </w:r>
      <w:r w:rsidRPr="00342684">
        <w:rPr>
          <w:rFonts w:ascii="Times New Roman" w:hAnsi="Times New Roman"/>
          <w:sz w:val="28"/>
          <w:szCs w:val="28"/>
        </w:rPr>
        <w:t>, грузопассажирски</w:t>
      </w:r>
      <w:r>
        <w:rPr>
          <w:rFonts w:ascii="Times New Roman" w:hAnsi="Times New Roman"/>
          <w:sz w:val="28"/>
          <w:szCs w:val="28"/>
        </w:rPr>
        <w:t>ми</w:t>
      </w:r>
      <w:r w:rsidRPr="00342684">
        <w:rPr>
          <w:rFonts w:ascii="Times New Roman" w:hAnsi="Times New Roman"/>
          <w:sz w:val="28"/>
          <w:szCs w:val="28"/>
        </w:rPr>
        <w:t xml:space="preserve"> лифт</w:t>
      </w:r>
      <w:r>
        <w:rPr>
          <w:rFonts w:ascii="Times New Roman" w:hAnsi="Times New Roman"/>
          <w:sz w:val="28"/>
          <w:szCs w:val="28"/>
        </w:rPr>
        <w:t>ами</w:t>
      </w:r>
      <w:r w:rsidRPr="00342684">
        <w:rPr>
          <w:rFonts w:ascii="Times New Roman" w:hAnsi="Times New Roman"/>
          <w:sz w:val="28"/>
          <w:szCs w:val="28"/>
        </w:rPr>
        <w:t xml:space="preserve"> для инвалидов в коляске с сопровождающими лицами, места</w:t>
      </w:r>
      <w:r>
        <w:rPr>
          <w:rFonts w:ascii="Times New Roman" w:hAnsi="Times New Roman"/>
          <w:sz w:val="28"/>
          <w:szCs w:val="28"/>
        </w:rPr>
        <w:t>ми</w:t>
      </w:r>
      <w:r w:rsidRPr="00342684">
        <w:rPr>
          <w:rFonts w:ascii="Times New Roman" w:hAnsi="Times New Roman"/>
          <w:sz w:val="28"/>
          <w:szCs w:val="28"/>
        </w:rPr>
        <w:t xml:space="preserve"> для инвалидных колясок в зале ожидания, специальны</w:t>
      </w:r>
      <w:r>
        <w:rPr>
          <w:rFonts w:ascii="Times New Roman" w:hAnsi="Times New Roman"/>
          <w:sz w:val="28"/>
          <w:szCs w:val="28"/>
        </w:rPr>
        <w:t>ми</w:t>
      </w:r>
      <w:r w:rsidRPr="00342684">
        <w:rPr>
          <w:rFonts w:ascii="Times New Roman" w:hAnsi="Times New Roman"/>
          <w:sz w:val="28"/>
          <w:szCs w:val="28"/>
        </w:rPr>
        <w:t xml:space="preserve"> столик</w:t>
      </w:r>
      <w:r>
        <w:rPr>
          <w:rFonts w:ascii="Times New Roman" w:hAnsi="Times New Roman"/>
          <w:sz w:val="28"/>
          <w:szCs w:val="28"/>
        </w:rPr>
        <w:t>ами</w:t>
      </w:r>
      <w:r w:rsidRPr="00342684">
        <w:rPr>
          <w:rFonts w:ascii="Times New Roman" w:hAnsi="Times New Roman"/>
          <w:sz w:val="28"/>
          <w:szCs w:val="28"/>
        </w:rPr>
        <w:t xml:space="preserve"> в буфетах, кафе, ресторанах, с учетом размера колясок, специальны</w:t>
      </w:r>
      <w:r>
        <w:rPr>
          <w:rFonts w:ascii="Times New Roman" w:hAnsi="Times New Roman"/>
          <w:sz w:val="28"/>
          <w:szCs w:val="28"/>
        </w:rPr>
        <w:t>ми</w:t>
      </w:r>
      <w:r w:rsidRPr="00342684">
        <w:rPr>
          <w:rFonts w:ascii="Times New Roman" w:hAnsi="Times New Roman"/>
          <w:sz w:val="28"/>
          <w:szCs w:val="28"/>
        </w:rPr>
        <w:t xml:space="preserve"> кабин</w:t>
      </w:r>
      <w:r>
        <w:rPr>
          <w:rFonts w:ascii="Times New Roman" w:hAnsi="Times New Roman"/>
          <w:sz w:val="28"/>
          <w:szCs w:val="28"/>
        </w:rPr>
        <w:t>ами</w:t>
      </w:r>
      <w:r w:rsidRPr="00342684">
        <w:rPr>
          <w:rFonts w:ascii="Times New Roman" w:hAnsi="Times New Roman"/>
          <w:sz w:val="28"/>
          <w:szCs w:val="28"/>
        </w:rPr>
        <w:t xml:space="preserve"> в общественных туалетах, передвижны</w:t>
      </w:r>
      <w:r>
        <w:rPr>
          <w:rFonts w:ascii="Times New Roman" w:hAnsi="Times New Roman"/>
          <w:sz w:val="28"/>
          <w:szCs w:val="28"/>
        </w:rPr>
        <w:t>ми</w:t>
      </w:r>
      <w:r w:rsidRPr="00342684">
        <w:rPr>
          <w:rFonts w:ascii="Times New Roman" w:hAnsi="Times New Roman"/>
          <w:sz w:val="28"/>
          <w:szCs w:val="28"/>
        </w:rPr>
        <w:t xml:space="preserve"> подъемник</w:t>
      </w:r>
      <w:r>
        <w:rPr>
          <w:rFonts w:ascii="Times New Roman" w:hAnsi="Times New Roman"/>
          <w:sz w:val="28"/>
          <w:szCs w:val="28"/>
        </w:rPr>
        <w:t>ами</w:t>
      </w:r>
      <w:r w:rsidRPr="00342684">
        <w:rPr>
          <w:rFonts w:ascii="Times New Roman" w:hAnsi="Times New Roman"/>
          <w:sz w:val="28"/>
          <w:szCs w:val="28"/>
        </w:rPr>
        <w:t xml:space="preserve"> и </w:t>
      </w:r>
      <w:r w:rsidRPr="00914752">
        <w:rPr>
          <w:rFonts w:ascii="Times New Roman" w:hAnsi="Times New Roman"/>
          <w:sz w:val="28"/>
          <w:szCs w:val="28"/>
        </w:rPr>
        <w:t>пениками</w:t>
      </w:r>
      <w:r w:rsidRPr="00342684">
        <w:rPr>
          <w:rFonts w:ascii="Times New Roman" w:hAnsi="Times New Roman"/>
          <w:sz w:val="28"/>
          <w:szCs w:val="28"/>
        </w:rPr>
        <w:t xml:space="preserve"> и переносны</w:t>
      </w:r>
      <w:r>
        <w:rPr>
          <w:rFonts w:ascii="Times New Roman" w:hAnsi="Times New Roman"/>
          <w:sz w:val="28"/>
          <w:szCs w:val="28"/>
        </w:rPr>
        <w:t>ми</w:t>
      </w:r>
      <w:r w:rsidRPr="00342684">
        <w:rPr>
          <w:rFonts w:ascii="Times New Roman" w:hAnsi="Times New Roman"/>
          <w:sz w:val="28"/>
          <w:szCs w:val="28"/>
        </w:rPr>
        <w:t xml:space="preserve"> рамп</w:t>
      </w:r>
      <w:r>
        <w:rPr>
          <w:rFonts w:ascii="Times New Roman" w:hAnsi="Times New Roman"/>
          <w:sz w:val="28"/>
          <w:szCs w:val="28"/>
        </w:rPr>
        <w:t>ами</w:t>
      </w:r>
      <w:r w:rsidRPr="00342684">
        <w:rPr>
          <w:rFonts w:ascii="Times New Roman" w:hAnsi="Times New Roman"/>
          <w:sz w:val="28"/>
          <w:szCs w:val="28"/>
        </w:rPr>
        <w:t xml:space="preserve"> для посадки инвалидов</w:t>
      </w:r>
      <w:r>
        <w:rPr>
          <w:rFonts w:ascii="Times New Roman" w:hAnsi="Times New Roman"/>
          <w:sz w:val="28"/>
          <w:szCs w:val="28"/>
        </w:rPr>
        <w:t xml:space="preserve"> с коляской с платформы в вагон. </w:t>
      </w:r>
    </w:p>
    <w:p w:rsidR="007439E8" w:rsidRPr="00342684" w:rsidRDefault="007439E8" w:rsidP="007439E8">
      <w:pPr>
        <w:spacing w:after="0" w:line="360" w:lineRule="auto"/>
        <w:ind w:firstLine="709"/>
        <w:jc w:val="both"/>
        <w:rPr>
          <w:rFonts w:ascii="Times New Roman" w:hAnsi="Times New Roman"/>
          <w:sz w:val="28"/>
          <w:szCs w:val="28"/>
        </w:rPr>
      </w:pPr>
      <w:r w:rsidRPr="00342684">
        <w:rPr>
          <w:rFonts w:ascii="Times New Roman" w:hAnsi="Times New Roman"/>
          <w:sz w:val="28"/>
          <w:szCs w:val="28"/>
        </w:rPr>
        <w:t>На маршрутах передвижения инвалидов-колясочников ширина дверей</w:t>
      </w:r>
      <w:r>
        <w:rPr>
          <w:rFonts w:ascii="Times New Roman" w:hAnsi="Times New Roman"/>
          <w:sz w:val="28"/>
          <w:szCs w:val="28"/>
        </w:rPr>
        <w:t xml:space="preserve"> в вокзальных помещениях</w:t>
      </w:r>
      <w:r w:rsidR="00117FAE">
        <w:rPr>
          <w:rFonts w:ascii="Times New Roman" w:hAnsi="Times New Roman"/>
          <w:sz w:val="28"/>
          <w:szCs w:val="28"/>
        </w:rPr>
        <w:t xml:space="preserve"> </w:t>
      </w:r>
      <w:r w:rsidRPr="00342684">
        <w:rPr>
          <w:rFonts w:ascii="Times New Roman" w:hAnsi="Times New Roman"/>
          <w:sz w:val="28"/>
          <w:szCs w:val="28"/>
        </w:rPr>
        <w:t xml:space="preserve">должна составлять </w:t>
      </w:r>
      <w:smartTag w:uri="urn:schemas-microsoft-com:office:smarttags" w:element="metricconverter">
        <w:smartTagPr>
          <w:attr w:name="ProductID" w:val="110 см"/>
        </w:smartTagPr>
        <w:r w:rsidRPr="00342684">
          <w:rPr>
            <w:rFonts w:ascii="Times New Roman" w:hAnsi="Times New Roman"/>
            <w:sz w:val="28"/>
            <w:szCs w:val="28"/>
          </w:rPr>
          <w:t>110 см</w:t>
        </w:r>
      </w:smartTag>
      <w:r w:rsidRPr="00342684">
        <w:rPr>
          <w:rFonts w:ascii="Times New Roman" w:hAnsi="Times New Roman"/>
          <w:sz w:val="28"/>
          <w:szCs w:val="28"/>
        </w:rPr>
        <w:t xml:space="preserve">, а прочих дверей - </w:t>
      </w:r>
      <w:smartTag w:uri="urn:schemas-microsoft-com:office:smarttags" w:element="metricconverter">
        <w:smartTagPr>
          <w:attr w:name="ProductID" w:val="90 см"/>
        </w:smartTagPr>
        <w:r w:rsidRPr="00342684">
          <w:rPr>
            <w:rFonts w:ascii="Times New Roman" w:hAnsi="Times New Roman"/>
            <w:sz w:val="28"/>
            <w:szCs w:val="28"/>
          </w:rPr>
          <w:t>90 см</w:t>
        </w:r>
      </w:smartTag>
      <w:r w:rsidRPr="00342684">
        <w:rPr>
          <w:rFonts w:ascii="Times New Roman" w:hAnsi="Times New Roman"/>
          <w:sz w:val="28"/>
          <w:szCs w:val="28"/>
        </w:rPr>
        <w:t>.</w:t>
      </w:r>
      <w:r>
        <w:rPr>
          <w:rFonts w:ascii="Times New Roman" w:hAnsi="Times New Roman"/>
          <w:sz w:val="28"/>
          <w:szCs w:val="28"/>
        </w:rPr>
        <w:t xml:space="preserve"> </w:t>
      </w:r>
      <w:r w:rsidRPr="00342684">
        <w:rPr>
          <w:rFonts w:ascii="Times New Roman" w:hAnsi="Times New Roman"/>
          <w:sz w:val="28"/>
          <w:szCs w:val="28"/>
        </w:rPr>
        <w:t xml:space="preserve">В системе зрительной информации на вокзале </w:t>
      </w:r>
      <w:r>
        <w:rPr>
          <w:rFonts w:ascii="Times New Roman" w:hAnsi="Times New Roman"/>
          <w:sz w:val="28"/>
          <w:szCs w:val="28"/>
        </w:rPr>
        <w:t xml:space="preserve">должны быть </w:t>
      </w:r>
      <w:r w:rsidRPr="00342684">
        <w:rPr>
          <w:rFonts w:ascii="Times New Roman" w:hAnsi="Times New Roman"/>
          <w:sz w:val="28"/>
          <w:szCs w:val="28"/>
        </w:rPr>
        <w:t>предусмотр</w:t>
      </w:r>
      <w:r>
        <w:rPr>
          <w:rFonts w:ascii="Times New Roman" w:hAnsi="Times New Roman"/>
          <w:sz w:val="28"/>
          <w:szCs w:val="28"/>
        </w:rPr>
        <w:t>ены</w:t>
      </w:r>
      <w:r w:rsidRPr="00342684">
        <w:rPr>
          <w:rFonts w:ascii="Times New Roman" w:hAnsi="Times New Roman"/>
          <w:sz w:val="28"/>
          <w:szCs w:val="28"/>
        </w:rPr>
        <w:t xml:space="preserve"> пиктограммы с символами доступности помещений для инвалидов-колясочников.</w:t>
      </w:r>
      <w:r>
        <w:rPr>
          <w:rStyle w:val="a7"/>
          <w:sz w:val="28"/>
          <w:szCs w:val="28"/>
        </w:rPr>
        <w:footnoteReference w:id="96"/>
      </w:r>
    </w:p>
    <w:p w:rsidR="007439E8" w:rsidRDefault="007439E8" w:rsidP="007439E8">
      <w:pPr>
        <w:spacing w:after="0" w:line="360" w:lineRule="auto"/>
        <w:ind w:firstLine="709"/>
        <w:jc w:val="both"/>
        <w:rPr>
          <w:rFonts w:ascii="Times New Roman" w:hAnsi="Times New Roman"/>
          <w:sz w:val="28"/>
          <w:szCs w:val="28"/>
        </w:rPr>
      </w:pPr>
      <w:r w:rsidRPr="00342684">
        <w:rPr>
          <w:rFonts w:ascii="Times New Roman" w:hAnsi="Times New Roman"/>
          <w:sz w:val="28"/>
          <w:szCs w:val="28"/>
        </w:rPr>
        <w:t xml:space="preserve">В системе звуковой информации на вокзале </w:t>
      </w:r>
      <w:r>
        <w:rPr>
          <w:rFonts w:ascii="Times New Roman" w:hAnsi="Times New Roman"/>
          <w:sz w:val="28"/>
          <w:szCs w:val="28"/>
        </w:rPr>
        <w:t xml:space="preserve">должно быть </w:t>
      </w:r>
      <w:r w:rsidRPr="00342684">
        <w:rPr>
          <w:rFonts w:ascii="Times New Roman" w:hAnsi="Times New Roman"/>
          <w:sz w:val="28"/>
          <w:szCs w:val="28"/>
        </w:rPr>
        <w:t>предусмотр</w:t>
      </w:r>
      <w:r>
        <w:rPr>
          <w:rFonts w:ascii="Times New Roman" w:hAnsi="Times New Roman"/>
          <w:sz w:val="28"/>
          <w:szCs w:val="28"/>
        </w:rPr>
        <w:t>ено</w:t>
      </w:r>
      <w:r w:rsidRPr="00342684">
        <w:rPr>
          <w:rFonts w:ascii="Times New Roman" w:hAnsi="Times New Roman"/>
          <w:sz w:val="28"/>
          <w:szCs w:val="28"/>
        </w:rPr>
        <w:t xml:space="preserve"> для удобства инвалидов оснащение отдельных касс специальными устройствами для пассажиров с пониженным слухом, облегчающими общение пассажира с кассиром. Некоторое количество телефонов-автоматов на вокзале должно быть предусмотрено для людей с ослабленным слухом; для инвалидов-колясочников телефоны-автоматы следует располагать на более низком уровне</w:t>
      </w:r>
      <w:r w:rsidRPr="003C4EF4">
        <w:rPr>
          <w:rStyle w:val="a7"/>
        </w:rPr>
        <w:footnoteReference w:id="97"/>
      </w:r>
      <w:r w:rsidRPr="00342684">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sidRPr="00BB12AF">
        <w:rPr>
          <w:rFonts w:ascii="Times New Roman" w:hAnsi="Times New Roman"/>
          <w:sz w:val="28"/>
          <w:szCs w:val="28"/>
        </w:rPr>
        <w:t>При расчете ширины перронов следует учитывать возможность параллельного движения инвалидов на креслах-колясках и багажных тележек по объездам выходов из тоннелей, между опор н</w:t>
      </w:r>
      <w:r>
        <w:rPr>
          <w:rFonts w:ascii="Times New Roman" w:hAnsi="Times New Roman"/>
          <w:sz w:val="28"/>
          <w:szCs w:val="28"/>
        </w:rPr>
        <w:t xml:space="preserve">авесов и осветительных мачт. </w:t>
      </w:r>
      <w:r w:rsidRPr="00BB12AF">
        <w:rPr>
          <w:rFonts w:ascii="Times New Roman" w:hAnsi="Times New Roman"/>
          <w:sz w:val="28"/>
          <w:szCs w:val="28"/>
        </w:rPr>
        <w:t>На перронах следует применять предупредительные полосы вдоль краев платформы - информационные разного цвета, а также тактильные для пассажиров с дефектами зрения. На перронах необходимо предусматривать возможность дублирования визуальной и звуковой информации, в том числе о расположении вагонов.</w:t>
      </w:r>
      <w:r>
        <w:rPr>
          <w:rStyle w:val="a7"/>
          <w:sz w:val="28"/>
          <w:szCs w:val="28"/>
        </w:rPr>
        <w:footnoteReference w:id="98"/>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Целый комплекс требований разработан к оборудованию вагонов.</w:t>
      </w:r>
      <w:r>
        <w:rPr>
          <w:rStyle w:val="a7"/>
          <w:sz w:val="28"/>
          <w:szCs w:val="28"/>
        </w:rPr>
        <w:footnoteReference w:id="99"/>
      </w:r>
    </w:p>
    <w:p w:rsidR="007439E8" w:rsidRPr="00117FAE" w:rsidRDefault="004640A6" w:rsidP="00117FAE">
      <w:pPr>
        <w:pStyle w:val="aff8"/>
        <w:jc w:val="center"/>
      </w:pPr>
      <w:r>
        <w:rPr>
          <w:rFonts w:eastAsia="Times New Roman"/>
          <w:noProof/>
          <w:color w:val="0000FF"/>
          <w:sz w:val="24"/>
          <w:szCs w:val="24"/>
        </w:rPr>
        <w:drawing>
          <wp:anchor distT="0" distB="0" distL="114300" distR="114300" simplePos="0" relativeHeight="251631104" behindDoc="0" locked="0" layoutInCell="1" allowOverlap="1">
            <wp:simplePos x="0" y="0"/>
            <wp:positionH relativeFrom="column">
              <wp:posOffset>234315</wp:posOffset>
            </wp:positionH>
            <wp:positionV relativeFrom="paragraph">
              <wp:posOffset>635</wp:posOffset>
            </wp:positionV>
            <wp:extent cx="5939155" cy="3959225"/>
            <wp:effectExtent l="19050" t="0" r="4445" b="0"/>
            <wp:wrapSquare wrapText="bothSides"/>
            <wp:docPr id="202" name="Рисунок 447" descr="Оборудованное купе для инвалидов">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7" descr="Оборудованное купе для инвалидов">
                      <a:hlinkClick r:id="rId168"/>
                    </pic:cNvPr>
                    <pic:cNvPicPr>
                      <a:picLocks noChangeAspect="1" noChangeArrowheads="1"/>
                    </pic:cNvPicPr>
                  </pic:nvPicPr>
                  <pic:blipFill>
                    <a:blip r:embed="rId169"/>
                    <a:srcRect/>
                    <a:stretch>
                      <a:fillRect/>
                    </a:stretch>
                  </pic:blipFill>
                  <pic:spPr bwMode="auto">
                    <a:xfrm>
                      <a:off x="0" y="0"/>
                      <a:ext cx="5939155" cy="3959225"/>
                    </a:xfrm>
                    <a:prstGeom prst="rect">
                      <a:avLst/>
                    </a:prstGeom>
                    <a:noFill/>
                  </pic:spPr>
                </pic:pic>
              </a:graphicData>
            </a:graphic>
          </wp:anchor>
        </w:drawing>
      </w:r>
    </w:p>
    <w:p w:rsidR="007439E8" w:rsidRPr="00117FAE" w:rsidRDefault="007439E8" w:rsidP="00117FAE">
      <w:pPr>
        <w:pStyle w:val="aff8"/>
        <w:jc w:val="center"/>
        <w:rPr>
          <w:rFonts w:eastAsia="Times New Roman"/>
        </w:rPr>
      </w:pPr>
      <w:r w:rsidRPr="00117FAE">
        <w:rPr>
          <w:rFonts w:eastAsia="Times New Roman"/>
        </w:rPr>
        <w:t>Оборудованное купе для инвалидов</w:t>
      </w:r>
    </w:p>
    <w:p w:rsidR="007439E8" w:rsidRPr="00117FAE" w:rsidRDefault="008B19DA" w:rsidP="00117FAE">
      <w:pPr>
        <w:pStyle w:val="aff8"/>
        <w:jc w:val="center"/>
        <w:rPr>
          <w:rFonts w:eastAsia="Times New Roman"/>
        </w:rPr>
      </w:pPr>
      <w:hyperlink r:id="rId170" w:history="1">
        <w:r w:rsidR="00117FAE" w:rsidRPr="00812FFE">
          <w:rPr>
            <w:rStyle w:val="a8"/>
            <w:rFonts w:eastAsia="Times New Roman"/>
          </w:rPr>
          <w:t>http://vokzal.ru/blog/vagony-dlya-invalidov-v-poezdah-rzhd/</w:t>
        </w:r>
      </w:hyperlink>
      <w:r w:rsidR="00117FAE">
        <w:rPr>
          <w:rFonts w:eastAsia="Times New Roman"/>
        </w:rPr>
        <w:t xml:space="preserve"> </w:t>
      </w:r>
    </w:p>
    <w:p w:rsidR="007439E8" w:rsidRPr="00117FAE" w:rsidRDefault="007439E8" w:rsidP="007439E8">
      <w:pPr>
        <w:spacing w:after="0" w:line="360" w:lineRule="auto"/>
        <w:ind w:firstLine="709"/>
        <w:jc w:val="both"/>
        <w:rPr>
          <w:rFonts w:ascii="Times New Roman" w:hAnsi="Times New Roman"/>
          <w:sz w:val="28"/>
          <w:szCs w:val="28"/>
        </w:rPr>
      </w:pP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Во-первых,</w:t>
      </w:r>
      <w:r w:rsidR="00117FAE">
        <w:rPr>
          <w:rFonts w:ascii="Times New Roman" w:hAnsi="Times New Roman"/>
          <w:sz w:val="28"/>
          <w:szCs w:val="28"/>
        </w:rPr>
        <w:t xml:space="preserve"> </w:t>
      </w:r>
      <w:r>
        <w:rPr>
          <w:rFonts w:ascii="Times New Roman" w:hAnsi="Times New Roman"/>
          <w:sz w:val="28"/>
          <w:szCs w:val="28"/>
        </w:rPr>
        <w:t xml:space="preserve">требования к ширине проходов (самое узкое место не менее </w:t>
      </w:r>
      <w:smartTag w:uri="urn:schemas-microsoft-com:office:smarttags" w:element="metricconverter">
        <w:smartTagPr>
          <w:attr w:name="ProductID" w:val="80 см"/>
        </w:smartTagPr>
        <w:r>
          <w:rPr>
            <w:rFonts w:ascii="Times New Roman" w:hAnsi="Times New Roman"/>
            <w:sz w:val="28"/>
            <w:szCs w:val="28"/>
          </w:rPr>
          <w:t>80 см</w:t>
        </w:r>
      </w:smartTag>
      <w:r>
        <w:rPr>
          <w:rFonts w:ascii="Times New Roman" w:hAnsi="Times New Roman"/>
          <w:sz w:val="28"/>
          <w:szCs w:val="28"/>
        </w:rPr>
        <w:t xml:space="preserve">), дверей (не менее </w:t>
      </w:r>
      <w:smartTag w:uri="urn:schemas-microsoft-com:office:smarttags" w:element="metricconverter">
        <w:smartTagPr>
          <w:attr w:name="ProductID" w:val="90 см"/>
        </w:smartTagPr>
        <w:r>
          <w:rPr>
            <w:rFonts w:ascii="Times New Roman" w:hAnsi="Times New Roman"/>
            <w:sz w:val="28"/>
            <w:szCs w:val="28"/>
          </w:rPr>
          <w:t>90 см</w:t>
        </w:r>
      </w:smartTag>
      <w:r>
        <w:rPr>
          <w:rFonts w:ascii="Times New Roman" w:hAnsi="Times New Roman"/>
          <w:sz w:val="28"/>
          <w:szCs w:val="28"/>
        </w:rPr>
        <w:t>), дверных порогов (</w:t>
      </w:r>
      <w:r w:rsidRPr="00791B67">
        <w:rPr>
          <w:rFonts w:ascii="Times New Roman" w:hAnsi="Times New Roman"/>
          <w:sz w:val="28"/>
          <w:szCs w:val="28"/>
        </w:rPr>
        <w:t>высот</w:t>
      </w:r>
      <w:r>
        <w:rPr>
          <w:rFonts w:ascii="Times New Roman" w:hAnsi="Times New Roman"/>
          <w:sz w:val="28"/>
          <w:szCs w:val="28"/>
        </w:rPr>
        <w:t>а</w:t>
      </w:r>
      <w:r w:rsidRPr="00791B67">
        <w:rPr>
          <w:rFonts w:ascii="Times New Roman" w:hAnsi="Times New Roman"/>
          <w:sz w:val="28"/>
          <w:szCs w:val="28"/>
        </w:rPr>
        <w:t xml:space="preserve"> не более </w:t>
      </w:r>
      <w:smartTag w:uri="urn:schemas-microsoft-com:office:smarttags" w:element="metricconverter">
        <w:smartTagPr>
          <w:attr w:name="ProductID" w:val="2 см"/>
        </w:smartTagPr>
        <w:r w:rsidRPr="00791B67">
          <w:rPr>
            <w:rFonts w:ascii="Times New Roman" w:hAnsi="Times New Roman"/>
            <w:sz w:val="28"/>
            <w:szCs w:val="28"/>
          </w:rPr>
          <w:t xml:space="preserve">2 </w:t>
        </w:r>
        <w:r>
          <w:rPr>
            <w:rFonts w:ascii="Times New Roman" w:hAnsi="Times New Roman"/>
            <w:sz w:val="28"/>
            <w:szCs w:val="28"/>
          </w:rPr>
          <w:t>с</w:t>
        </w:r>
        <w:r w:rsidRPr="00791B67">
          <w:rPr>
            <w:rFonts w:ascii="Times New Roman" w:hAnsi="Times New Roman"/>
            <w:sz w:val="28"/>
            <w:szCs w:val="28"/>
          </w:rPr>
          <w:t>м</w:t>
        </w:r>
      </w:smartTag>
      <w:r>
        <w:rPr>
          <w:rFonts w:ascii="Times New Roman" w:hAnsi="Times New Roman"/>
          <w:sz w:val="28"/>
          <w:szCs w:val="28"/>
        </w:rPr>
        <w:t xml:space="preserve">), туалетов (размеры не менее  </w:t>
      </w:r>
      <w:r w:rsidRPr="00A00465">
        <w:rPr>
          <w:rFonts w:ascii="Times New Roman" w:hAnsi="Times New Roman"/>
          <w:sz w:val="28"/>
          <w:szCs w:val="28"/>
        </w:rPr>
        <w:t xml:space="preserve">90 x </w:t>
      </w:r>
      <w:smartTag w:uri="urn:schemas-microsoft-com:office:smarttags" w:element="metricconverter">
        <w:smartTagPr>
          <w:attr w:name="ProductID" w:val="150 см"/>
        </w:smartTagPr>
        <w:r w:rsidRPr="00A00465">
          <w:rPr>
            <w:rFonts w:ascii="Times New Roman" w:hAnsi="Times New Roman"/>
            <w:sz w:val="28"/>
            <w:szCs w:val="28"/>
          </w:rPr>
          <w:t>150</w:t>
        </w:r>
        <w:r>
          <w:rPr>
            <w:rFonts w:ascii="Times New Roman" w:hAnsi="Times New Roman"/>
            <w:sz w:val="28"/>
            <w:szCs w:val="28"/>
          </w:rPr>
          <w:t xml:space="preserve"> см</w:t>
        </w:r>
      </w:smartTag>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Во-вторых, должно быть установлено дополнительное оборудование, среди которого необходимо отметить: </w:t>
      </w:r>
    </w:p>
    <w:p w:rsidR="007439E8"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а) </w:t>
      </w:r>
      <w:r w:rsidRPr="00550544">
        <w:rPr>
          <w:rFonts w:ascii="Times New Roman" w:hAnsi="Times New Roman"/>
          <w:sz w:val="28"/>
          <w:szCs w:val="28"/>
        </w:rPr>
        <w:t>места для установки кресел-колясок с находящимися в них</w:t>
      </w:r>
      <w:r>
        <w:rPr>
          <w:rFonts w:ascii="Times New Roman" w:hAnsi="Times New Roman"/>
          <w:sz w:val="28"/>
          <w:szCs w:val="28"/>
        </w:rPr>
        <w:t xml:space="preserve"> пассажирами или индивидуальные посадочные места</w:t>
      </w:r>
      <w:r w:rsidRPr="00550544">
        <w:rPr>
          <w:rFonts w:ascii="Times New Roman" w:hAnsi="Times New Roman"/>
          <w:sz w:val="28"/>
          <w:szCs w:val="28"/>
        </w:rPr>
        <w:t>, для проезда пассажиров-инвалидов на местах для сиденья</w:t>
      </w:r>
      <w:r w:rsidRPr="00550544">
        <w:t xml:space="preserve"> (</w:t>
      </w:r>
      <w:r w:rsidRPr="00550544">
        <w:rPr>
          <w:rFonts w:ascii="Times New Roman" w:hAnsi="Times New Roman"/>
          <w:sz w:val="28"/>
          <w:szCs w:val="28"/>
        </w:rPr>
        <w:t>посадочные места для инвалидов могут быть выполнены в виде поворотных кресел, посадочные места для сопровождающих - в виде откидных кресел);</w:t>
      </w:r>
      <w:r>
        <w:rPr>
          <w:rFonts w:ascii="Times New Roman" w:hAnsi="Times New Roman"/>
          <w:sz w:val="28"/>
          <w:szCs w:val="28"/>
        </w:rPr>
        <w:t xml:space="preserve"> </w:t>
      </w:r>
    </w:p>
    <w:p w:rsidR="007439E8"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б) </w:t>
      </w:r>
      <w:r w:rsidRPr="00BD15B1">
        <w:rPr>
          <w:rFonts w:ascii="Times New Roman" w:hAnsi="Times New Roman"/>
          <w:sz w:val="28"/>
          <w:szCs w:val="28"/>
        </w:rPr>
        <w:t>опорны</w:t>
      </w:r>
      <w:r>
        <w:rPr>
          <w:rFonts w:ascii="Times New Roman" w:hAnsi="Times New Roman"/>
          <w:sz w:val="28"/>
          <w:szCs w:val="28"/>
        </w:rPr>
        <w:t>е</w:t>
      </w:r>
      <w:r w:rsidRPr="00BD15B1">
        <w:rPr>
          <w:rFonts w:ascii="Times New Roman" w:hAnsi="Times New Roman"/>
          <w:sz w:val="28"/>
          <w:szCs w:val="28"/>
        </w:rPr>
        <w:t xml:space="preserve"> устройства (поручни, стойки, ручки)</w:t>
      </w:r>
      <w:r>
        <w:rPr>
          <w:rFonts w:ascii="Times New Roman" w:hAnsi="Times New Roman"/>
          <w:sz w:val="28"/>
          <w:szCs w:val="28"/>
        </w:rPr>
        <w:t xml:space="preserve"> которые  </w:t>
      </w:r>
      <w:r w:rsidRPr="00E41E48">
        <w:rPr>
          <w:rFonts w:ascii="Times New Roman" w:hAnsi="Times New Roman"/>
          <w:sz w:val="28"/>
          <w:szCs w:val="28"/>
        </w:rPr>
        <w:t>не должны ограничивать пространство, предназначенное для разворота и маневрирования инвалидов в креслах-колясках, не должны препятствовать движению других пассажиров, должны исключать возможность травмирования пассажиров</w:t>
      </w:r>
      <w:r>
        <w:rPr>
          <w:rFonts w:ascii="Times New Roman" w:hAnsi="Times New Roman"/>
          <w:sz w:val="28"/>
          <w:szCs w:val="28"/>
        </w:rPr>
        <w:t xml:space="preserve">; </w:t>
      </w:r>
    </w:p>
    <w:p w:rsidR="007439E8"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в) средства </w:t>
      </w:r>
      <w:r w:rsidRPr="00E41E48">
        <w:rPr>
          <w:rFonts w:ascii="Times New Roman" w:hAnsi="Times New Roman"/>
          <w:sz w:val="28"/>
          <w:szCs w:val="28"/>
        </w:rPr>
        <w:t>крепления сложенных кресел-</w:t>
      </w:r>
      <w:r w:rsidRPr="002B7435">
        <w:rPr>
          <w:rFonts w:ascii="Times New Roman" w:hAnsi="Times New Roman"/>
          <w:sz w:val="28"/>
          <w:szCs w:val="28"/>
        </w:rPr>
        <w:t>колясок и индивидуальных средств вспоможения при передвижении;</w:t>
      </w:r>
      <w:r>
        <w:rPr>
          <w:rFonts w:ascii="Times New Roman" w:hAnsi="Times New Roman"/>
          <w:sz w:val="28"/>
          <w:szCs w:val="28"/>
        </w:rPr>
        <w:t xml:space="preserve"> </w:t>
      </w:r>
    </w:p>
    <w:p w:rsidR="007439E8"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г) </w:t>
      </w:r>
      <w:r w:rsidRPr="00791B67">
        <w:rPr>
          <w:rFonts w:ascii="Times New Roman" w:hAnsi="Times New Roman"/>
          <w:sz w:val="28"/>
          <w:szCs w:val="28"/>
        </w:rPr>
        <w:t>кноп</w:t>
      </w:r>
      <w:r>
        <w:rPr>
          <w:rFonts w:ascii="Times New Roman" w:hAnsi="Times New Roman"/>
          <w:sz w:val="28"/>
          <w:szCs w:val="28"/>
        </w:rPr>
        <w:t>ки</w:t>
      </w:r>
      <w:r w:rsidRPr="00791B67">
        <w:rPr>
          <w:rFonts w:ascii="Times New Roman" w:hAnsi="Times New Roman"/>
          <w:sz w:val="28"/>
          <w:szCs w:val="28"/>
        </w:rPr>
        <w:t xml:space="preserve"> переговорного устройства для экстренного вызова проводника</w:t>
      </w:r>
      <w:r>
        <w:rPr>
          <w:rFonts w:ascii="Times New Roman" w:hAnsi="Times New Roman"/>
          <w:sz w:val="28"/>
          <w:szCs w:val="28"/>
        </w:rPr>
        <w:t xml:space="preserve"> (купе, туалет).</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 В-третьих, вагон должен быть </w:t>
      </w:r>
      <w:r w:rsidRPr="00E41E48">
        <w:rPr>
          <w:rFonts w:ascii="Times New Roman" w:hAnsi="Times New Roman"/>
          <w:sz w:val="28"/>
          <w:szCs w:val="28"/>
        </w:rPr>
        <w:t>оборудован</w:t>
      </w:r>
      <w:r>
        <w:rPr>
          <w:rFonts w:ascii="Times New Roman" w:hAnsi="Times New Roman"/>
          <w:sz w:val="28"/>
          <w:szCs w:val="28"/>
        </w:rPr>
        <w:t xml:space="preserve"> дополнительными</w:t>
      </w:r>
      <w:r w:rsidRPr="00E41E48">
        <w:rPr>
          <w:rFonts w:ascii="Times New Roman" w:hAnsi="Times New Roman"/>
          <w:sz w:val="28"/>
          <w:szCs w:val="28"/>
        </w:rPr>
        <w:t xml:space="preserve"> средствами информации и связи, устройства</w:t>
      </w:r>
      <w:r>
        <w:rPr>
          <w:rFonts w:ascii="Times New Roman" w:hAnsi="Times New Roman"/>
          <w:sz w:val="28"/>
          <w:szCs w:val="28"/>
        </w:rPr>
        <w:t>ми</w:t>
      </w:r>
      <w:r w:rsidRPr="00E41E48">
        <w:rPr>
          <w:rFonts w:ascii="Times New Roman" w:hAnsi="Times New Roman"/>
          <w:sz w:val="28"/>
          <w:szCs w:val="28"/>
        </w:rPr>
        <w:t xml:space="preserve"> ви</w:t>
      </w:r>
      <w:r>
        <w:rPr>
          <w:rFonts w:ascii="Times New Roman" w:hAnsi="Times New Roman"/>
          <w:sz w:val="28"/>
          <w:szCs w:val="28"/>
        </w:rPr>
        <w:t>зуальной информации, дублирующими</w:t>
      </w:r>
      <w:r w:rsidRPr="00E41E48">
        <w:rPr>
          <w:rFonts w:ascii="Times New Roman" w:hAnsi="Times New Roman"/>
          <w:sz w:val="28"/>
          <w:szCs w:val="28"/>
        </w:rPr>
        <w:t xml:space="preserve"> звуковую информацию, места</w:t>
      </w:r>
      <w:r>
        <w:rPr>
          <w:rFonts w:ascii="Times New Roman" w:hAnsi="Times New Roman"/>
          <w:sz w:val="28"/>
          <w:szCs w:val="28"/>
        </w:rPr>
        <w:t>ми</w:t>
      </w:r>
      <w:r w:rsidRPr="00E41E48">
        <w:rPr>
          <w:rFonts w:ascii="Times New Roman" w:hAnsi="Times New Roman"/>
          <w:sz w:val="28"/>
          <w:szCs w:val="28"/>
        </w:rPr>
        <w:t xml:space="preserve"> для размещения схем маршрутов и другой информации в рельефной технике для слепых.</w:t>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Обеспечение транспортной доступности для инвалидов налагает на работников транспортной инфраструктуры определенные обязанности. </w:t>
      </w:r>
      <w:r w:rsidRPr="00E41E48">
        <w:rPr>
          <w:rFonts w:ascii="Times New Roman" w:hAnsi="Times New Roman"/>
          <w:sz w:val="28"/>
          <w:szCs w:val="28"/>
        </w:rPr>
        <w:t>В целях</w:t>
      </w:r>
      <w:r w:rsidRPr="005A6C70">
        <w:rPr>
          <w:rFonts w:ascii="Times New Roman" w:hAnsi="Times New Roman"/>
          <w:sz w:val="28"/>
          <w:szCs w:val="28"/>
        </w:rPr>
        <w:t xml:space="preserve"> повышения качества обслуживания пассажиров-инвалидов ОАО </w:t>
      </w:r>
      <w:r>
        <w:rPr>
          <w:rFonts w:ascii="Times New Roman" w:hAnsi="Times New Roman"/>
          <w:sz w:val="28"/>
          <w:szCs w:val="28"/>
        </w:rPr>
        <w:t>«</w:t>
      </w:r>
      <w:r w:rsidRPr="001A50B7">
        <w:rPr>
          <w:rFonts w:ascii="Times New Roman" w:hAnsi="Times New Roman"/>
          <w:sz w:val="28"/>
          <w:szCs w:val="28"/>
        </w:rPr>
        <w:t>Российские железные дороги</w:t>
      </w:r>
      <w:r>
        <w:rPr>
          <w:rFonts w:ascii="Times New Roman" w:hAnsi="Times New Roman"/>
          <w:sz w:val="28"/>
          <w:szCs w:val="28"/>
        </w:rPr>
        <w:t xml:space="preserve">» разработало </w:t>
      </w:r>
      <w:r w:rsidRPr="001A50B7">
        <w:rPr>
          <w:rFonts w:ascii="Times New Roman" w:hAnsi="Times New Roman"/>
          <w:sz w:val="28"/>
          <w:szCs w:val="28"/>
        </w:rPr>
        <w:t>переч</w:t>
      </w:r>
      <w:r>
        <w:rPr>
          <w:rFonts w:ascii="Times New Roman" w:hAnsi="Times New Roman"/>
          <w:sz w:val="28"/>
          <w:szCs w:val="28"/>
        </w:rPr>
        <w:t>ень</w:t>
      </w:r>
      <w:r w:rsidRPr="001A50B7">
        <w:rPr>
          <w:rFonts w:ascii="Times New Roman" w:hAnsi="Times New Roman"/>
          <w:sz w:val="28"/>
          <w:szCs w:val="28"/>
        </w:rPr>
        <w:t xml:space="preserve"> должностей и профессий работников пассажирского комплекса железнодорожного транспорта, связанных с обслуживанием пассажиров-инвалидов</w:t>
      </w:r>
      <w:r>
        <w:rPr>
          <w:rFonts w:ascii="Times New Roman" w:hAnsi="Times New Roman"/>
          <w:sz w:val="28"/>
          <w:szCs w:val="28"/>
        </w:rPr>
        <w:t xml:space="preserve">, в который входят такие должности, как: </w:t>
      </w:r>
      <w:r w:rsidRPr="005A6C70">
        <w:rPr>
          <w:rFonts w:ascii="Times New Roman" w:hAnsi="Times New Roman"/>
          <w:sz w:val="28"/>
          <w:szCs w:val="28"/>
        </w:rPr>
        <w:t>дежурный по залу железнодорожного вокзала</w:t>
      </w:r>
      <w:r>
        <w:rPr>
          <w:rFonts w:ascii="Times New Roman" w:hAnsi="Times New Roman"/>
          <w:sz w:val="28"/>
          <w:szCs w:val="28"/>
        </w:rPr>
        <w:t xml:space="preserve">; </w:t>
      </w:r>
      <w:r w:rsidRPr="005A6C70">
        <w:rPr>
          <w:rFonts w:ascii="Times New Roman" w:hAnsi="Times New Roman"/>
          <w:sz w:val="28"/>
          <w:szCs w:val="28"/>
        </w:rPr>
        <w:t>инспектор по контролю за наличием проездных документов</w:t>
      </w:r>
      <w:r>
        <w:rPr>
          <w:rFonts w:ascii="Times New Roman" w:hAnsi="Times New Roman"/>
          <w:sz w:val="28"/>
          <w:szCs w:val="28"/>
        </w:rPr>
        <w:t xml:space="preserve">; </w:t>
      </w:r>
      <w:r w:rsidRPr="005A6C70">
        <w:rPr>
          <w:rFonts w:ascii="Times New Roman" w:hAnsi="Times New Roman"/>
          <w:sz w:val="28"/>
          <w:szCs w:val="28"/>
        </w:rPr>
        <w:t>кассир билетный на железнодорожном транспорте</w:t>
      </w:r>
      <w:r>
        <w:rPr>
          <w:rFonts w:ascii="Times New Roman" w:hAnsi="Times New Roman"/>
          <w:sz w:val="28"/>
          <w:szCs w:val="28"/>
        </w:rPr>
        <w:t xml:space="preserve">; </w:t>
      </w:r>
      <w:r w:rsidRPr="005A6C70">
        <w:rPr>
          <w:rFonts w:ascii="Times New Roman" w:hAnsi="Times New Roman"/>
          <w:sz w:val="28"/>
          <w:szCs w:val="28"/>
        </w:rPr>
        <w:t>контролер-ревизор пассажирских поездов</w:t>
      </w:r>
      <w:r>
        <w:rPr>
          <w:rFonts w:ascii="Times New Roman" w:hAnsi="Times New Roman"/>
          <w:sz w:val="28"/>
          <w:szCs w:val="28"/>
        </w:rPr>
        <w:t xml:space="preserve">; </w:t>
      </w:r>
      <w:r w:rsidRPr="005A6C70">
        <w:rPr>
          <w:rFonts w:ascii="Times New Roman" w:hAnsi="Times New Roman"/>
          <w:sz w:val="28"/>
          <w:szCs w:val="28"/>
        </w:rPr>
        <w:t>официант (в вагоне-ресторане, вагоне-бистро)</w:t>
      </w:r>
      <w:r>
        <w:rPr>
          <w:rFonts w:ascii="Times New Roman" w:hAnsi="Times New Roman"/>
          <w:sz w:val="28"/>
          <w:szCs w:val="28"/>
        </w:rPr>
        <w:t xml:space="preserve">; </w:t>
      </w:r>
      <w:r w:rsidRPr="005A6C70">
        <w:rPr>
          <w:rFonts w:ascii="Times New Roman" w:hAnsi="Times New Roman"/>
          <w:sz w:val="28"/>
          <w:szCs w:val="28"/>
        </w:rPr>
        <w:t>проводник пассажирского вагона</w:t>
      </w:r>
      <w:r w:rsidRPr="003C4EF4">
        <w:rPr>
          <w:rStyle w:val="a7"/>
        </w:rPr>
        <w:footnoteReference w:id="100"/>
      </w:r>
      <w:r>
        <w:rPr>
          <w:rFonts w:ascii="Times New Roman" w:hAnsi="Times New Roman"/>
          <w:sz w:val="28"/>
          <w:szCs w:val="28"/>
        </w:rPr>
        <w:t xml:space="preserve"> и др.</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На железнодорожном транспорте помощь в осуществлении перевозок пассажиров – инвалидов начинает осуществляться на этапе </w:t>
      </w:r>
      <w:r w:rsidRPr="009C32AE">
        <w:rPr>
          <w:rFonts w:ascii="Times New Roman" w:hAnsi="Times New Roman"/>
          <w:sz w:val="28"/>
          <w:szCs w:val="28"/>
        </w:rPr>
        <w:t xml:space="preserve"> резервирования мест и организации продажи </w:t>
      </w:r>
      <w:r w:rsidRPr="00E92B53">
        <w:rPr>
          <w:rFonts w:ascii="Times New Roman" w:hAnsi="Times New Roman"/>
          <w:sz w:val="28"/>
          <w:szCs w:val="28"/>
        </w:rPr>
        <w:t xml:space="preserve">проездных документов </w:t>
      </w:r>
      <w:r w:rsidRPr="009C32AE">
        <w:rPr>
          <w:rFonts w:ascii="Times New Roman" w:hAnsi="Times New Roman"/>
          <w:sz w:val="28"/>
          <w:szCs w:val="28"/>
        </w:rPr>
        <w:t xml:space="preserve"> на места для инвалидов в поездах дальнего следования</w:t>
      </w:r>
      <w:r>
        <w:rPr>
          <w:rFonts w:ascii="Times New Roman" w:hAnsi="Times New Roman"/>
          <w:sz w:val="28"/>
          <w:szCs w:val="28"/>
        </w:rPr>
        <w:t xml:space="preserve">. </w:t>
      </w:r>
      <w:r w:rsidRPr="009C32AE">
        <w:rPr>
          <w:rFonts w:ascii="Times New Roman" w:hAnsi="Times New Roman"/>
          <w:sz w:val="28"/>
          <w:szCs w:val="28"/>
        </w:rPr>
        <w:t>Учитывая, что количество мест, оборудованных для проезда пассажиров-инвалидов в поездах дальнего следования</w:t>
      </w:r>
      <w:r>
        <w:rPr>
          <w:rFonts w:ascii="Times New Roman" w:hAnsi="Times New Roman"/>
          <w:sz w:val="28"/>
          <w:szCs w:val="28"/>
        </w:rPr>
        <w:t>,</w:t>
      </w:r>
      <w:r w:rsidRPr="009C32AE">
        <w:rPr>
          <w:rFonts w:ascii="Times New Roman" w:hAnsi="Times New Roman"/>
          <w:sz w:val="28"/>
          <w:szCs w:val="28"/>
        </w:rPr>
        <w:t xml:space="preserve"> ограничено, </w:t>
      </w:r>
      <w:r w:rsidRPr="005A6C70">
        <w:rPr>
          <w:rFonts w:ascii="Times New Roman" w:hAnsi="Times New Roman"/>
          <w:sz w:val="28"/>
          <w:szCs w:val="28"/>
        </w:rPr>
        <w:t xml:space="preserve">ОАО </w:t>
      </w:r>
      <w:r>
        <w:rPr>
          <w:rFonts w:ascii="Times New Roman" w:hAnsi="Times New Roman"/>
          <w:sz w:val="28"/>
          <w:szCs w:val="28"/>
        </w:rPr>
        <w:t>«</w:t>
      </w:r>
      <w:r w:rsidRPr="001A50B7">
        <w:rPr>
          <w:rFonts w:ascii="Times New Roman" w:hAnsi="Times New Roman"/>
          <w:sz w:val="28"/>
          <w:szCs w:val="28"/>
        </w:rPr>
        <w:t>Российские железные дороги</w:t>
      </w:r>
      <w:r>
        <w:rPr>
          <w:rFonts w:ascii="Times New Roman" w:hAnsi="Times New Roman"/>
          <w:sz w:val="28"/>
          <w:szCs w:val="28"/>
        </w:rPr>
        <w:t xml:space="preserve">» утвердило порядок </w:t>
      </w:r>
      <w:r w:rsidRPr="00BE7E5B">
        <w:rPr>
          <w:rFonts w:ascii="Times New Roman" w:hAnsi="Times New Roman"/>
          <w:sz w:val="28"/>
          <w:szCs w:val="28"/>
        </w:rPr>
        <w:t>резервирования мест и организаци</w:t>
      </w:r>
      <w:r>
        <w:rPr>
          <w:rFonts w:ascii="Times New Roman" w:hAnsi="Times New Roman"/>
          <w:sz w:val="28"/>
          <w:szCs w:val="28"/>
        </w:rPr>
        <w:t>ю</w:t>
      </w:r>
      <w:r w:rsidRPr="00BE7E5B">
        <w:rPr>
          <w:rFonts w:ascii="Times New Roman" w:hAnsi="Times New Roman"/>
          <w:sz w:val="28"/>
          <w:szCs w:val="28"/>
        </w:rPr>
        <w:t xml:space="preserve"> продажи </w:t>
      </w:r>
      <w:r w:rsidRPr="00F53938">
        <w:rPr>
          <w:rFonts w:ascii="Times New Roman" w:hAnsi="Times New Roman"/>
          <w:sz w:val="28"/>
          <w:szCs w:val="28"/>
        </w:rPr>
        <w:t>проездных документов (билетов)</w:t>
      </w:r>
      <w:r w:rsidRPr="00BE7E5B">
        <w:rPr>
          <w:rFonts w:ascii="Times New Roman" w:hAnsi="Times New Roman"/>
          <w:sz w:val="28"/>
          <w:szCs w:val="28"/>
        </w:rPr>
        <w:t xml:space="preserve"> на места для инвалидов в поездах дальнего следования</w:t>
      </w:r>
      <w:r w:rsidRPr="003C4EF4">
        <w:rPr>
          <w:rStyle w:val="a7"/>
        </w:rPr>
        <w:footnoteReference w:id="101"/>
      </w:r>
      <w:r>
        <w:rPr>
          <w:rFonts w:ascii="Times New Roman" w:hAnsi="Times New Roman"/>
          <w:sz w:val="28"/>
          <w:szCs w:val="28"/>
        </w:rPr>
        <w:t>.</w:t>
      </w:r>
    </w:p>
    <w:p w:rsidR="007439E8" w:rsidRDefault="004640A6" w:rsidP="007439E8">
      <w:r>
        <w:rPr>
          <w:rFonts w:ascii="Verdana" w:eastAsia="Times New Roman" w:hAnsi="Verdana"/>
          <w:noProof/>
          <w:color w:val="000000"/>
          <w:sz w:val="18"/>
          <w:szCs w:val="18"/>
          <w:lang w:eastAsia="ru-RU"/>
        </w:rPr>
        <w:drawing>
          <wp:anchor distT="0" distB="0" distL="0" distR="0" simplePos="0" relativeHeight="251605504" behindDoc="0" locked="0" layoutInCell="1" allowOverlap="0">
            <wp:simplePos x="0" y="0"/>
            <wp:positionH relativeFrom="column">
              <wp:posOffset>3137535</wp:posOffset>
            </wp:positionH>
            <wp:positionV relativeFrom="line">
              <wp:posOffset>176530</wp:posOffset>
            </wp:positionV>
            <wp:extent cx="2573655" cy="1801495"/>
            <wp:effectExtent l="19050" t="0" r="0" b="0"/>
            <wp:wrapSquare wrapText="bothSides"/>
            <wp:docPr id="201" name="Рисунок 3" descr="Парковк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арковка для инвалидов"/>
                    <pic:cNvPicPr>
                      <a:picLocks noChangeAspect="1" noChangeArrowheads="1"/>
                    </pic:cNvPicPr>
                  </pic:nvPicPr>
                  <pic:blipFill>
                    <a:blip r:embed="rId171"/>
                    <a:srcRect/>
                    <a:stretch>
                      <a:fillRect/>
                    </a:stretch>
                  </pic:blipFill>
                  <pic:spPr bwMode="auto">
                    <a:xfrm>
                      <a:off x="0" y="0"/>
                      <a:ext cx="2573655" cy="1801495"/>
                    </a:xfrm>
                    <a:prstGeom prst="rect">
                      <a:avLst/>
                    </a:prstGeom>
                    <a:noFill/>
                  </pic:spPr>
                </pic:pic>
              </a:graphicData>
            </a:graphic>
          </wp:anchor>
        </w:drawing>
      </w:r>
      <w:r>
        <w:rPr>
          <w:rFonts w:ascii="Verdana" w:eastAsia="Times New Roman" w:hAnsi="Verdana"/>
          <w:noProof/>
          <w:color w:val="000000"/>
          <w:sz w:val="18"/>
          <w:szCs w:val="18"/>
          <w:lang w:eastAsia="ru-RU"/>
        </w:rPr>
        <w:drawing>
          <wp:anchor distT="0" distB="0" distL="0" distR="0" simplePos="0" relativeHeight="251604480" behindDoc="0" locked="0" layoutInCell="1" allowOverlap="0">
            <wp:simplePos x="0" y="0"/>
            <wp:positionH relativeFrom="column">
              <wp:posOffset>-28575</wp:posOffset>
            </wp:positionH>
            <wp:positionV relativeFrom="line">
              <wp:posOffset>133985</wp:posOffset>
            </wp:positionV>
            <wp:extent cx="2606040" cy="1824355"/>
            <wp:effectExtent l="19050" t="0" r="3810" b="0"/>
            <wp:wrapSquare wrapText="bothSides"/>
            <wp:docPr id="200" name="Рисунок 2" descr="Касс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асса для инвалидов"/>
                    <pic:cNvPicPr>
                      <a:picLocks noChangeAspect="1" noChangeArrowheads="1"/>
                    </pic:cNvPicPr>
                  </pic:nvPicPr>
                  <pic:blipFill>
                    <a:blip r:embed="rId172"/>
                    <a:srcRect/>
                    <a:stretch>
                      <a:fillRect/>
                    </a:stretch>
                  </pic:blipFill>
                  <pic:spPr bwMode="auto">
                    <a:xfrm>
                      <a:off x="0" y="0"/>
                      <a:ext cx="2606040" cy="1824355"/>
                    </a:xfrm>
                    <a:prstGeom prst="rect">
                      <a:avLst/>
                    </a:prstGeom>
                    <a:noFill/>
                  </pic:spPr>
                </pic:pic>
              </a:graphicData>
            </a:graphic>
          </wp:anchor>
        </w:drawing>
      </w:r>
      <w:r w:rsidR="007439E8">
        <w:rPr>
          <w:rFonts w:ascii="Times New Roman" w:hAnsi="Times New Roman"/>
          <w:sz w:val="28"/>
          <w:szCs w:val="28"/>
        </w:rPr>
        <w:t xml:space="preserve">                                                       </w:t>
      </w:r>
    </w:p>
    <w:p w:rsidR="007439E8" w:rsidRDefault="007439E8" w:rsidP="007439E8"/>
    <w:p w:rsidR="007439E8" w:rsidRDefault="007439E8" w:rsidP="007439E8"/>
    <w:p w:rsidR="007439E8" w:rsidRDefault="007439E8" w:rsidP="007439E8"/>
    <w:p w:rsidR="007439E8" w:rsidRPr="00E3393A" w:rsidRDefault="007439E8" w:rsidP="007439E8">
      <w:pPr>
        <w:spacing w:before="100" w:beforeAutospacing="1" w:after="135" w:line="240" w:lineRule="auto"/>
        <w:ind w:left="855"/>
        <w:rPr>
          <w:rFonts w:ascii="Verdana" w:eastAsia="Times New Roman" w:hAnsi="Verdana"/>
          <w:color w:val="000000"/>
          <w:sz w:val="18"/>
          <w:szCs w:val="18"/>
          <w:lang w:eastAsia="ru-RU"/>
        </w:rPr>
      </w:pPr>
    </w:p>
    <w:p w:rsidR="007439E8" w:rsidRDefault="007439E8" w:rsidP="007439E8">
      <w:pPr>
        <w:rPr>
          <w:rFonts w:ascii="Times New Roman" w:hAnsi="Times New Roman"/>
          <w:sz w:val="24"/>
          <w:szCs w:val="24"/>
        </w:rPr>
      </w:pPr>
    </w:p>
    <w:p w:rsidR="007439E8" w:rsidRDefault="007439E8" w:rsidP="007439E8">
      <w:pPr>
        <w:rPr>
          <w:rFonts w:ascii="Times New Roman" w:hAnsi="Times New Roman"/>
          <w:sz w:val="24"/>
          <w:szCs w:val="24"/>
        </w:rPr>
      </w:pPr>
    </w:p>
    <w:p w:rsidR="007439E8" w:rsidRDefault="007439E8" w:rsidP="00117FAE">
      <w:pPr>
        <w:pStyle w:val="aff8"/>
        <w:ind w:firstLine="0"/>
      </w:pPr>
      <w:r>
        <w:t>Билетная касса для инвалидов</w:t>
      </w:r>
      <w:r w:rsidR="00117FAE">
        <w:tab/>
      </w:r>
      <w:r w:rsidR="00117FAE">
        <w:tab/>
      </w:r>
      <w:r w:rsidR="00117FAE">
        <w:rPr>
          <w:rFonts w:eastAsia="Times New Roman"/>
          <w:bCs/>
        </w:rPr>
        <w:t>Парковка транспорта инвалидов</w:t>
      </w:r>
    </w:p>
    <w:p w:rsidR="007439E8" w:rsidRDefault="00117FAE" w:rsidP="00117FAE">
      <w:pPr>
        <w:pStyle w:val="aff8"/>
      </w:pPr>
      <w:r>
        <w:t xml:space="preserve"> </w:t>
      </w:r>
      <w:hyperlink r:id="rId173" w:history="1">
        <w:r w:rsidRPr="00812FFE">
          <w:rPr>
            <w:rStyle w:val="a8"/>
          </w:rPr>
          <w:t>http://pass.rzd.ru</w:t>
        </w:r>
      </w:hyperlink>
      <w:r w:rsidR="007439E8">
        <w:t xml:space="preserve">  </w:t>
      </w:r>
      <w:r>
        <w:tab/>
      </w:r>
      <w:r>
        <w:tab/>
      </w:r>
      <w:r>
        <w:tab/>
      </w:r>
      <w:r>
        <w:tab/>
      </w:r>
      <w:r>
        <w:tab/>
      </w:r>
      <w:hyperlink r:id="rId174" w:history="1">
        <w:r w:rsidRPr="00563320">
          <w:rPr>
            <w:rStyle w:val="a8"/>
          </w:rPr>
          <w:t>http://pass.rzd.ru</w:t>
        </w:r>
      </w:hyperlink>
    </w:p>
    <w:p w:rsidR="007439E8" w:rsidRDefault="007439E8" w:rsidP="00117FAE">
      <w:pPr>
        <w:pStyle w:val="aff8"/>
      </w:pPr>
      <w:r>
        <w:t xml:space="preserve">                                                                                     </w:t>
      </w:r>
      <w:r>
        <w:rPr>
          <w:rFonts w:eastAsia="Times New Roman"/>
          <w:b/>
          <w:bCs/>
          <w:sz w:val="36"/>
          <w:szCs w:val="36"/>
        </w:rPr>
        <w:t xml:space="preserve">             </w:t>
      </w:r>
    </w:p>
    <w:p w:rsidR="007439E8" w:rsidRDefault="007439E8" w:rsidP="00117FAE">
      <w:pPr>
        <w:ind w:firstLine="708"/>
        <w:rPr>
          <w:rFonts w:ascii="Times New Roman" w:hAnsi="Times New Roman"/>
          <w:sz w:val="28"/>
          <w:szCs w:val="28"/>
        </w:rPr>
      </w:pPr>
      <w:r w:rsidRPr="00E92B53">
        <w:rPr>
          <w:rFonts w:ascii="Times New Roman" w:hAnsi="Times New Roman"/>
          <w:sz w:val="28"/>
          <w:szCs w:val="28"/>
        </w:rPr>
        <w:t xml:space="preserve">Продажа </w:t>
      </w:r>
      <w:r>
        <w:rPr>
          <w:rFonts w:ascii="Times New Roman" w:hAnsi="Times New Roman"/>
          <w:sz w:val="28"/>
          <w:szCs w:val="28"/>
        </w:rPr>
        <w:t>б</w:t>
      </w:r>
      <w:r w:rsidRPr="00E92B53">
        <w:rPr>
          <w:rFonts w:ascii="Times New Roman" w:hAnsi="Times New Roman"/>
          <w:sz w:val="28"/>
          <w:szCs w:val="28"/>
        </w:rPr>
        <w:t>илетов на места для инвалидов в поездах дальнего следования производится</w:t>
      </w:r>
      <w:r>
        <w:rPr>
          <w:rFonts w:ascii="Times New Roman" w:hAnsi="Times New Roman"/>
          <w:sz w:val="28"/>
          <w:szCs w:val="28"/>
        </w:rPr>
        <w:t xml:space="preserve"> в </w:t>
      </w:r>
      <w:r w:rsidRPr="00E92B53">
        <w:rPr>
          <w:rFonts w:ascii="Times New Roman" w:hAnsi="Times New Roman"/>
          <w:sz w:val="28"/>
          <w:szCs w:val="28"/>
        </w:rPr>
        <w:t>специализированных билетных кассах или иных</w:t>
      </w:r>
      <w:r>
        <w:rPr>
          <w:rFonts w:ascii="Times New Roman" w:hAnsi="Times New Roman"/>
          <w:sz w:val="28"/>
          <w:szCs w:val="28"/>
        </w:rPr>
        <w:t xml:space="preserve"> кассах</w:t>
      </w:r>
      <w:r w:rsidRPr="00E92B53">
        <w:rPr>
          <w:rFonts w:ascii="Times New Roman" w:hAnsi="Times New Roman"/>
          <w:sz w:val="28"/>
          <w:szCs w:val="28"/>
        </w:rPr>
        <w:t xml:space="preserve"> в зависимости от местных условий с информационным оповещением об этом пассажиров и предоставлением права на внеочередное обслуживание в соответствии с законодательством Российской Федерации.</w:t>
      </w:r>
    </w:p>
    <w:p w:rsidR="007439E8" w:rsidRDefault="007439E8" w:rsidP="00117FAE">
      <w:pPr>
        <w:ind w:firstLine="539"/>
        <w:rPr>
          <w:rFonts w:ascii="Times New Roman" w:hAnsi="Times New Roman"/>
          <w:sz w:val="28"/>
          <w:szCs w:val="28"/>
        </w:rPr>
      </w:pPr>
      <w:r w:rsidRPr="00DE0D43">
        <w:rPr>
          <w:rFonts w:ascii="Times New Roman" w:hAnsi="Times New Roman"/>
          <w:sz w:val="28"/>
          <w:szCs w:val="28"/>
        </w:rPr>
        <w:t>Оформление билетов инвалидам, использующим кресла-коляски, на места для инвалидов в поездах дальнего следования осуществляется при предъявлении в билетную кассу документа, удостоверяющего личность, и ИПР</w:t>
      </w:r>
      <w:r w:rsidRPr="003C4EF4">
        <w:rPr>
          <w:rStyle w:val="a7"/>
        </w:rPr>
        <w:footnoteReference w:id="102"/>
      </w:r>
      <w:r w:rsidRPr="00DE0D43">
        <w:rPr>
          <w:rFonts w:ascii="Times New Roman" w:hAnsi="Times New Roman"/>
          <w:sz w:val="28"/>
          <w:szCs w:val="28"/>
        </w:rPr>
        <w:t xml:space="preserve"> или иного документа с отметкой о необходимости обеспечения техническими средствами реабилитации (инвалидной коляской), а пассажирам, не имеющим инвалидности, но следующим при неотложных поездках на носилках (колясках), а также пассажирам, следующим в (из) лечебные учреждения, которым по медицинским показаниям требуется исключение контактов с возможными носителями инфекционных заболеваний, - по документам этих учреждений.</w:t>
      </w:r>
    </w:p>
    <w:p w:rsidR="007439E8" w:rsidRDefault="007439E8" w:rsidP="007439E8">
      <w:pPr>
        <w:autoSpaceDE w:val="0"/>
        <w:autoSpaceDN w:val="0"/>
        <w:adjustRightInd w:val="0"/>
        <w:spacing w:after="0" w:line="360" w:lineRule="auto"/>
        <w:ind w:firstLine="539"/>
        <w:jc w:val="both"/>
        <w:rPr>
          <w:rFonts w:ascii="Times New Roman" w:hAnsi="Times New Roman"/>
          <w:sz w:val="28"/>
          <w:szCs w:val="28"/>
        </w:rPr>
      </w:pPr>
      <w:r w:rsidRPr="00DE0D43">
        <w:rPr>
          <w:rFonts w:ascii="Times New Roman" w:hAnsi="Times New Roman"/>
          <w:sz w:val="28"/>
          <w:szCs w:val="28"/>
        </w:rPr>
        <w:t>Билетный кассир пункта продажи направляет запрос о выделении мест в структурное подразделение ОАО «Федеральная пассажирская компания» пункта отправления поезда в установленном порядке. В запросе обязательно указывается о следовании инвалидов, использующих кресло-коляску.</w:t>
      </w:r>
      <w:r w:rsidRPr="007756EC">
        <w:t xml:space="preserve"> </w:t>
      </w:r>
      <w:r w:rsidRPr="007756EC">
        <w:rPr>
          <w:rFonts w:ascii="Times New Roman" w:hAnsi="Times New Roman"/>
          <w:sz w:val="28"/>
          <w:szCs w:val="28"/>
        </w:rPr>
        <w:t>При оформлении билета билетный кассир от руки вносит на оборотной стороне третьего слоя слипа проездного документа "купон кассира" номер любо</w:t>
      </w:r>
      <w:r>
        <w:rPr>
          <w:rFonts w:ascii="Times New Roman" w:hAnsi="Times New Roman"/>
          <w:sz w:val="28"/>
          <w:szCs w:val="28"/>
        </w:rPr>
        <w:t>го из перечисленных документов, подтверждающих инвалидность</w:t>
      </w:r>
      <w:r w:rsidRPr="007756EC">
        <w:rPr>
          <w:rFonts w:ascii="Times New Roman" w:hAnsi="Times New Roman"/>
          <w:sz w:val="28"/>
          <w:szCs w:val="28"/>
        </w:rPr>
        <w:t xml:space="preserve"> или наименование лечебного учреждения.</w:t>
      </w:r>
    </w:p>
    <w:p w:rsidR="007439E8" w:rsidRPr="007756EC" w:rsidRDefault="007439E8" w:rsidP="007439E8">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Сведения о проданных билетах фиксируются в книге регистрации  </w:t>
      </w:r>
      <w:r w:rsidRPr="007756EC">
        <w:rPr>
          <w:rFonts w:ascii="Times New Roman" w:hAnsi="Times New Roman"/>
          <w:sz w:val="28"/>
          <w:szCs w:val="28"/>
        </w:rPr>
        <w:t xml:space="preserve">оформления мест для инвалидов в поездах дальнего следования с указанием </w:t>
      </w:r>
      <w:r>
        <w:rPr>
          <w:rFonts w:ascii="Times New Roman" w:hAnsi="Times New Roman"/>
          <w:sz w:val="28"/>
          <w:szCs w:val="28"/>
        </w:rPr>
        <w:t>таких</w:t>
      </w:r>
      <w:r w:rsidRPr="007756EC">
        <w:rPr>
          <w:rFonts w:ascii="Times New Roman" w:hAnsi="Times New Roman"/>
          <w:sz w:val="28"/>
          <w:szCs w:val="28"/>
        </w:rPr>
        <w:t xml:space="preserve"> данных</w:t>
      </w:r>
      <w:r>
        <w:rPr>
          <w:rFonts w:ascii="Times New Roman" w:hAnsi="Times New Roman"/>
          <w:sz w:val="28"/>
          <w:szCs w:val="28"/>
        </w:rPr>
        <w:t>, как</w:t>
      </w:r>
      <w:r w:rsidRPr="007756EC">
        <w:rPr>
          <w:rFonts w:ascii="Times New Roman" w:hAnsi="Times New Roman"/>
          <w:sz w:val="28"/>
          <w:szCs w:val="28"/>
        </w:rPr>
        <w:t xml:space="preserve">: фамилия, имя, отчество, маршрут следования, даты отправления и прибытия, </w:t>
      </w:r>
      <w:r>
        <w:rPr>
          <w:rFonts w:ascii="Times New Roman" w:hAnsi="Times New Roman"/>
          <w:sz w:val="28"/>
          <w:szCs w:val="28"/>
        </w:rPr>
        <w:t>номер</w:t>
      </w:r>
      <w:r w:rsidRPr="007756EC">
        <w:rPr>
          <w:rFonts w:ascii="Times New Roman" w:hAnsi="Times New Roman"/>
          <w:sz w:val="28"/>
          <w:szCs w:val="28"/>
        </w:rPr>
        <w:t xml:space="preserve"> поезда и вагона, наименование документа, подтверждающего право на проезд в специализированных купе, номер оформленного проездного документа.</w:t>
      </w:r>
    </w:p>
    <w:p w:rsidR="007439E8" w:rsidRPr="00DE0D43" w:rsidRDefault="007439E8" w:rsidP="007439E8">
      <w:pPr>
        <w:autoSpaceDE w:val="0"/>
        <w:autoSpaceDN w:val="0"/>
        <w:adjustRightInd w:val="0"/>
        <w:spacing w:after="0" w:line="360" w:lineRule="auto"/>
        <w:ind w:firstLine="539"/>
        <w:jc w:val="both"/>
        <w:rPr>
          <w:rFonts w:ascii="Times New Roman" w:hAnsi="Times New Roman"/>
          <w:sz w:val="28"/>
          <w:szCs w:val="28"/>
        </w:rPr>
      </w:pPr>
      <w:r w:rsidRPr="007756EC">
        <w:rPr>
          <w:rFonts w:ascii="Times New Roman" w:hAnsi="Times New Roman"/>
          <w:sz w:val="28"/>
          <w:szCs w:val="28"/>
        </w:rPr>
        <w:t xml:space="preserve">Билетный кассир пункта продажи после оформления билета на места для инвалидов в поездах дальнего следования информирует ответственного работника пункта продажи </w:t>
      </w:r>
      <w:r>
        <w:rPr>
          <w:rFonts w:ascii="Times New Roman" w:hAnsi="Times New Roman"/>
          <w:sz w:val="28"/>
          <w:szCs w:val="28"/>
        </w:rPr>
        <w:t>структурного подразделения перевозчика</w:t>
      </w:r>
      <w:r w:rsidRPr="007756EC">
        <w:rPr>
          <w:rFonts w:ascii="Times New Roman" w:hAnsi="Times New Roman"/>
          <w:sz w:val="28"/>
          <w:szCs w:val="28"/>
        </w:rPr>
        <w:t>, который организует отправку предупреждения о посадке/высадке инвалида с обязательным указанием даты отправления, номера поезда, номера вагона, номера места, станции отправления, станции назначения</w:t>
      </w:r>
      <w:r>
        <w:rPr>
          <w:rFonts w:ascii="Times New Roman" w:hAnsi="Times New Roman"/>
          <w:sz w:val="28"/>
          <w:szCs w:val="28"/>
        </w:rPr>
        <w:t>.</w:t>
      </w:r>
      <w:r w:rsidRPr="007756EC">
        <w:rPr>
          <w:rFonts w:ascii="Times New Roman" w:hAnsi="Times New Roman"/>
          <w:sz w:val="28"/>
          <w:szCs w:val="28"/>
        </w:rPr>
        <w:t xml:space="preserve"> </w:t>
      </w:r>
    </w:p>
    <w:p w:rsidR="007439E8" w:rsidRPr="00E136F3" w:rsidRDefault="007439E8" w:rsidP="007439E8">
      <w:pPr>
        <w:autoSpaceDE w:val="0"/>
        <w:autoSpaceDN w:val="0"/>
        <w:adjustRightInd w:val="0"/>
        <w:spacing w:after="0" w:line="360" w:lineRule="auto"/>
        <w:ind w:firstLine="539"/>
        <w:jc w:val="both"/>
        <w:rPr>
          <w:rFonts w:ascii="Times New Roman" w:hAnsi="Times New Roman"/>
          <w:sz w:val="28"/>
          <w:szCs w:val="28"/>
        </w:rPr>
      </w:pPr>
      <w:r w:rsidRPr="00E136F3">
        <w:rPr>
          <w:rFonts w:ascii="Times New Roman" w:hAnsi="Times New Roman"/>
          <w:sz w:val="28"/>
          <w:szCs w:val="28"/>
        </w:rPr>
        <w:t>Ответственные работники на вокзалах (станциях) региональных дирекций железнодорожных вокзалов или региональных дирекций пассажирских обустройств совместно с работниками поездных бригад контролируют посадку инвалидов, использующих кресла-коляски.</w:t>
      </w:r>
    </w:p>
    <w:p w:rsidR="007439E8" w:rsidRDefault="007439E8" w:rsidP="007439E8">
      <w:pPr>
        <w:autoSpaceDE w:val="0"/>
        <w:autoSpaceDN w:val="0"/>
        <w:adjustRightInd w:val="0"/>
        <w:spacing w:after="0" w:line="360" w:lineRule="auto"/>
        <w:ind w:firstLine="539"/>
        <w:jc w:val="both"/>
        <w:rPr>
          <w:rFonts w:ascii="Times New Roman" w:hAnsi="Times New Roman"/>
          <w:sz w:val="28"/>
          <w:szCs w:val="28"/>
        </w:rPr>
      </w:pPr>
      <w:r w:rsidRPr="00E136F3">
        <w:rPr>
          <w:rFonts w:ascii="Times New Roman" w:hAnsi="Times New Roman"/>
          <w:sz w:val="28"/>
          <w:szCs w:val="28"/>
        </w:rPr>
        <w:t xml:space="preserve">Ответственные работники вокзала (станции) отправления пассажира </w:t>
      </w:r>
      <w:r>
        <w:rPr>
          <w:rFonts w:ascii="Times New Roman" w:hAnsi="Times New Roman"/>
          <w:sz w:val="28"/>
          <w:szCs w:val="28"/>
        </w:rPr>
        <w:t xml:space="preserve">также </w:t>
      </w:r>
      <w:r w:rsidRPr="00E136F3">
        <w:rPr>
          <w:rFonts w:ascii="Times New Roman" w:hAnsi="Times New Roman"/>
          <w:sz w:val="28"/>
          <w:szCs w:val="28"/>
        </w:rPr>
        <w:t xml:space="preserve">ведут специальные книги регистрации поездок инвалидов, использующих кресла-коляски, в которых указываются </w:t>
      </w:r>
      <w:r>
        <w:rPr>
          <w:rFonts w:ascii="Times New Roman" w:hAnsi="Times New Roman"/>
          <w:sz w:val="28"/>
          <w:szCs w:val="28"/>
        </w:rPr>
        <w:t xml:space="preserve">вышеперечисленные </w:t>
      </w:r>
      <w:r w:rsidRPr="00E136F3">
        <w:rPr>
          <w:rFonts w:ascii="Times New Roman" w:hAnsi="Times New Roman"/>
          <w:sz w:val="28"/>
          <w:szCs w:val="28"/>
        </w:rPr>
        <w:t xml:space="preserve"> данные</w:t>
      </w:r>
      <w:r>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Важную роль в обеспечении транспортной доступности для инвалидов играет проводник  </w:t>
      </w:r>
      <w:r w:rsidRPr="008C5638">
        <w:rPr>
          <w:rFonts w:ascii="Times New Roman" w:hAnsi="Times New Roman"/>
          <w:sz w:val="28"/>
          <w:szCs w:val="28"/>
        </w:rPr>
        <w:t>пассажирского вагона</w:t>
      </w:r>
      <w:r>
        <w:rPr>
          <w:rFonts w:ascii="Times New Roman" w:hAnsi="Times New Roman"/>
          <w:sz w:val="28"/>
          <w:szCs w:val="28"/>
        </w:rPr>
        <w:t>, который в силу своего служебного положения,</w:t>
      </w:r>
      <w:r w:rsidRPr="008C5638">
        <w:t xml:space="preserve"> </w:t>
      </w:r>
      <w:r w:rsidRPr="008C5638">
        <w:rPr>
          <w:rFonts w:ascii="Times New Roman" w:hAnsi="Times New Roman"/>
          <w:sz w:val="28"/>
          <w:szCs w:val="28"/>
        </w:rPr>
        <w:t>на протяжении всего пути следования</w:t>
      </w:r>
      <w:r>
        <w:rPr>
          <w:rFonts w:ascii="Times New Roman" w:hAnsi="Times New Roman"/>
          <w:sz w:val="28"/>
          <w:szCs w:val="28"/>
        </w:rPr>
        <w:t xml:space="preserve"> обязан уделять</w:t>
      </w:r>
      <w:r w:rsidRPr="008C5638">
        <w:rPr>
          <w:rFonts w:ascii="Times New Roman" w:hAnsi="Times New Roman"/>
          <w:sz w:val="28"/>
          <w:szCs w:val="28"/>
        </w:rPr>
        <w:t xml:space="preserve"> особое внимание </w:t>
      </w:r>
      <w:r>
        <w:rPr>
          <w:rFonts w:ascii="Times New Roman" w:hAnsi="Times New Roman"/>
          <w:sz w:val="28"/>
          <w:szCs w:val="28"/>
        </w:rPr>
        <w:t xml:space="preserve">пассажирам – </w:t>
      </w:r>
      <w:r w:rsidRPr="008C5638">
        <w:rPr>
          <w:rFonts w:ascii="Times New Roman" w:hAnsi="Times New Roman"/>
          <w:sz w:val="28"/>
          <w:szCs w:val="28"/>
        </w:rPr>
        <w:t>инвалидам</w:t>
      </w:r>
      <w:r w:rsidRPr="003C4EF4">
        <w:rPr>
          <w:rStyle w:val="a7"/>
        </w:rPr>
        <w:footnoteReference w:id="103"/>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При регламентации деятельности проводника пассажирского вагона внимание акцентируется на посадке – высадке инвалидов-колясочников с использованием </w:t>
      </w:r>
      <w:r w:rsidRPr="008C5638">
        <w:rPr>
          <w:rFonts w:ascii="Times New Roman" w:hAnsi="Times New Roman"/>
          <w:sz w:val="28"/>
          <w:szCs w:val="28"/>
        </w:rPr>
        <w:t>подъемник</w:t>
      </w:r>
      <w:r>
        <w:rPr>
          <w:rFonts w:ascii="Times New Roman" w:hAnsi="Times New Roman"/>
          <w:sz w:val="28"/>
          <w:szCs w:val="28"/>
        </w:rPr>
        <w:t>а</w:t>
      </w:r>
      <w:r w:rsidRPr="008C5638">
        <w:rPr>
          <w:rFonts w:ascii="Times New Roman" w:hAnsi="Times New Roman"/>
          <w:sz w:val="28"/>
          <w:szCs w:val="28"/>
        </w:rPr>
        <w:t>, предназначенн</w:t>
      </w:r>
      <w:r>
        <w:rPr>
          <w:rFonts w:ascii="Times New Roman" w:hAnsi="Times New Roman"/>
          <w:sz w:val="28"/>
          <w:szCs w:val="28"/>
        </w:rPr>
        <w:t>ого</w:t>
      </w:r>
      <w:r w:rsidRPr="008C5638">
        <w:rPr>
          <w:rFonts w:ascii="Times New Roman" w:hAnsi="Times New Roman"/>
          <w:sz w:val="28"/>
          <w:szCs w:val="28"/>
        </w:rPr>
        <w:t xml:space="preserve"> для транспортировки (подъема, опускания) инвалида в кресле-коляске</w:t>
      </w:r>
      <w:r>
        <w:rPr>
          <w:rFonts w:ascii="Times New Roman" w:hAnsi="Times New Roman"/>
          <w:sz w:val="28"/>
          <w:szCs w:val="28"/>
        </w:rPr>
        <w:t xml:space="preserve"> как наиболее важном, трудоемком деле в обеспечении безопасности пассажиров – инвалидов в пути</w:t>
      </w:r>
      <w:r w:rsidRPr="003C4EF4">
        <w:rPr>
          <w:rStyle w:val="a7"/>
        </w:rPr>
        <w:footnoteReference w:id="104"/>
      </w:r>
      <w:r>
        <w:rPr>
          <w:rFonts w:ascii="Times New Roman" w:hAnsi="Times New Roman"/>
          <w:sz w:val="28"/>
          <w:szCs w:val="28"/>
        </w:rPr>
        <w:t xml:space="preserve">. </w:t>
      </w:r>
    </w:p>
    <w:p w:rsidR="007439E8" w:rsidRDefault="004640A6" w:rsidP="007439E8">
      <w:pPr>
        <w:pStyle w:val="a4"/>
        <w:ind w:firstLine="708"/>
        <w:jc w:val="both"/>
        <w:rPr>
          <w:rFonts w:ascii="Verdana" w:hAnsi="Verdana"/>
          <w:color w:val="000000"/>
          <w:sz w:val="18"/>
          <w:szCs w:val="18"/>
        </w:rPr>
      </w:pPr>
      <w:r>
        <w:rPr>
          <w:rFonts w:ascii="Verdana" w:hAnsi="Verdana"/>
          <w:noProof/>
          <w:color w:val="000000"/>
          <w:sz w:val="18"/>
          <w:szCs w:val="18"/>
        </w:rPr>
        <w:drawing>
          <wp:inline distT="0" distB="0" distL="0" distR="0">
            <wp:extent cx="4756150" cy="3562350"/>
            <wp:effectExtent l="19050" t="0" r="6350" b="0"/>
            <wp:docPr id="36" name="Рисунок 512" descr="Подъем пассажира на инвалидной коляске">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 descr="Подъем пассажира на инвалидной коляске"/>
                    <pic:cNvPicPr>
                      <a:picLocks noChangeAspect="1" noChangeArrowheads="1"/>
                    </pic:cNvPicPr>
                  </pic:nvPicPr>
                  <pic:blipFill>
                    <a:blip r:embed="rId176"/>
                    <a:srcRect/>
                    <a:stretch>
                      <a:fillRect/>
                    </a:stretch>
                  </pic:blipFill>
                  <pic:spPr bwMode="auto">
                    <a:xfrm>
                      <a:off x="0" y="0"/>
                      <a:ext cx="4756150" cy="3562350"/>
                    </a:xfrm>
                    <a:prstGeom prst="rect">
                      <a:avLst/>
                    </a:prstGeom>
                    <a:noFill/>
                    <a:ln w="9525">
                      <a:noFill/>
                      <a:miter lim="800000"/>
                      <a:headEnd/>
                      <a:tailEnd/>
                    </a:ln>
                  </pic:spPr>
                </pic:pic>
              </a:graphicData>
            </a:graphic>
          </wp:inline>
        </w:drawing>
      </w:r>
    </w:p>
    <w:p w:rsidR="007439E8" w:rsidRDefault="007439E8" w:rsidP="00117FAE">
      <w:pPr>
        <w:pStyle w:val="aff8"/>
        <w:ind w:left="708" w:firstLine="0"/>
      </w:pPr>
      <w:r w:rsidRPr="000160FC">
        <w:t>Подъем пассажира на инвалидной коляске</w:t>
      </w:r>
    </w:p>
    <w:p w:rsidR="007439E8" w:rsidRPr="000160FC" w:rsidRDefault="008B19DA" w:rsidP="00117FAE">
      <w:pPr>
        <w:pStyle w:val="aff8"/>
      </w:pPr>
      <w:hyperlink r:id="rId177" w:history="1">
        <w:r w:rsidR="00117FAE" w:rsidRPr="00812FFE">
          <w:rPr>
            <w:rStyle w:val="a8"/>
          </w:rPr>
          <w:t>http://vokzal.ru/blog/vagony-dlya-invalidov-v-poezdah-rzhd/</w:t>
        </w:r>
      </w:hyperlink>
      <w:r w:rsidR="00117FAE">
        <w:t xml:space="preserve"> </w:t>
      </w:r>
    </w:p>
    <w:p w:rsidR="00117FAE" w:rsidRDefault="00117FAE" w:rsidP="00117FAE">
      <w:pPr>
        <w:pStyle w:val="aff8"/>
      </w:pPr>
    </w:p>
    <w:p w:rsidR="007439E8" w:rsidRDefault="007439E8" w:rsidP="00117FAE">
      <w:pPr>
        <w:pStyle w:val="aff8"/>
      </w:pPr>
      <w:r w:rsidRPr="008C5638">
        <w:t>Пер</w:t>
      </w:r>
      <w:r>
        <w:t xml:space="preserve">ед рейсом проводнику необходимо </w:t>
      </w:r>
      <w:r w:rsidRPr="008C5638">
        <w:t>убедиться в целостности и работоспособнос</w:t>
      </w:r>
      <w:r>
        <w:t>ти защитных жалюзи подъемника, о</w:t>
      </w:r>
      <w:r w:rsidRPr="008C5638">
        <w:t>ни не должны иметь механических повреждений и свободно подниматься вверх и оп</w:t>
      </w:r>
      <w:r>
        <w:t xml:space="preserve">ускаться вниз до упора; </w:t>
      </w:r>
      <w:r w:rsidRPr="008C5638">
        <w:t>проверить надежность фиксации подъемников к тамбурной стене</w:t>
      </w:r>
      <w:r w:rsidR="00117FAE">
        <w:t xml:space="preserve">, а также </w:t>
      </w:r>
      <w:r w:rsidRPr="008C5638">
        <w:t>убедиться в нал</w:t>
      </w:r>
      <w:r>
        <w:t>ичии электропитания подъемников.</w:t>
      </w:r>
    </w:p>
    <w:p w:rsidR="007439E8" w:rsidRPr="008C563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Особую сосредоточенность проводники должны проявлять при транспортировке</w:t>
      </w:r>
      <w:r w:rsidRPr="008C5638">
        <w:rPr>
          <w:rFonts w:ascii="Times New Roman" w:hAnsi="Times New Roman"/>
          <w:sz w:val="28"/>
          <w:szCs w:val="28"/>
        </w:rPr>
        <w:t xml:space="preserve"> инвалида из вагона на низкую платформу</w:t>
      </w:r>
      <w:r>
        <w:rPr>
          <w:rFonts w:ascii="Times New Roman" w:hAnsi="Times New Roman"/>
          <w:sz w:val="28"/>
          <w:szCs w:val="28"/>
        </w:rPr>
        <w:t xml:space="preserve">. Так, перед началом транспортировки проводник должен убедиться в том, что </w:t>
      </w:r>
      <w:r w:rsidRPr="008C5638">
        <w:rPr>
          <w:rFonts w:ascii="Times New Roman" w:hAnsi="Times New Roman"/>
          <w:sz w:val="28"/>
          <w:szCs w:val="28"/>
        </w:rPr>
        <w:t>откидная площадка вагона закрыта и закреплена на фиксатор, а торцевая наружная дверь заперта;</w:t>
      </w:r>
      <w:r>
        <w:rPr>
          <w:rFonts w:ascii="Times New Roman" w:hAnsi="Times New Roman"/>
          <w:sz w:val="28"/>
          <w:szCs w:val="28"/>
        </w:rPr>
        <w:t xml:space="preserve"> обеспечена</w:t>
      </w:r>
      <w:r w:rsidRPr="00BF5447">
        <w:rPr>
          <w:rFonts w:ascii="Times New Roman" w:hAnsi="Times New Roman"/>
          <w:sz w:val="28"/>
          <w:szCs w:val="28"/>
        </w:rPr>
        <w:t xml:space="preserve"> </w:t>
      </w:r>
      <w:r w:rsidRPr="008C5638">
        <w:rPr>
          <w:rFonts w:ascii="Times New Roman" w:hAnsi="Times New Roman"/>
          <w:sz w:val="28"/>
          <w:szCs w:val="28"/>
        </w:rPr>
        <w:t>достаточн</w:t>
      </w:r>
      <w:r>
        <w:rPr>
          <w:rFonts w:ascii="Times New Roman" w:hAnsi="Times New Roman"/>
          <w:sz w:val="28"/>
          <w:szCs w:val="28"/>
        </w:rPr>
        <w:t>ая</w:t>
      </w:r>
      <w:r w:rsidRPr="008C5638">
        <w:rPr>
          <w:rFonts w:ascii="Times New Roman" w:hAnsi="Times New Roman"/>
          <w:sz w:val="28"/>
          <w:szCs w:val="28"/>
        </w:rPr>
        <w:t xml:space="preserve"> освещенност</w:t>
      </w:r>
      <w:r>
        <w:rPr>
          <w:rFonts w:ascii="Times New Roman" w:hAnsi="Times New Roman"/>
          <w:sz w:val="28"/>
          <w:szCs w:val="28"/>
        </w:rPr>
        <w:t>ь</w:t>
      </w:r>
      <w:r w:rsidRPr="008C5638">
        <w:rPr>
          <w:rFonts w:ascii="Times New Roman" w:hAnsi="Times New Roman"/>
          <w:sz w:val="28"/>
          <w:szCs w:val="28"/>
        </w:rPr>
        <w:t xml:space="preserve"> зоны работы подъемника</w:t>
      </w:r>
      <w:r>
        <w:rPr>
          <w:rFonts w:ascii="Times New Roman" w:hAnsi="Times New Roman"/>
          <w:sz w:val="28"/>
          <w:szCs w:val="28"/>
        </w:rPr>
        <w:t>; и</w:t>
      </w:r>
      <w:r w:rsidRPr="00BF5447">
        <w:rPr>
          <w:rFonts w:ascii="Times New Roman" w:hAnsi="Times New Roman"/>
          <w:sz w:val="28"/>
          <w:szCs w:val="28"/>
        </w:rPr>
        <w:t xml:space="preserve"> </w:t>
      </w:r>
      <w:r w:rsidRPr="008C5638">
        <w:rPr>
          <w:rFonts w:ascii="Times New Roman" w:hAnsi="Times New Roman"/>
          <w:sz w:val="28"/>
          <w:szCs w:val="28"/>
        </w:rPr>
        <w:t>перед ограждением подъемника и на платформе</w:t>
      </w:r>
      <w:r>
        <w:rPr>
          <w:rFonts w:ascii="Times New Roman" w:hAnsi="Times New Roman"/>
          <w:sz w:val="28"/>
          <w:szCs w:val="28"/>
        </w:rPr>
        <w:t xml:space="preserve"> отсутствуют люди (животные)</w:t>
      </w:r>
      <w:r w:rsidRPr="008C5638">
        <w:rPr>
          <w:rFonts w:ascii="Times New Roman" w:hAnsi="Times New Roman"/>
          <w:sz w:val="28"/>
          <w:szCs w:val="28"/>
        </w:rPr>
        <w:t xml:space="preserve"> или предмет</w:t>
      </w:r>
      <w:r>
        <w:rPr>
          <w:rFonts w:ascii="Times New Roman" w:hAnsi="Times New Roman"/>
          <w:sz w:val="28"/>
          <w:szCs w:val="28"/>
        </w:rPr>
        <w:t>ы</w:t>
      </w:r>
      <w:r w:rsidRPr="008C5638">
        <w:rPr>
          <w:rFonts w:ascii="Times New Roman" w:hAnsi="Times New Roman"/>
          <w:sz w:val="28"/>
          <w:szCs w:val="28"/>
        </w:rPr>
        <w:t xml:space="preserve"> в зоне двери</w:t>
      </w:r>
      <w:r>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sidRPr="008C5638">
        <w:rPr>
          <w:rFonts w:ascii="Times New Roman" w:hAnsi="Times New Roman"/>
          <w:sz w:val="28"/>
          <w:szCs w:val="28"/>
        </w:rPr>
        <w:t>При транспортировке (подъеме, опускании) инвалида в кресле-коляске без сопровождающего лица управление подъемником необходимо производить с откидной площадки подъемника, исполь</w:t>
      </w:r>
      <w:r>
        <w:rPr>
          <w:rFonts w:ascii="Times New Roman" w:hAnsi="Times New Roman"/>
          <w:sz w:val="28"/>
          <w:szCs w:val="28"/>
        </w:rPr>
        <w:t xml:space="preserve">зуя переносной пульт управления, а </w:t>
      </w:r>
      <w:r w:rsidRPr="008C5638">
        <w:rPr>
          <w:rFonts w:ascii="Times New Roman" w:hAnsi="Times New Roman"/>
          <w:sz w:val="28"/>
          <w:szCs w:val="28"/>
        </w:rPr>
        <w:t>с сопровождающим лицом</w:t>
      </w:r>
      <w:r>
        <w:rPr>
          <w:rFonts w:ascii="Times New Roman" w:hAnsi="Times New Roman"/>
          <w:sz w:val="28"/>
          <w:szCs w:val="28"/>
        </w:rPr>
        <w:t xml:space="preserve"> - </w:t>
      </w:r>
      <w:r w:rsidRPr="008C5638">
        <w:rPr>
          <w:rFonts w:ascii="Times New Roman" w:hAnsi="Times New Roman"/>
          <w:sz w:val="28"/>
          <w:szCs w:val="28"/>
        </w:rPr>
        <w:t>со стационарного пульта управления.</w:t>
      </w:r>
      <w:r>
        <w:rPr>
          <w:rFonts w:ascii="Times New Roman" w:hAnsi="Times New Roman"/>
          <w:sz w:val="28"/>
          <w:szCs w:val="28"/>
        </w:rPr>
        <w:t xml:space="preserve"> </w:t>
      </w:r>
      <w:r w:rsidRPr="008C5638">
        <w:rPr>
          <w:rFonts w:ascii="Times New Roman" w:hAnsi="Times New Roman"/>
          <w:sz w:val="28"/>
          <w:szCs w:val="28"/>
        </w:rPr>
        <w:t>В случае необходимости экстренной остановки подъемника следует нажать кнопку "Стоп" на стационарном пульте управления. Для продолжения работы подъемника необходимо повернуть кнопку "Стоп" против часовой стрелки</w:t>
      </w:r>
      <w:r w:rsidRPr="003C4EF4">
        <w:rPr>
          <w:rStyle w:val="a7"/>
        </w:rPr>
        <w:footnoteReference w:id="105"/>
      </w:r>
      <w:r w:rsidRPr="008C5638">
        <w:rPr>
          <w:rFonts w:ascii="Times New Roman" w:hAnsi="Times New Roman"/>
          <w:sz w:val="28"/>
          <w:szCs w:val="28"/>
        </w:rPr>
        <w:t>.</w:t>
      </w:r>
    </w:p>
    <w:p w:rsidR="007439E8" w:rsidRPr="0015167D" w:rsidRDefault="007439E8" w:rsidP="007439E8">
      <w:pPr>
        <w:pStyle w:val="a4"/>
        <w:spacing w:before="0" w:after="0" w:line="360" w:lineRule="auto"/>
        <w:ind w:firstLine="708"/>
        <w:jc w:val="both"/>
        <w:rPr>
          <w:color w:val="000000"/>
          <w:sz w:val="28"/>
          <w:szCs w:val="28"/>
        </w:rPr>
      </w:pPr>
      <w:r w:rsidRPr="0015167D">
        <w:rPr>
          <w:sz w:val="28"/>
          <w:szCs w:val="28"/>
        </w:rPr>
        <w:t xml:space="preserve">На сайте ОАО «Российские железные дороги» </w:t>
      </w:r>
      <w:hyperlink r:id="rId178" w:history="1">
        <w:r w:rsidRPr="0015167D">
          <w:rPr>
            <w:rStyle w:val="a8"/>
            <w:sz w:val="28"/>
            <w:szCs w:val="28"/>
          </w:rPr>
          <w:t>http://pass.rzd.ru</w:t>
        </w:r>
      </w:hyperlink>
      <w:r w:rsidRPr="0015167D">
        <w:rPr>
          <w:sz w:val="28"/>
          <w:szCs w:val="28"/>
        </w:rPr>
        <w:t xml:space="preserve"> размещена информация о </w:t>
      </w:r>
      <w:r w:rsidRPr="0015167D">
        <w:rPr>
          <w:color w:val="000000"/>
          <w:sz w:val="28"/>
          <w:szCs w:val="28"/>
        </w:rPr>
        <w:t xml:space="preserve">Центре содействия мобильности ОАО "РЖД", который обеспечивает предоставление информации об услугах, предоставляемых на железнодорожном транспорте пассажирам с ограниченными физическими возможностями, принимает заявки на оказание ситуационной помощи на вокзалах пассажирам с нарушениями функций опорно-двигательного аппарата, слуха и зрения, а также резервирование специализированных мест для инвалидов в поездах дальнего следования. Обслуживание ведется по телефону </w:t>
      </w:r>
      <w:r w:rsidRPr="0015167D">
        <w:rPr>
          <w:rStyle w:val="af0"/>
          <w:color w:val="000000"/>
          <w:sz w:val="28"/>
          <w:szCs w:val="28"/>
        </w:rPr>
        <w:t>8-800-510-11-11</w:t>
      </w:r>
      <w:r w:rsidRPr="0015167D">
        <w:rPr>
          <w:color w:val="000000"/>
          <w:sz w:val="28"/>
          <w:szCs w:val="28"/>
        </w:rPr>
        <w:t xml:space="preserve"> в круглосуточном режиме без выходных дней.</w:t>
      </w:r>
    </w:p>
    <w:p w:rsidR="007439E8" w:rsidRPr="0015167D" w:rsidRDefault="007439E8" w:rsidP="007439E8">
      <w:pPr>
        <w:spacing w:after="0" w:line="360" w:lineRule="auto"/>
        <w:ind w:firstLine="709"/>
        <w:jc w:val="both"/>
        <w:rPr>
          <w:rFonts w:ascii="Times New Roman" w:hAnsi="Times New Roman"/>
          <w:sz w:val="28"/>
          <w:szCs w:val="28"/>
        </w:rPr>
      </w:pPr>
    </w:p>
    <w:p w:rsidR="007439E8" w:rsidRPr="004D3373" w:rsidRDefault="004640A6" w:rsidP="007439E8">
      <w:r>
        <w:rPr>
          <w:noProof/>
          <w:lang w:eastAsia="ru-RU"/>
        </w:rPr>
        <w:drawing>
          <wp:inline distT="0" distB="0" distL="0" distR="0">
            <wp:extent cx="5943600" cy="3346450"/>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9"/>
                    <a:srcRect/>
                    <a:stretch>
                      <a:fillRect/>
                    </a:stretch>
                  </pic:blipFill>
                  <pic:spPr bwMode="auto">
                    <a:xfrm>
                      <a:off x="0" y="0"/>
                      <a:ext cx="5943600" cy="3346450"/>
                    </a:xfrm>
                    <a:prstGeom prst="rect">
                      <a:avLst/>
                    </a:prstGeom>
                    <a:noFill/>
                    <a:ln w="9525">
                      <a:noFill/>
                      <a:miter lim="800000"/>
                      <a:headEnd/>
                      <a:tailEnd/>
                    </a:ln>
                  </pic:spPr>
                </pic:pic>
              </a:graphicData>
            </a:graphic>
          </wp:inline>
        </w:drawing>
      </w:r>
    </w:p>
    <w:p w:rsidR="007439E8" w:rsidRDefault="007439E8" w:rsidP="007439E8">
      <w:pPr>
        <w:spacing w:after="0" w:line="360" w:lineRule="auto"/>
        <w:ind w:firstLine="709"/>
        <w:jc w:val="both"/>
        <w:rPr>
          <w:rFonts w:ascii="Times New Roman" w:hAnsi="Times New Roman"/>
          <w:b/>
          <w:sz w:val="28"/>
          <w:szCs w:val="28"/>
        </w:rPr>
      </w:pPr>
    </w:p>
    <w:p w:rsidR="007439E8" w:rsidRDefault="007439E8" w:rsidP="007439E8">
      <w:pPr>
        <w:spacing w:after="0" w:line="360" w:lineRule="auto"/>
        <w:ind w:firstLine="709"/>
        <w:jc w:val="both"/>
        <w:rPr>
          <w:rFonts w:ascii="Times New Roman" w:hAnsi="Times New Roman"/>
          <w:b/>
          <w:sz w:val="28"/>
          <w:szCs w:val="28"/>
        </w:rPr>
      </w:pPr>
      <w:r>
        <w:rPr>
          <w:rFonts w:ascii="Times New Roman" w:hAnsi="Times New Roman"/>
          <w:b/>
          <w:sz w:val="28"/>
          <w:szCs w:val="28"/>
        </w:rPr>
        <w:t>2. Обеспечение доступности использования воздушного  транспорта инвалидами</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Перед планированием путешествия с использованием воздушного транспорта пассажир, как правило, обязан самостоятельно определить возможность эксплуатации этого вида транспорта, исходя из состояния своего здоровья</w:t>
      </w:r>
      <w:r w:rsidRPr="003C4EF4">
        <w:rPr>
          <w:rStyle w:val="a7"/>
        </w:rPr>
        <w:footnoteReference w:id="106"/>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Если пассажир, несмотря на какую-либо ограниченность жизнедеятельности, принимает решение перемещаться на самолете, то перевозчик не вправе отказать </w:t>
      </w:r>
      <w:r w:rsidRPr="007A15DF">
        <w:rPr>
          <w:rFonts w:ascii="Times New Roman" w:hAnsi="Times New Roman"/>
          <w:sz w:val="28"/>
          <w:szCs w:val="28"/>
        </w:rPr>
        <w:t>в воздушной перевозке пассажир</w:t>
      </w:r>
      <w:r>
        <w:rPr>
          <w:rFonts w:ascii="Times New Roman" w:hAnsi="Times New Roman"/>
          <w:sz w:val="28"/>
          <w:szCs w:val="28"/>
        </w:rPr>
        <w:t>у</w:t>
      </w:r>
      <w:r w:rsidRPr="007A15DF">
        <w:rPr>
          <w:rFonts w:ascii="Times New Roman" w:hAnsi="Times New Roman"/>
          <w:sz w:val="28"/>
          <w:szCs w:val="28"/>
        </w:rPr>
        <w:t xml:space="preserve"> из числа</w:t>
      </w:r>
      <w:r>
        <w:rPr>
          <w:rFonts w:ascii="Times New Roman" w:hAnsi="Times New Roman"/>
          <w:sz w:val="28"/>
          <w:szCs w:val="28"/>
        </w:rPr>
        <w:t xml:space="preserve"> </w:t>
      </w:r>
      <w:r w:rsidRPr="007A15DF">
        <w:rPr>
          <w:rFonts w:ascii="Times New Roman" w:hAnsi="Times New Roman"/>
          <w:sz w:val="28"/>
          <w:szCs w:val="28"/>
        </w:rPr>
        <w:t>инвалидов и других лиц с ограничениями жизнедеятельности по причине отсутствия специальных технических средств и оборудования</w:t>
      </w:r>
      <w:r w:rsidRPr="003C4EF4">
        <w:rPr>
          <w:rStyle w:val="a7"/>
        </w:rPr>
        <w:footnoteReference w:id="107"/>
      </w:r>
      <w:r w:rsidRPr="007A15DF">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В связи с этим аэропорты должны быть оборудованы пандусами, расширенными проходами, позволяющими обеспечить беспрепятственный доступ инвалидов, включая инвалидов, использующих кресла-коляски.</w:t>
      </w:r>
      <w:r w:rsidRPr="0067795E">
        <w:rPr>
          <w:rFonts w:ascii="Times New Roman" w:hAnsi="Times New Roman"/>
          <w:sz w:val="28"/>
          <w:szCs w:val="28"/>
        </w:rPr>
        <w:t xml:space="preserve"> </w:t>
      </w:r>
      <w:r w:rsidRPr="00C845D3">
        <w:rPr>
          <w:rFonts w:ascii="Times New Roman" w:hAnsi="Times New Roman"/>
          <w:sz w:val="28"/>
          <w:szCs w:val="28"/>
        </w:rPr>
        <w:t>В аэровокзалах</w:t>
      </w:r>
      <w:r w:rsidR="00117FAE">
        <w:rPr>
          <w:rFonts w:ascii="Times New Roman" w:hAnsi="Times New Roman"/>
          <w:sz w:val="28"/>
          <w:szCs w:val="28"/>
        </w:rPr>
        <w:t xml:space="preserve"> </w:t>
      </w:r>
      <w:r w:rsidRPr="00C845D3">
        <w:rPr>
          <w:rFonts w:ascii="Times New Roman" w:hAnsi="Times New Roman"/>
          <w:sz w:val="28"/>
          <w:szCs w:val="28"/>
        </w:rPr>
        <w:t xml:space="preserve">доступность перронов вылета/прибытия следует обеспечивать размещением специального выхода для маломобильных пассажиров в центральной части здания или с помощью </w:t>
      </w:r>
      <w:r>
        <w:rPr>
          <w:rFonts w:ascii="Times New Roman" w:hAnsi="Times New Roman"/>
          <w:sz w:val="28"/>
          <w:szCs w:val="28"/>
        </w:rPr>
        <w:t xml:space="preserve">движущихся тротуаров (других </w:t>
      </w:r>
      <w:r w:rsidRPr="00C845D3">
        <w:rPr>
          <w:rFonts w:ascii="Times New Roman" w:hAnsi="Times New Roman"/>
          <w:sz w:val="28"/>
          <w:szCs w:val="28"/>
        </w:rPr>
        <w:t>механизированных средств передвижения</w:t>
      </w:r>
      <w:r>
        <w:rPr>
          <w:rFonts w:ascii="Times New Roman" w:hAnsi="Times New Roman"/>
          <w:sz w:val="28"/>
          <w:szCs w:val="28"/>
        </w:rPr>
        <w:t>)</w:t>
      </w:r>
      <w:r w:rsidRPr="00C845D3">
        <w:rPr>
          <w:rFonts w:ascii="Times New Roman" w:hAnsi="Times New Roman"/>
          <w:sz w:val="28"/>
          <w:szCs w:val="28"/>
        </w:rPr>
        <w:t xml:space="preserve"> к удаленным выходам. </w:t>
      </w:r>
    </w:p>
    <w:p w:rsidR="007439E8" w:rsidRDefault="004640A6" w:rsidP="007439E8">
      <w:pPr>
        <w:jc w:val="both"/>
      </w:pPr>
      <w:r>
        <w:rPr>
          <w:noProof/>
          <w:lang w:eastAsia="ru-RU"/>
        </w:rPr>
        <w:drawing>
          <wp:inline distT="0" distB="0" distL="0" distR="0">
            <wp:extent cx="5930900" cy="3333750"/>
            <wp:effectExtent l="19050" t="0" r="0" b="0"/>
            <wp:docPr id="38" name="Рисунок 48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85"/>
                    <pic:cNvPicPr>
                      <a:picLocks noChangeAspect="1" noChangeArrowheads="1"/>
                    </pic:cNvPicPr>
                  </pic:nvPicPr>
                  <pic:blipFill>
                    <a:blip r:embed="rId180"/>
                    <a:srcRect/>
                    <a:stretch>
                      <a:fillRect/>
                    </a:stretch>
                  </pic:blipFill>
                  <pic:spPr bwMode="auto">
                    <a:xfrm>
                      <a:off x="0" y="0"/>
                      <a:ext cx="5930900" cy="3333750"/>
                    </a:xfrm>
                    <a:prstGeom prst="rect">
                      <a:avLst/>
                    </a:prstGeom>
                    <a:noFill/>
                    <a:ln w="9525">
                      <a:noFill/>
                      <a:miter lim="800000"/>
                      <a:headEnd/>
                      <a:tailEnd/>
                    </a:ln>
                  </pic:spPr>
                </pic:pic>
              </a:graphicData>
            </a:graphic>
          </wp:inline>
        </w:drawing>
      </w:r>
    </w:p>
    <w:p w:rsidR="007439E8" w:rsidRDefault="007439E8" w:rsidP="00117FAE">
      <w:pPr>
        <w:pStyle w:val="aff8"/>
      </w:pPr>
      <w:r w:rsidRPr="009B6C87">
        <w:t xml:space="preserve">Подробная и четкая информация о сервисе для людей с ограниченными возможностями размещена  на сайте </w:t>
      </w:r>
      <w:hyperlink r:id="rId181" w:history="1">
        <w:r w:rsidR="00117FAE" w:rsidRPr="00812FFE">
          <w:rPr>
            <w:rStyle w:val="a8"/>
          </w:rPr>
          <w:t>http://www.domodedovo.ru</w:t>
        </w:r>
      </w:hyperlink>
      <w:r w:rsidR="00117FAE">
        <w:t xml:space="preserve"> </w:t>
      </w:r>
      <w:r w:rsidRPr="009B6C87">
        <w:t xml:space="preserve"> аэропорта Домодедово </w:t>
      </w:r>
    </w:p>
    <w:p w:rsidR="00117FAE" w:rsidRPr="009B6C87" w:rsidRDefault="00117FAE" w:rsidP="00117FAE">
      <w:pPr>
        <w:pStyle w:val="aff8"/>
      </w:pPr>
    </w:p>
    <w:p w:rsidR="007439E8" w:rsidRDefault="007439E8" w:rsidP="007439E8">
      <w:pPr>
        <w:spacing w:after="0" w:line="360" w:lineRule="auto"/>
        <w:ind w:firstLine="709"/>
        <w:jc w:val="both"/>
        <w:rPr>
          <w:rFonts w:ascii="Times New Roman" w:hAnsi="Times New Roman"/>
          <w:sz w:val="28"/>
          <w:szCs w:val="28"/>
        </w:rPr>
      </w:pPr>
      <w:r w:rsidRPr="00C845D3">
        <w:t xml:space="preserve"> </w:t>
      </w:r>
      <w:r w:rsidRPr="00C845D3">
        <w:rPr>
          <w:rFonts w:ascii="Times New Roman" w:hAnsi="Times New Roman"/>
          <w:sz w:val="28"/>
          <w:szCs w:val="28"/>
        </w:rPr>
        <w:t>На аэровокзалах рекомендуется предусматривать помещение для специальной службы сопровождения и помощи инвалидам и другим маломобильным пассажирам, а также зону хранения малогабаритных</w:t>
      </w:r>
      <w:r>
        <w:rPr>
          <w:rFonts w:ascii="Times New Roman" w:hAnsi="Times New Roman"/>
          <w:sz w:val="28"/>
          <w:szCs w:val="28"/>
        </w:rPr>
        <w:t xml:space="preserve"> </w:t>
      </w:r>
      <w:r w:rsidRPr="00C845D3">
        <w:rPr>
          <w:rFonts w:ascii="Times New Roman" w:hAnsi="Times New Roman"/>
          <w:sz w:val="28"/>
          <w:szCs w:val="28"/>
        </w:rPr>
        <w:t>колясок, используемых для обслуживания инвалидов при прохождении регистрации, контроля, досмотра и в полете.</w:t>
      </w:r>
    </w:p>
    <w:p w:rsidR="007439E8" w:rsidRPr="00390003"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При бронировании и приобретении билетов пассажир – инвалид вносит данные </w:t>
      </w:r>
      <w:r w:rsidRPr="00390003">
        <w:rPr>
          <w:rFonts w:ascii="Times New Roman" w:hAnsi="Times New Roman"/>
          <w:sz w:val="28"/>
          <w:szCs w:val="28"/>
        </w:rPr>
        <w:t>об ограничениях жизнедеятельности</w:t>
      </w:r>
      <w:r>
        <w:rPr>
          <w:rFonts w:ascii="Times New Roman" w:hAnsi="Times New Roman"/>
          <w:sz w:val="28"/>
          <w:szCs w:val="28"/>
        </w:rPr>
        <w:t xml:space="preserve"> и о потребностях в помощи в а</w:t>
      </w:r>
      <w:r w:rsidRPr="00390003">
        <w:rPr>
          <w:rFonts w:ascii="Times New Roman" w:hAnsi="Times New Roman"/>
          <w:sz w:val="28"/>
          <w:szCs w:val="28"/>
        </w:rPr>
        <w:t>втоматизированн</w:t>
      </w:r>
      <w:r>
        <w:rPr>
          <w:rFonts w:ascii="Times New Roman" w:hAnsi="Times New Roman"/>
          <w:sz w:val="28"/>
          <w:szCs w:val="28"/>
        </w:rPr>
        <w:t>ую</w:t>
      </w:r>
      <w:r w:rsidRPr="00390003">
        <w:rPr>
          <w:rFonts w:ascii="Times New Roman" w:hAnsi="Times New Roman"/>
          <w:sz w:val="28"/>
          <w:szCs w:val="28"/>
        </w:rPr>
        <w:t xml:space="preserve"> информационн</w:t>
      </w:r>
      <w:r>
        <w:rPr>
          <w:rFonts w:ascii="Times New Roman" w:hAnsi="Times New Roman"/>
          <w:sz w:val="28"/>
          <w:szCs w:val="28"/>
        </w:rPr>
        <w:t>ую</w:t>
      </w:r>
      <w:r w:rsidRPr="00390003">
        <w:rPr>
          <w:rFonts w:ascii="Times New Roman" w:hAnsi="Times New Roman"/>
          <w:sz w:val="28"/>
          <w:szCs w:val="28"/>
        </w:rPr>
        <w:t xml:space="preserve"> систем</w:t>
      </w:r>
      <w:r>
        <w:rPr>
          <w:rFonts w:ascii="Times New Roman" w:hAnsi="Times New Roman"/>
          <w:sz w:val="28"/>
          <w:szCs w:val="28"/>
        </w:rPr>
        <w:t>у</w:t>
      </w:r>
      <w:r w:rsidRPr="00390003">
        <w:rPr>
          <w:rFonts w:ascii="Times New Roman" w:hAnsi="Times New Roman"/>
          <w:sz w:val="28"/>
          <w:szCs w:val="28"/>
        </w:rPr>
        <w:t xml:space="preserve"> оформления воздушных перевозок</w:t>
      </w:r>
      <w:r>
        <w:rPr>
          <w:rFonts w:ascii="Times New Roman" w:hAnsi="Times New Roman"/>
          <w:sz w:val="28"/>
          <w:szCs w:val="28"/>
        </w:rPr>
        <w:t xml:space="preserve">, тогда эта информация будет </w:t>
      </w:r>
      <w:r w:rsidRPr="00390003">
        <w:rPr>
          <w:rFonts w:ascii="Times New Roman" w:hAnsi="Times New Roman"/>
          <w:sz w:val="28"/>
          <w:szCs w:val="28"/>
        </w:rPr>
        <w:t>указана в билете и передана перевозчику.</w:t>
      </w:r>
    </w:p>
    <w:p w:rsidR="007439E8" w:rsidRPr="00E421C6" w:rsidRDefault="007439E8" w:rsidP="007439E8">
      <w:pPr>
        <w:spacing w:after="0" w:line="360" w:lineRule="auto"/>
        <w:ind w:firstLine="709"/>
        <w:jc w:val="both"/>
        <w:rPr>
          <w:rFonts w:ascii="Times New Roman" w:hAnsi="Times New Roman"/>
          <w:sz w:val="28"/>
          <w:szCs w:val="28"/>
        </w:rPr>
      </w:pPr>
      <w:r w:rsidRPr="00E421C6">
        <w:rPr>
          <w:rFonts w:ascii="Times New Roman" w:hAnsi="Times New Roman"/>
          <w:sz w:val="28"/>
          <w:szCs w:val="28"/>
        </w:rPr>
        <w:t>В аэропорту пассажир</w:t>
      </w:r>
      <w:r>
        <w:rPr>
          <w:rFonts w:ascii="Times New Roman" w:hAnsi="Times New Roman"/>
          <w:sz w:val="28"/>
          <w:szCs w:val="28"/>
        </w:rPr>
        <w:t>ам</w:t>
      </w:r>
      <w:r w:rsidRPr="00E421C6">
        <w:rPr>
          <w:rFonts w:ascii="Times New Roman" w:hAnsi="Times New Roman"/>
          <w:sz w:val="28"/>
          <w:szCs w:val="28"/>
        </w:rPr>
        <w:t xml:space="preserve"> </w:t>
      </w:r>
      <w:r>
        <w:rPr>
          <w:rFonts w:ascii="Times New Roman" w:hAnsi="Times New Roman"/>
          <w:sz w:val="28"/>
          <w:szCs w:val="28"/>
        </w:rPr>
        <w:t>-</w:t>
      </w:r>
      <w:r w:rsidRPr="00E421C6">
        <w:rPr>
          <w:rFonts w:ascii="Times New Roman" w:hAnsi="Times New Roman"/>
          <w:sz w:val="28"/>
          <w:szCs w:val="28"/>
        </w:rPr>
        <w:t xml:space="preserve"> инвалид</w:t>
      </w:r>
      <w:r>
        <w:rPr>
          <w:rFonts w:ascii="Times New Roman" w:hAnsi="Times New Roman"/>
          <w:sz w:val="28"/>
          <w:szCs w:val="28"/>
        </w:rPr>
        <w:t>ам</w:t>
      </w:r>
      <w:r w:rsidRPr="00E421C6">
        <w:rPr>
          <w:rFonts w:ascii="Times New Roman" w:hAnsi="Times New Roman"/>
          <w:sz w:val="28"/>
          <w:szCs w:val="28"/>
        </w:rPr>
        <w:t xml:space="preserve"> и други</w:t>
      </w:r>
      <w:r>
        <w:rPr>
          <w:rFonts w:ascii="Times New Roman" w:hAnsi="Times New Roman"/>
          <w:sz w:val="28"/>
          <w:szCs w:val="28"/>
        </w:rPr>
        <w:t>м</w:t>
      </w:r>
      <w:r w:rsidRPr="00E421C6">
        <w:rPr>
          <w:rFonts w:ascii="Times New Roman" w:hAnsi="Times New Roman"/>
          <w:sz w:val="28"/>
          <w:szCs w:val="28"/>
        </w:rPr>
        <w:t xml:space="preserve"> лиц</w:t>
      </w:r>
      <w:r>
        <w:rPr>
          <w:rFonts w:ascii="Times New Roman" w:hAnsi="Times New Roman"/>
          <w:sz w:val="28"/>
          <w:szCs w:val="28"/>
        </w:rPr>
        <w:t>ам</w:t>
      </w:r>
      <w:r w:rsidRPr="00E421C6">
        <w:rPr>
          <w:rFonts w:ascii="Times New Roman" w:hAnsi="Times New Roman"/>
          <w:sz w:val="28"/>
          <w:szCs w:val="28"/>
        </w:rPr>
        <w:t xml:space="preserve"> с ограничениями жизнедеятельности оператором аэропорта предоставля</w:t>
      </w:r>
      <w:r>
        <w:rPr>
          <w:rFonts w:ascii="Times New Roman" w:hAnsi="Times New Roman"/>
          <w:sz w:val="28"/>
          <w:szCs w:val="28"/>
        </w:rPr>
        <w:t>е</w:t>
      </w:r>
      <w:r w:rsidRPr="00E421C6">
        <w:rPr>
          <w:rFonts w:ascii="Times New Roman" w:hAnsi="Times New Roman"/>
          <w:sz w:val="28"/>
          <w:szCs w:val="28"/>
        </w:rPr>
        <w:t xml:space="preserve">тся </w:t>
      </w:r>
      <w:r>
        <w:rPr>
          <w:rFonts w:ascii="Times New Roman" w:hAnsi="Times New Roman"/>
          <w:sz w:val="28"/>
          <w:szCs w:val="28"/>
        </w:rPr>
        <w:t>ряд бесплатных услуг, среди которых:</w:t>
      </w:r>
    </w:p>
    <w:p w:rsidR="007439E8" w:rsidRPr="00E421C6"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сопровождение и помощь при перемещении по территории аэропорта (в том числе в местах посадки в транспортное средство и высадки из него), регистрации на рейс и оформлении багажа для воздушной перевозки, прохождении предполетного и послеполетного досмотров, пограничного и таможенного контроля в аэропорту, посадке на воздушное судно и высадке из него, получении багажа по прибытии воздушного судна;</w:t>
      </w:r>
    </w:p>
    <w:p w:rsidR="007439E8" w:rsidRPr="00E421C6"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 xml:space="preserve"> предоставление специальных средств для передвижения (в том числе кресла-коляски), позволяющих осущес</w:t>
      </w:r>
      <w:r>
        <w:rPr>
          <w:rFonts w:ascii="Times New Roman" w:hAnsi="Times New Roman"/>
          <w:sz w:val="28"/>
          <w:szCs w:val="28"/>
        </w:rPr>
        <w:t xml:space="preserve">твлять перемещение пассажиров </w:t>
      </w:r>
      <w:r w:rsidRPr="00E421C6">
        <w:rPr>
          <w:rFonts w:ascii="Times New Roman" w:hAnsi="Times New Roman"/>
          <w:sz w:val="28"/>
          <w:szCs w:val="28"/>
        </w:rPr>
        <w:t>по территории аэропорта;</w:t>
      </w:r>
    </w:p>
    <w:p w:rsidR="007439E8" w:rsidRPr="00E421C6"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дублирование предоставляемой в аэропорту и необходимой для ознак</w:t>
      </w:r>
      <w:r>
        <w:rPr>
          <w:rFonts w:ascii="Times New Roman" w:hAnsi="Times New Roman"/>
          <w:sz w:val="28"/>
          <w:szCs w:val="28"/>
        </w:rPr>
        <w:t xml:space="preserve">омления пассажиров </w:t>
      </w:r>
      <w:r w:rsidRPr="00E421C6">
        <w:rPr>
          <w:rFonts w:ascii="Times New Roman" w:hAnsi="Times New Roman"/>
          <w:sz w:val="28"/>
          <w:szCs w:val="28"/>
        </w:rPr>
        <w:t>зрительной информации;</w:t>
      </w:r>
    </w:p>
    <w:p w:rsidR="007439E8" w:rsidRPr="00E421C6"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обеспечение посадки на воздушное судно и высадки из него, в том числе с использованием специального подъемного устройства (амбулифта), не способного передвиг</w:t>
      </w:r>
      <w:r>
        <w:rPr>
          <w:rFonts w:ascii="Times New Roman" w:hAnsi="Times New Roman"/>
          <w:sz w:val="28"/>
          <w:szCs w:val="28"/>
        </w:rPr>
        <w:t>аться самостоятельно пассажира</w:t>
      </w:r>
      <w:r w:rsidRPr="00E421C6">
        <w:rPr>
          <w:rFonts w:ascii="Times New Roman" w:hAnsi="Times New Roman"/>
          <w:sz w:val="28"/>
          <w:szCs w:val="28"/>
        </w:rPr>
        <w:t>;</w:t>
      </w:r>
    </w:p>
    <w:p w:rsidR="007439E8" w:rsidRPr="00E421C6"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предоставление во временное пользование кресла-коляски не способному передвигаться самостоятельно пасс</w:t>
      </w:r>
      <w:r>
        <w:rPr>
          <w:rFonts w:ascii="Times New Roman" w:hAnsi="Times New Roman"/>
          <w:sz w:val="28"/>
          <w:szCs w:val="28"/>
        </w:rPr>
        <w:t>ажиру</w:t>
      </w:r>
      <w:r w:rsidRPr="00E421C6">
        <w:rPr>
          <w:rFonts w:ascii="Times New Roman" w:hAnsi="Times New Roman"/>
          <w:sz w:val="28"/>
          <w:szCs w:val="28"/>
        </w:rPr>
        <w:t xml:space="preserve"> в случае задержки доставки в аэропорт назначения или аэропорт промежуточной посадки специального средства для передвижен</w:t>
      </w:r>
      <w:r>
        <w:rPr>
          <w:rFonts w:ascii="Times New Roman" w:hAnsi="Times New Roman"/>
          <w:sz w:val="28"/>
          <w:szCs w:val="28"/>
        </w:rPr>
        <w:t>ия, принадлежащего пассажиру</w:t>
      </w:r>
      <w:r w:rsidRPr="00E421C6">
        <w:rPr>
          <w:rFonts w:ascii="Times New Roman" w:hAnsi="Times New Roman"/>
          <w:sz w:val="28"/>
          <w:szCs w:val="28"/>
        </w:rPr>
        <w:t>, либо утраты или повреждения (порчи) этого средства при воз</w:t>
      </w:r>
      <w:r>
        <w:rPr>
          <w:rFonts w:ascii="Times New Roman" w:hAnsi="Times New Roman"/>
          <w:sz w:val="28"/>
          <w:szCs w:val="28"/>
        </w:rPr>
        <w:t>душной перевозке</w:t>
      </w:r>
      <w:r w:rsidRPr="00E421C6">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Воздушные суда </w:t>
      </w:r>
      <w:r w:rsidRPr="0067795E">
        <w:rPr>
          <w:rFonts w:ascii="Times New Roman" w:hAnsi="Times New Roman"/>
          <w:sz w:val="28"/>
          <w:szCs w:val="28"/>
        </w:rPr>
        <w:t>оснащ</w:t>
      </w:r>
      <w:r>
        <w:rPr>
          <w:rFonts w:ascii="Times New Roman" w:hAnsi="Times New Roman"/>
          <w:sz w:val="28"/>
          <w:szCs w:val="28"/>
        </w:rPr>
        <w:t>аются</w:t>
      </w:r>
      <w:r w:rsidRPr="0067795E">
        <w:rPr>
          <w:rFonts w:ascii="Times New Roman" w:hAnsi="Times New Roman"/>
          <w:sz w:val="28"/>
          <w:szCs w:val="28"/>
        </w:rPr>
        <w:t xml:space="preserve"> </w:t>
      </w:r>
      <w:r>
        <w:rPr>
          <w:rFonts w:ascii="Times New Roman" w:hAnsi="Times New Roman"/>
          <w:sz w:val="28"/>
          <w:szCs w:val="28"/>
        </w:rPr>
        <w:t>необходимыми</w:t>
      </w:r>
      <w:r w:rsidRPr="0067795E">
        <w:rPr>
          <w:rFonts w:ascii="Times New Roman" w:hAnsi="Times New Roman"/>
          <w:sz w:val="28"/>
          <w:szCs w:val="28"/>
        </w:rPr>
        <w:t xml:space="preserve"> техническими средствами и оборудованием, обеспечивающими </w:t>
      </w:r>
      <w:r>
        <w:rPr>
          <w:rFonts w:ascii="Times New Roman" w:hAnsi="Times New Roman"/>
          <w:sz w:val="28"/>
          <w:szCs w:val="28"/>
        </w:rPr>
        <w:t xml:space="preserve">их </w:t>
      </w:r>
      <w:r w:rsidRPr="0067795E">
        <w:rPr>
          <w:rFonts w:ascii="Times New Roman" w:hAnsi="Times New Roman"/>
          <w:sz w:val="28"/>
          <w:szCs w:val="28"/>
        </w:rPr>
        <w:t>доступность для пассажиров из числа инвалидов и других лиц с ограничениями жизнедеятельности</w:t>
      </w:r>
      <w:r w:rsidRPr="003C4EF4">
        <w:rPr>
          <w:rStyle w:val="a7"/>
        </w:rPr>
        <w:footnoteReference w:id="108"/>
      </w:r>
      <w:r>
        <w:rPr>
          <w:rFonts w:ascii="Times New Roman" w:hAnsi="Times New Roman"/>
          <w:sz w:val="28"/>
          <w:szCs w:val="28"/>
        </w:rPr>
        <w:t xml:space="preserve">. Например, </w:t>
      </w:r>
      <w:r w:rsidRPr="00C845D3">
        <w:rPr>
          <w:rFonts w:ascii="Times New Roman" w:hAnsi="Times New Roman"/>
          <w:sz w:val="28"/>
          <w:szCs w:val="28"/>
        </w:rPr>
        <w:t>при посадке в самолет с уровня земли для подъема или спуска при высадке маломобильных пассажиров предусматрива</w:t>
      </w:r>
      <w:r>
        <w:rPr>
          <w:rFonts w:ascii="Times New Roman" w:hAnsi="Times New Roman"/>
          <w:sz w:val="28"/>
          <w:szCs w:val="28"/>
        </w:rPr>
        <w:t>ются</w:t>
      </w:r>
      <w:r w:rsidRPr="00C845D3">
        <w:rPr>
          <w:rFonts w:ascii="Times New Roman" w:hAnsi="Times New Roman"/>
          <w:sz w:val="28"/>
          <w:szCs w:val="28"/>
        </w:rPr>
        <w:t xml:space="preserve"> специальн</w:t>
      </w:r>
      <w:r>
        <w:rPr>
          <w:rFonts w:ascii="Times New Roman" w:hAnsi="Times New Roman"/>
          <w:sz w:val="28"/>
          <w:szCs w:val="28"/>
        </w:rPr>
        <w:t>ые</w:t>
      </w:r>
      <w:r w:rsidRPr="00C845D3">
        <w:rPr>
          <w:rFonts w:ascii="Times New Roman" w:hAnsi="Times New Roman"/>
          <w:sz w:val="28"/>
          <w:szCs w:val="28"/>
        </w:rPr>
        <w:t xml:space="preserve"> устройств</w:t>
      </w:r>
      <w:r>
        <w:rPr>
          <w:rFonts w:ascii="Times New Roman" w:hAnsi="Times New Roman"/>
          <w:sz w:val="28"/>
          <w:szCs w:val="28"/>
        </w:rPr>
        <w:t>а</w:t>
      </w:r>
      <w:r w:rsidRPr="00C845D3">
        <w:rPr>
          <w:rFonts w:ascii="Times New Roman" w:hAnsi="Times New Roman"/>
          <w:sz w:val="28"/>
          <w:szCs w:val="28"/>
        </w:rPr>
        <w:t xml:space="preserve"> - приставной механизированный трап-эскалатор или автолифт</w:t>
      </w:r>
      <w:r>
        <w:rPr>
          <w:rStyle w:val="a7"/>
          <w:sz w:val="28"/>
          <w:szCs w:val="28"/>
        </w:rPr>
        <w:footnoteReference w:id="109"/>
      </w:r>
      <w:r w:rsidRPr="00C845D3">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sidRPr="00E421C6">
        <w:rPr>
          <w:rFonts w:ascii="Times New Roman" w:hAnsi="Times New Roman"/>
          <w:sz w:val="28"/>
          <w:szCs w:val="28"/>
        </w:rPr>
        <w:t>На борту воздушного судна пассажир</w:t>
      </w:r>
      <w:r>
        <w:rPr>
          <w:rFonts w:ascii="Times New Roman" w:hAnsi="Times New Roman"/>
          <w:sz w:val="28"/>
          <w:szCs w:val="28"/>
        </w:rPr>
        <w:t>ам</w:t>
      </w:r>
      <w:r w:rsidRPr="00E421C6">
        <w:rPr>
          <w:rFonts w:ascii="Times New Roman" w:hAnsi="Times New Roman"/>
          <w:sz w:val="28"/>
          <w:szCs w:val="28"/>
        </w:rPr>
        <w:t xml:space="preserve"> </w:t>
      </w:r>
      <w:r>
        <w:rPr>
          <w:rFonts w:ascii="Times New Roman" w:hAnsi="Times New Roman"/>
          <w:sz w:val="28"/>
          <w:szCs w:val="28"/>
        </w:rPr>
        <w:t>–</w:t>
      </w:r>
      <w:r w:rsidRPr="00E421C6">
        <w:rPr>
          <w:rFonts w:ascii="Times New Roman" w:hAnsi="Times New Roman"/>
          <w:sz w:val="28"/>
          <w:szCs w:val="28"/>
        </w:rPr>
        <w:t xml:space="preserve"> инвалид</w:t>
      </w:r>
      <w:r>
        <w:rPr>
          <w:rFonts w:ascii="Times New Roman" w:hAnsi="Times New Roman"/>
          <w:sz w:val="28"/>
          <w:szCs w:val="28"/>
        </w:rPr>
        <w:t xml:space="preserve">ам </w:t>
      </w:r>
      <w:r w:rsidRPr="00E421C6">
        <w:rPr>
          <w:rFonts w:ascii="Times New Roman" w:hAnsi="Times New Roman"/>
          <w:sz w:val="28"/>
          <w:szCs w:val="28"/>
        </w:rPr>
        <w:t>предоставля</w:t>
      </w:r>
      <w:r>
        <w:rPr>
          <w:rFonts w:ascii="Times New Roman" w:hAnsi="Times New Roman"/>
          <w:sz w:val="28"/>
          <w:szCs w:val="28"/>
        </w:rPr>
        <w:t>ю</w:t>
      </w:r>
      <w:r w:rsidRPr="00E421C6">
        <w:rPr>
          <w:rFonts w:ascii="Times New Roman" w:hAnsi="Times New Roman"/>
          <w:sz w:val="28"/>
          <w:szCs w:val="28"/>
        </w:rPr>
        <w:t>тся</w:t>
      </w:r>
      <w:r>
        <w:rPr>
          <w:rFonts w:ascii="Times New Roman" w:hAnsi="Times New Roman"/>
          <w:sz w:val="28"/>
          <w:szCs w:val="28"/>
        </w:rPr>
        <w:t xml:space="preserve"> следующие бесплатные</w:t>
      </w:r>
      <w:r w:rsidRPr="00E421C6">
        <w:rPr>
          <w:rFonts w:ascii="Times New Roman" w:hAnsi="Times New Roman"/>
          <w:sz w:val="28"/>
          <w:szCs w:val="28"/>
        </w:rPr>
        <w:t xml:space="preserve"> услуги:</w:t>
      </w:r>
      <w:r>
        <w:rPr>
          <w:rFonts w:ascii="Times New Roman" w:hAnsi="Times New Roman"/>
          <w:sz w:val="28"/>
          <w:szCs w:val="28"/>
        </w:rPr>
        <w:t xml:space="preserve"> а)</w:t>
      </w:r>
      <w:r w:rsidRPr="00E421C6">
        <w:rPr>
          <w:rFonts w:ascii="Times New Roman" w:hAnsi="Times New Roman"/>
          <w:sz w:val="28"/>
          <w:szCs w:val="28"/>
        </w:rPr>
        <w:t xml:space="preserve"> ознакомление с правилами поведения на борту воздушного судна и иной актуальной информацией в доступной для пассажира </w:t>
      </w:r>
      <w:r>
        <w:rPr>
          <w:rFonts w:ascii="Times New Roman" w:hAnsi="Times New Roman"/>
          <w:sz w:val="28"/>
          <w:szCs w:val="28"/>
        </w:rPr>
        <w:t xml:space="preserve">– инвалида </w:t>
      </w:r>
      <w:r w:rsidRPr="00E421C6">
        <w:rPr>
          <w:rFonts w:ascii="Times New Roman" w:hAnsi="Times New Roman"/>
          <w:sz w:val="28"/>
          <w:szCs w:val="28"/>
        </w:rPr>
        <w:t>форме;</w:t>
      </w:r>
      <w:r>
        <w:rPr>
          <w:rFonts w:ascii="Times New Roman" w:hAnsi="Times New Roman"/>
          <w:sz w:val="28"/>
          <w:szCs w:val="28"/>
        </w:rPr>
        <w:t xml:space="preserve"> б</w:t>
      </w:r>
      <w:r w:rsidRPr="00E421C6">
        <w:rPr>
          <w:rFonts w:ascii="Times New Roman" w:hAnsi="Times New Roman"/>
          <w:sz w:val="28"/>
          <w:szCs w:val="28"/>
        </w:rPr>
        <w:t xml:space="preserve">) предоставление во временное пользование кресла-коляски для передвижения на борту воздушного судна не способному передвигаться самостоятельно пассажиру </w:t>
      </w:r>
      <w:r>
        <w:rPr>
          <w:rFonts w:ascii="Times New Roman" w:hAnsi="Times New Roman"/>
          <w:sz w:val="28"/>
          <w:szCs w:val="28"/>
        </w:rPr>
        <w:t xml:space="preserve">– </w:t>
      </w:r>
      <w:r w:rsidRPr="00E421C6">
        <w:rPr>
          <w:rFonts w:ascii="Times New Roman" w:hAnsi="Times New Roman"/>
          <w:sz w:val="28"/>
          <w:szCs w:val="28"/>
        </w:rPr>
        <w:t>инвалид</w:t>
      </w:r>
      <w:r>
        <w:rPr>
          <w:rFonts w:ascii="Times New Roman" w:hAnsi="Times New Roman"/>
          <w:sz w:val="28"/>
          <w:szCs w:val="28"/>
        </w:rPr>
        <w:t>у.</w:t>
      </w:r>
    </w:p>
    <w:p w:rsidR="007439E8" w:rsidRDefault="004640A6" w:rsidP="007439E8">
      <w:r>
        <w:rPr>
          <w:noProof/>
          <w:lang w:eastAsia="ru-RU"/>
        </w:rPr>
        <w:drawing>
          <wp:inline distT="0" distB="0" distL="0" distR="0">
            <wp:extent cx="5943600" cy="3346450"/>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2"/>
                    <a:srcRect/>
                    <a:stretch>
                      <a:fillRect/>
                    </a:stretch>
                  </pic:blipFill>
                  <pic:spPr bwMode="auto">
                    <a:xfrm>
                      <a:off x="0" y="0"/>
                      <a:ext cx="5943600" cy="3346450"/>
                    </a:xfrm>
                    <a:prstGeom prst="rect">
                      <a:avLst/>
                    </a:prstGeom>
                    <a:noFill/>
                    <a:ln w="9525">
                      <a:noFill/>
                      <a:miter lim="800000"/>
                      <a:headEnd/>
                      <a:tailEnd/>
                    </a:ln>
                  </pic:spPr>
                </pic:pic>
              </a:graphicData>
            </a:graphic>
          </wp:inline>
        </w:drawing>
      </w:r>
    </w:p>
    <w:p w:rsidR="007439E8" w:rsidRPr="00117FAE" w:rsidRDefault="007439E8" w:rsidP="007439E8">
      <w:pPr>
        <w:jc w:val="both"/>
        <w:rPr>
          <w:rFonts w:ascii="Times New Roman" w:eastAsia="Times New Roman" w:hAnsi="Times New Roman"/>
          <w:sz w:val="28"/>
          <w:szCs w:val="28"/>
          <w:lang w:eastAsia="ru-RU"/>
        </w:rPr>
      </w:pPr>
      <w:r w:rsidRPr="009B556E">
        <w:rPr>
          <w:rFonts w:ascii="Times New Roman" w:hAnsi="Times New Roman"/>
          <w:sz w:val="24"/>
          <w:szCs w:val="24"/>
        </w:rPr>
        <w:t xml:space="preserve"> </w:t>
      </w:r>
      <w:r w:rsidRPr="00117FAE">
        <w:rPr>
          <w:rFonts w:ascii="Times New Roman" w:hAnsi="Times New Roman"/>
          <w:sz w:val="28"/>
          <w:szCs w:val="28"/>
        </w:rPr>
        <w:tab/>
        <w:t>Программа помощи пассажирам-инвалидам авиакомпании «Аэрофлот» размещена на сайте авиакомпании</w:t>
      </w:r>
      <w:r w:rsidR="00117FAE">
        <w:rPr>
          <w:rFonts w:ascii="Times New Roman" w:hAnsi="Times New Roman"/>
          <w:sz w:val="28"/>
          <w:szCs w:val="28"/>
        </w:rPr>
        <w:t xml:space="preserve"> </w:t>
      </w:r>
      <w:hyperlink r:id="rId183" w:history="1">
        <w:r w:rsidRPr="00117FAE">
          <w:rPr>
            <w:rStyle w:val="a8"/>
            <w:rFonts w:ascii="Times New Roman" w:hAnsi="Times New Roman"/>
            <w:sz w:val="28"/>
            <w:szCs w:val="28"/>
          </w:rPr>
          <w:t>http://www.aeroflot.ru/cms/before_and_after_fly/disabled</w:t>
        </w:r>
      </w:hyperlink>
      <w:r w:rsidRPr="00117FAE">
        <w:rPr>
          <w:rFonts w:ascii="Times New Roman" w:hAnsi="Times New Roman"/>
          <w:sz w:val="28"/>
          <w:szCs w:val="28"/>
        </w:rPr>
        <w:t xml:space="preserve">. Девиз программы «По миру без преград!». Работники Аэрофлота оказывают помощь пассажирам-инвалидам </w:t>
      </w:r>
      <w:r w:rsidRPr="00117FAE">
        <w:rPr>
          <w:rFonts w:ascii="Times New Roman" w:eastAsia="Times New Roman" w:hAnsi="Times New Roman"/>
          <w:sz w:val="28"/>
          <w:szCs w:val="28"/>
          <w:lang w:eastAsia="ru-RU"/>
        </w:rPr>
        <w:t>c формальностями на регистрации,</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во время посадки в самолет (приоритетная посадка),</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с размещением в самолете,</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в течение всего полета,</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в аэропорту назначения,</w:t>
      </w:r>
      <w:r w:rsidR="00117FAE">
        <w:rPr>
          <w:rFonts w:ascii="Times New Roman" w:eastAsia="Times New Roman" w:hAnsi="Times New Roman"/>
          <w:sz w:val="28"/>
          <w:szCs w:val="28"/>
          <w:lang w:eastAsia="ru-RU"/>
        </w:rPr>
        <w:t xml:space="preserve"> </w:t>
      </w:r>
      <w:r w:rsidRPr="00117FAE">
        <w:rPr>
          <w:rFonts w:ascii="Times New Roman" w:eastAsia="Times New Roman" w:hAnsi="Times New Roman"/>
          <w:sz w:val="28"/>
          <w:szCs w:val="28"/>
          <w:lang w:eastAsia="ru-RU"/>
        </w:rPr>
        <w:t>с трансфертом,</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с получением инвалидного кресла в аэропорту</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соответствии со ст. 106.1 Воздушного кодекса </w:t>
      </w:r>
      <w:r w:rsidRPr="004A1E60">
        <w:rPr>
          <w:rFonts w:ascii="Times New Roman" w:hAnsi="Times New Roman"/>
          <w:sz w:val="28"/>
          <w:szCs w:val="28"/>
        </w:rPr>
        <w:t xml:space="preserve">воздушная перевозка пассажира </w:t>
      </w:r>
      <w:r>
        <w:rPr>
          <w:rFonts w:ascii="Times New Roman" w:hAnsi="Times New Roman"/>
          <w:sz w:val="28"/>
          <w:szCs w:val="28"/>
        </w:rPr>
        <w:t xml:space="preserve">– инвалида </w:t>
      </w:r>
      <w:r w:rsidRPr="004A1E60">
        <w:rPr>
          <w:rFonts w:ascii="Times New Roman" w:hAnsi="Times New Roman"/>
          <w:sz w:val="28"/>
          <w:szCs w:val="28"/>
        </w:rPr>
        <w:t>по слуху и зрению одновременно, ребенка-инвалида в возрасте до двенадцати лет осуществляется в сопровождении пассажира, оказывающего им помощь в полете</w:t>
      </w:r>
      <w:r w:rsidRPr="005D5EE6">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sidRPr="005D5EE6">
        <w:rPr>
          <w:rFonts w:ascii="Times New Roman" w:hAnsi="Times New Roman"/>
          <w:sz w:val="28"/>
          <w:szCs w:val="28"/>
        </w:rPr>
        <w:t>Также</w:t>
      </w:r>
      <w:r>
        <w:rPr>
          <w:rFonts w:ascii="Times New Roman" w:hAnsi="Times New Roman"/>
          <w:sz w:val="28"/>
          <w:szCs w:val="28"/>
        </w:rPr>
        <w:t>, согласно п. 110 Федеральных авиационных правил</w:t>
      </w:r>
      <w:r>
        <w:rPr>
          <w:rStyle w:val="a7"/>
          <w:sz w:val="28"/>
          <w:szCs w:val="28"/>
        </w:rPr>
        <w:footnoteReference w:id="110"/>
      </w:r>
      <w:r w:rsidRPr="005D5EE6">
        <w:rPr>
          <w:rFonts w:ascii="Times New Roman" w:hAnsi="Times New Roman"/>
          <w:sz w:val="28"/>
          <w:szCs w:val="28"/>
        </w:rPr>
        <w:t xml:space="preserve"> в сопровождении</w:t>
      </w:r>
      <w:r w:rsidR="00117FAE">
        <w:rPr>
          <w:rFonts w:ascii="Times New Roman" w:hAnsi="Times New Roman"/>
          <w:sz w:val="28"/>
          <w:szCs w:val="28"/>
        </w:rPr>
        <w:t xml:space="preserve"> </w:t>
      </w:r>
      <w:r w:rsidRPr="005D5EE6">
        <w:rPr>
          <w:rFonts w:ascii="Times New Roman" w:hAnsi="Times New Roman"/>
          <w:sz w:val="28"/>
          <w:szCs w:val="28"/>
        </w:rPr>
        <w:t>путешествуют пассажиры в кресле-коляске, неспособные передвигаться самостоятельно, или больные на носилках в связи с тем, что нуждаются в обеспечении</w:t>
      </w:r>
      <w:r w:rsidR="00117FAE">
        <w:rPr>
          <w:rFonts w:ascii="Times New Roman" w:hAnsi="Times New Roman"/>
          <w:sz w:val="28"/>
          <w:szCs w:val="28"/>
        </w:rPr>
        <w:t xml:space="preserve"> </w:t>
      </w:r>
      <w:r w:rsidRPr="005D5EE6">
        <w:rPr>
          <w:rFonts w:ascii="Times New Roman" w:hAnsi="Times New Roman"/>
          <w:sz w:val="28"/>
          <w:szCs w:val="28"/>
        </w:rPr>
        <w:t xml:space="preserve">постоянного ухода. </w:t>
      </w:r>
      <w:r>
        <w:rPr>
          <w:rFonts w:ascii="Times New Roman" w:hAnsi="Times New Roman"/>
          <w:sz w:val="28"/>
          <w:szCs w:val="28"/>
        </w:rPr>
        <w:t>Необходимо отметить, что, в соответствии с разъяснениями Верховного Суда РФ,</w:t>
      </w:r>
      <w:r w:rsidRPr="00847D43">
        <w:rPr>
          <w:rStyle w:val="a7"/>
          <w:sz w:val="28"/>
          <w:szCs w:val="28"/>
        </w:rPr>
        <w:footnoteReference w:id="111"/>
      </w:r>
      <w:r>
        <w:rPr>
          <w:rFonts w:ascii="Times New Roman" w:hAnsi="Times New Roman"/>
          <w:sz w:val="28"/>
          <w:szCs w:val="28"/>
        </w:rPr>
        <w:t xml:space="preserve"> указанные положения Федеральных авиационных правил не </w:t>
      </w:r>
      <w:r w:rsidRPr="00847D43">
        <w:rPr>
          <w:rFonts w:ascii="Times New Roman" w:hAnsi="Times New Roman"/>
          <w:sz w:val="28"/>
          <w:szCs w:val="28"/>
        </w:rPr>
        <w:t>являются дискриминационными по от</w:t>
      </w:r>
      <w:r>
        <w:rPr>
          <w:rFonts w:ascii="Times New Roman" w:hAnsi="Times New Roman"/>
          <w:sz w:val="28"/>
          <w:szCs w:val="28"/>
        </w:rPr>
        <w:t>ношению к</w:t>
      </w:r>
      <w:r w:rsidR="00117FAE">
        <w:rPr>
          <w:rFonts w:ascii="Times New Roman" w:hAnsi="Times New Roman"/>
          <w:sz w:val="28"/>
          <w:szCs w:val="28"/>
        </w:rPr>
        <w:t xml:space="preserve"> </w:t>
      </w:r>
      <w:r>
        <w:rPr>
          <w:rFonts w:ascii="Times New Roman" w:hAnsi="Times New Roman"/>
          <w:sz w:val="28"/>
          <w:szCs w:val="28"/>
        </w:rPr>
        <w:t>инвалидам</w:t>
      </w:r>
      <w:r w:rsidRPr="00847D43">
        <w:rPr>
          <w:rFonts w:ascii="Times New Roman" w:hAnsi="Times New Roman"/>
          <w:sz w:val="28"/>
          <w:szCs w:val="28"/>
        </w:rPr>
        <w:t>, которые не имеют возможности самостоятельно передвигаться без кресла-коляски или тран</w:t>
      </w:r>
      <w:r>
        <w:rPr>
          <w:rFonts w:ascii="Times New Roman" w:hAnsi="Times New Roman"/>
          <w:sz w:val="28"/>
          <w:szCs w:val="28"/>
        </w:rPr>
        <w:t>спортируются</w:t>
      </w:r>
      <w:r w:rsidRPr="00847D43">
        <w:rPr>
          <w:rFonts w:ascii="Times New Roman" w:hAnsi="Times New Roman"/>
          <w:sz w:val="28"/>
          <w:szCs w:val="28"/>
        </w:rPr>
        <w:t xml:space="preserve"> на носилках.</w:t>
      </w:r>
      <w:r>
        <w:rPr>
          <w:rFonts w:ascii="Times New Roman" w:hAnsi="Times New Roman"/>
          <w:sz w:val="28"/>
          <w:szCs w:val="28"/>
        </w:rPr>
        <w:t xml:space="preserve"> Федеральные </w:t>
      </w:r>
      <w:r w:rsidRPr="00847D43">
        <w:rPr>
          <w:rFonts w:ascii="Times New Roman" w:hAnsi="Times New Roman"/>
          <w:sz w:val="28"/>
          <w:szCs w:val="28"/>
        </w:rPr>
        <w:t>правил</w:t>
      </w:r>
      <w:r>
        <w:rPr>
          <w:rFonts w:ascii="Times New Roman" w:hAnsi="Times New Roman"/>
          <w:sz w:val="28"/>
          <w:szCs w:val="28"/>
        </w:rPr>
        <w:t>а</w:t>
      </w:r>
      <w:r w:rsidRPr="00847D43">
        <w:rPr>
          <w:rFonts w:ascii="Times New Roman" w:hAnsi="Times New Roman"/>
          <w:sz w:val="28"/>
          <w:szCs w:val="28"/>
        </w:rPr>
        <w:t xml:space="preserve"> допускают возможность отказа в перевозке пассажира в кресле-коляске, больного на носилках не по причине инвалидности, а вследствие отсутствия на отдельных воздушных судах условий, необходимых для перевозки таких пассажиров, когда их состояние здоровья требует особых условий, а воздушный перевозчик не может их предоставить из-за размера самолета или размера его дверей, когда физически невозможно посадить в самолет и перевезти пассажира в кресле-коляске, больного на носилках.</w:t>
      </w:r>
      <w:r>
        <w:rPr>
          <w:rFonts w:ascii="Times New Roman" w:hAnsi="Times New Roman"/>
          <w:sz w:val="28"/>
          <w:szCs w:val="28"/>
        </w:rPr>
        <w:t xml:space="preserve"> Таким образом, п.</w:t>
      </w:r>
      <w:r w:rsidRPr="00847D43">
        <w:rPr>
          <w:rFonts w:ascii="Times New Roman" w:hAnsi="Times New Roman"/>
          <w:sz w:val="28"/>
          <w:szCs w:val="28"/>
        </w:rPr>
        <w:t xml:space="preserve"> 110 Федеральных авиационных правил не допускает произвольный отк</w:t>
      </w:r>
      <w:r>
        <w:rPr>
          <w:rFonts w:ascii="Times New Roman" w:hAnsi="Times New Roman"/>
          <w:sz w:val="28"/>
          <w:szCs w:val="28"/>
        </w:rPr>
        <w:t>аз в перевозке указанных пассажиров. Кроме того</w:t>
      </w:r>
      <w:r w:rsidRPr="00847D43">
        <w:rPr>
          <w:rFonts w:ascii="Times New Roman" w:hAnsi="Times New Roman"/>
          <w:sz w:val="28"/>
          <w:szCs w:val="28"/>
        </w:rPr>
        <w:t>,</w:t>
      </w:r>
      <w:r>
        <w:rPr>
          <w:rFonts w:ascii="Times New Roman" w:hAnsi="Times New Roman"/>
          <w:sz w:val="28"/>
          <w:szCs w:val="28"/>
        </w:rPr>
        <w:t xml:space="preserve"> данный пункт</w:t>
      </w:r>
      <w:r w:rsidRPr="00847D43">
        <w:rPr>
          <w:rFonts w:ascii="Times New Roman" w:hAnsi="Times New Roman"/>
          <w:sz w:val="28"/>
          <w:szCs w:val="28"/>
        </w:rPr>
        <w:t xml:space="preserve"> не освобождает перевозчика от об</w:t>
      </w:r>
      <w:r>
        <w:rPr>
          <w:rFonts w:ascii="Times New Roman" w:hAnsi="Times New Roman"/>
          <w:sz w:val="28"/>
          <w:szCs w:val="28"/>
        </w:rPr>
        <w:t>язанности предложить таким пассажирам</w:t>
      </w:r>
      <w:r w:rsidRPr="00847D43">
        <w:rPr>
          <w:rFonts w:ascii="Times New Roman" w:hAnsi="Times New Roman"/>
          <w:sz w:val="28"/>
          <w:szCs w:val="28"/>
        </w:rPr>
        <w:t xml:space="preserve"> приемлемую альтернативу.</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Правило о перевозке отдельных категорий инвалидов с сопровождающим не является для перевозчика обязательным. Поэтому в нормативных актах перевозчика может быть предусмотрена перевозка таких пассажиров без сопровождающего под наблюдением перевозчика. В таком случае без сопровождающего </w:t>
      </w:r>
      <w:r w:rsidRPr="0047392E">
        <w:rPr>
          <w:rFonts w:ascii="Times New Roman" w:hAnsi="Times New Roman"/>
          <w:sz w:val="28"/>
          <w:szCs w:val="28"/>
        </w:rPr>
        <w:t>по согласованию с перевозчиком</w:t>
      </w:r>
      <w:r>
        <w:rPr>
          <w:rFonts w:ascii="Times New Roman" w:hAnsi="Times New Roman"/>
          <w:sz w:val="28"/>
          <w:szCs w:val="28"/>
        </w:rPr>
        <w:t xml:space="preserve"> </w:t>
      </w:r>
      <w:r w:rsidRPr="0047392E">
        <w:rPr>
          <w:rFonts w:ascii="Times New Roman" w:hAnsi="Times New Roman"/>
          <w:sz w:val="28"/>
          <w:szCs w:val="28"/>
        </w:rPr>
        <w:t>может перевозитьс</w:t>
      </w:r>
      <w:r>
        <w:rPr>
          <w:rFonts w:ascii="Times New Roman" w:hAnsi="Times New Roman"/>
          <w:sz w:val="28"/>
          <w:szCs w:val="28"/>
        </w:rPr>
        <w:t>я</w:t>
      </w:r>
      <w:r w:rsidRPr="00CF2EC2">
        <w:rPr>
          <w:rFonts w:ascii="Times New Roman" w:hAnsi="Times New Roman"/>
          <w:sz w:val="28"/>
          <w:szCs w:val="28"/>
        </w:rPr>
        <w:t xml:space="preserve"> </w:t>
      </w:r>
      <w:r w:rsidRPr="0047392E">
        <w:rPr>
          <w:rFonts w:ascii="Times New Roman" w:hAnsi="Times New Roman"/>
          <w:sz w:val="28"/>
          <w:szCs w:val="28"/>
        </w:rPr>
        <w:t>пассажир, лишенный слуха</w:t>
      </w:r>
      <w:r>
        <w:rPr>
          <w:rFonts w:ascii="Times New Roman" w:hAnsi="Times New Roman"/>
          <w:sz w:val="28"/>
          <w:szCs w:val="28"/>
        </w:rPr>
        <w:t xml:space="preserve">, а также </w:t>
      </w:r>
      <w:r w:rsidRPr="0047392E">
        <w:rPr>
          <w:rFonts w:ascii="Times New Roman" w:hAnsi="Times New Roman"/>
          <w:sz w:val="28"/>
          <w:szCs w:val="28"/>
        </w:rPr>
        <w:t>пассажир, лишенный зрения, пассажир в кресле-коляске, неспособный передвигаться самостоятельно, или больной на носилках</w:t>
      </w:r>
      <w:r w:rsidRPr="00CF2EC2">
        <w:rPr>
          <w:rFonts w:ascii="Times New Roman" w:hAnsi="Times New Roman"/>
          <w:sz w:val="28"/>
          <w:szCs w:val="28"/>
        </w:rPr>
        <w:t xml:space="preserve"> </w:t>
      </w:r>
      <w:r w:rsidRPr="0047392E">
        <w:rPr>
          <w:rFonts w:ascii="Times New Roman" w:hAnsi="Times New Roman"/>
          <w:sz w:val="28"/>
          <w:szCs w:val="28"/>
        </w:rPr>
        <w:t>после оформления письменного заявления на перевозку под наблюдением перевозчика</w:t>
      </w:r>
      <w:r w:rsidRPr="003C4EF4">
        <w:rPr>
          <w:rStyle w:val="a7"/>
        </w:rPr>
        <w:footnoteReference w:id="112"/>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sidRPr="0047392E">
        <w:rPr>
          <w:rFonts w:ascii="Times New Roman" w:hAnsi="Times New Roman"/>
          <w:sz w:val="28"/>
          <w:szCs w:val="28"/>
        </w:rPr>
        <w:t>Пассажир</w:t>
      </w:r>
      <w:r>
        <w:rPr>
          <w:rFonts w:ascii="Times New Roman" w:hAnsi="Times New Roman"/>
          <w:sz w:val="28"/>
          <w:szCs w:val="28"/>
        </w:rPr>
        <w:t>-инвалид по зрению</w:t>
      </w:r>
      <w:r w:rsidRPr="0047392E">
        <w:rPr>
          <w:rFonts w:ascii="Times New Roman" w:hAnsi="Times New Roman"/>
          <w:sz w:val="28"/>
          <w:szCs w:val="28"/>
        </w:rPr>
        <w:t>, по согласованию с перевозчиком может перевозиться в сопровождении собаки-поводыря.</w:t>
      </w:r>
      <w:r>
        <w:rPr>
          <w:rFonts w:ascii="Times New Roman" w:hAnsi="Times New Roman"/>
          <w:sz w:val="28"/>
          <w:szCs w:val="28"/>
        </w:rPr>
        <w:t xml:space="preserve"> </w:t>
      </w:r>
      <w:r w:rsidRPr="0047392E">
        <w:rPr>
          <w:rFonts w:ascii="Times New Roman" w:hAnsi="Times New Roman"/>
          <w:sz w:val="28"/>
          <w:szCs w:val="28"/>
        </w:rPr>
        <w:t xml:space="preserve">Перевозка в сопровождении собаки-поводыря </w:t>
      </w:r>
      <w:r>
        <w:rPr>
          <w:rFonts w:ascii="Times New Roman" w:hAnsi="Times New Roman"/>
          <w:sz w:val="28"/>
          <w:szCs w:val="28"/>
        </w:rPr>
        <w:t>осуществляется</w:t>
      </w:r>
      <w:r w:rsidRPr="0047392E">
        <w:rPr>
          <w:rFonts w:ascii="Times New Roman" w:hAnsi="Times New Roman"/>
          <w:sz w:val="28"/>
          <w:szCs w:val="28"/>
        </w:rPr>
        <w:t xml:space="preserve"> при предъявлении перевозчику документа, подтверждающего инвалидность этого пассажира, и документа, подтверждающего специальное обучение собаки-поводыря.</w:t>
      </w:r>
      <w:r>
        <w:rPr>
          <w:rFonts w:ascii="Times New Roman" w:hAnsi="Times New Roman"/>
          <w:sz w:val="28"/>
          <w:szCs w:val="28"/>
        </w:rPr>
        <w:t xml:space="preserve"> </w:t>
      </w:r>
      <w:r w:rsidRPr="0047392E">
        <w:rPr>
          <w:rFonts w:ascii="Times New Roman" w:hAnsi="Times New Roman"/>
          <w:sz w:val="28"/>
          <w:szCs w:val="28"/>
        </w:rPr>
        <w:t>Собака-поводырь</w:t>
      </w:r>
      <w:r>
        <w:rPr>
          <w:rFonts w:ascii="Times New Roman" w:hAnsi="Times New Roman"/>
          <w:sz w:val="28"/>
          <w:szCs w:val="28"/>
        </w:rPr>
        <w:t xml:space="preserve"> </w:t>
      </w:r>
      <w:r w:rsidRPr="0047392E">
        <w:rPr>
          <w:rFonts w:ascii="Times New Roman" w:hAnsi="Times New Roman"/>
          <w:sz w:val="28"/>
          <w:szCs w:val="28"/>
        </w:rPr>
        <w:t>перевозится бесплатно сверх установленной нормы бесплатного провоза багажа</w:t>
      </w:r>
      <w:r>
        <w:rPr>
          <w:rFonts w:ascii="Times New Roman" w:hAnsi="Times New Roman"/>
          <w:sz w:val="28"/>
          <w:szCs w:val="28"/>
        </w:rPr>
        <w:t>, но к с</w:t>
      </w:r>
      <w:r w:rsidRPr="0047392E">
        <w:rPr>
          <w:rFonts w:ascii="Times New Roman" w:hAnsi="Times New Roman"/>
          <w:sz w:val="28"/>
          <w:szCs w:val="28"/>
        </w:rPr>
        <w:t>обак</w:t>
      </w:r>
      <w:r>
        <w:rPr>
          <w:rFonts w:ascii="Times New Roman" w:hAnsi="Times New Roman"/>
          <w:sz w:val="28"/>
          <w:szCs w:val="28"/>
        </w:rPr>
        <w:t>е</w:t>
      </w:r>
      <w:r w:rsidRPr="0047392E">
        <w:rPr>
          <w:rFonts w:ascii="Times New Roman" w:hAnsi="Times New Roman"/>
          <w:sz w:val="28"/>
          <w:szCs w:val="28"/>
        </w:rPr>
        <w:t>-поводыр</w:t>
      </w:r>
      <w:r>
        <w:rPr>
          <w:rFonts w:ascii="Times New Roman" w:hAnsi="Times New Roman"/>
          <w:sz w:val="28"/>
          <w:szCs w:val="28"/>
        </w:rPr>
        <w:t>ю предъявляются дополнительные требования: собака</w:t>
      </w:r>
      <w:r w:rsidRPr="0047392E">
        <w:rPr>
          <w:rFonts w:ascii="Times New Roman" w:hAnsi="Times New Roman"/>
          <w:sz w:val="28"/>
          <w:szCs w:val="28"/>
        </w:rPr>
        <w:t xml:space="preserve"> должна иметь ошейник и намордник и быть привязана к креслу у ног пассажира, которого она сопровождает.</w:t>
      </w:r>
    </w:p>
    <w:p w:rsidR="007439E8" w:rsidRDefault="007439E8" w:rsidP="007439E8">
      <w:pPr>
        <w:spacing w:after="0" w:line="360" w:lineRule="auto"/>
        <w:ind w:firstLine="709"/>
        <w:jc w:val="both"/>
        <w:rPr>
          <w:rFonts w:ascii="Times New Roman" w:hAnsi="Times New Roman"/>
          <w:sz w:val="28"/>
          <w:szCs w:val="28"/>
        </w:rPr>
      </w:pPr>
      <w:r w:rsidRPr="00BB12AF">
        <w:rPr>
          <w:rFonts w:ascii="Times New Roman" w:hAnsi="Times New Roman"/>
          <w:sz w:val="28"/>
          <w:szCs w:val="28"/>
        </w:rPr>
        <w:t xml:space="preserve">Регистрация билетов и оформление багажа для маломобильных пассажиров без сопровождения должна осуществляться при необходимости за специальной стойкой высотой от уровня пола не более 0,7 - </w:t>
      </w:r>
      <w:smartTag w:uri="urn:schemas-microsoft-com:office:smarttags" w:element="metricconverter">
        <w:smartTagPr>
          <w:attr w:name="ProductID" w:val="0,8 м"/>
        </w:smartTagPr>
        <w:r w:rsidRPr="00BB12AF">
          <w:rPr>
            <w:rFonts w:ascii="Times New Roman" w:hAnsi="Times New Roman"/>
            <w:sz w:val="28"/>
            <w:szCs w:val="28"/>
          </w:rPr>
          <w:t>0,8 м</w:t>
        </w:r>
      </w:smartTag>
      <w:r w:rsidRPr="00BB12AF">
        <w:rPr>
          <w:rFonts w:ascii="Times New Roman" w:hAnsi="Times New Roman"/>
          <w:sz w:val="28"/>
          <w:szCs w:val="28"/>
        </w:rPr>
        <w:t>. Столы для заполнения деклараций в аэропортах международных авиалиний должны быть доступны для инвалидов на креслах-колясках.</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Программа защиты и бережного отношения к пассажирам – инвалидам распространяется на отношения защиты багажа, тем более, если в багаж сданы </w:t>
      </w:r>
      <w:r w:rsidRPr="009F665A">
        <w:rPr>
          <w:rFonts w:ascii="Times New Roman" w:hAnsi="Times New Roman"/>
          <w:sz w:val="28"/>
          <w:szCs w:val="28"/>
        </w:rPr>
        <w:t>специальны</w:t>
      </w:r>
      <w:r>
        <w:rPr>
          <w:rFonts w:ascii="Times New Roman" w:hAnsi="Times New Roman"/>
          <w:sz w:val="28"/>
          <w:szCs w:val="28"/>
        </w:rPr>
        <w:t>е</w:t>
      </w:r>
      <w:r w:rsidRPr="009F665A">
        <w:rPr>
          <w:rFonts w:ascii="Times New Roman" w:hAnsi="Times New Roman"/>
          <w:sz w:val="28"/>
          <w:szCs w:val="28"/>
        </w:rPr>
        <w:t xml:space="preserve"> средств</w:t>
      </w:r>
      <w:r>
        <w:rPr>
          <w:rFonts w:ascii="Times New Roman" w:hAnsi="Times New Roman"/>
          <w:sz w:val="28"/>
          <w:szCs w:val="28"/>
        </w:rPr>
        <w:t>а</w:t>
      </w:r>
      <w:r w:rsidRPr="009F665A">
        <w:rPr>
          <w:rFonts w:ascii="Times New Roman" w:hAnsi="Times New Roman"/>
          <w:sz w:val="28"/>
          <w:szCs w:val="28"/>
        </w:rPr>
        <w:t xml:space="preserve"> для</w:t>
      </w:r>
      <w:r>
        <w:rPr>
          <w:rFonts w:ascii="Times New Roman" w:hAnsi="Times New Roman"/>
          <w:sz w:val="28"/>
          <w:szCs w:val="28"/>
        </w:rPr>
        <w:t xml:space="preserve"> передвижения (в том числе крес</w:t>
      </w:r>
      <w:r w:rsidRPr="009F665A">
        <w:rPr>
          <w:rFonts w:ascii="Times New Roman" w:hAnsi="Times New Roman"/>
          <w:sz w:val="28"/>
          <w:szCs w:val="28"/>
        </w:rPr>
        <w:t>л</w:t>
      </w:r>
      <w:r>
        <w:rPr>
          <w:rFonts w:ascii="Times New Roman" w:hAnsi="Times New Roman"/>
          <w:sz w:val="28"/>
          <w:szCs w:val="28"/>
        </w:rPr>
        <w:t>а</w:t>
      </w:r>
      <w:r w:rsidRPr="009F665A">
        <w:rPr>
          <w:rFonts w:ascii="Times New Roman" w:hAnsi="Times New Roman"/>
          <w:sz w:val="28"/>
          <w:szCs w:val="28"/>
        </w:rPr>
        <w:t>-коляск</w:t>
      </w:r>
      <w:r>
        <w:rPr>
          <w:rFonts w:ascii="Times New Roman" w:hAnsi="Times New Roman"/>
          <w:sz w:val="28"/>
          <w:szCs w:val="28"/>
        </w:rPr>
        <w:t>и), принадлежащие</w:t>
      </w:r>
      <w:r w:rsidRPr="009F665A">
        <w:rPr>
          <w:rFonts w:ascii="Times New Roman" w:hAnsi="Times New Roman"/>
          <w:sz w:val="28"/>
          <w:szCs w:val="28"/>
        </w:rPr>
        <w:t xml:space="preserve"> пассажирам </w:t>
      </w:r>
      <w:r>
        <w:rPr>
          <w:rFonts w:ascii="Times New Roman" w:hAnsi="Times New Roman"/>
          <w:sz w:val="28"/>
          <w:szCs w:val="28"/>
        </w:rPr>
        <w:t xml:space="preserve">– инвалидам </w:t>
      </w:r>
      <w:r w:rsidRPr="009F665A">
        <w:rPr>
          <w:rFonts w:ascii="Times New Roman" w:hAnsi="Times New Roman"/>
          <w:sz w:val="28"/>
          <w:szCs w:val="28"/>
        </w:rPr>
        <w:t>и други</w:t>
      </w:r>
      <w:r>
        <w:rPr>
          <w:rFonts w:ascii="Times New Roman" w:hAnsi="Times New Roman"/>
          <w:sz w:val="28"/>
          <w:szCs w:val="28"/>
        </w:rPr>
        <w:t>м</w:t>
      </w:r>
      <w:r w:rsidRPr="009F665A">
        <w:rPr>
          <w:rFonts w:ascii="Times New Roman" w:hAnsi="Times New Roman"/>
          <w:sz w:val="28"/>
          <w:szCs w:val="28"/>
        </w:rPr>
        <w:t xml:space="preserve"> лиц</w:t>
      </w:r>
      <w:r>
        <w:rPr>
          <w:rFonts w:ascii="Times New Roman" w:hAnsi="Times New Roman"/>
          <w:sz w:val="28"/>
          <w:szCs w:val="28"/>
        </w:rPr>
        <w:t>ам</w:t>
      </w:r>
      <w:r w:rsidRPr="009F665A">
        <w:rPr>
          <w:rFonts w:ascii="Times New Roman" w:hAnsi="Times New Roman"/>
          <w:sz w:val="28"/>
          <w:szCs w:val="28"/>
        </w:rPr>
        <w:t xml:space="preserve"> с ограничениями жизнедеятельности</w:t>
      </w:r>
      <w:r>
        <w:rPr>
          <w:rFonts w:ascii="Times New Roman" w:hAnsi="Times New Roman"/>
          <w:sz w:val="28"/>
          <w:szCs w:val="28"/>
        </w:rPr>
        <w:t xml:space="preserve">. Поэтому, </w:t>
      </w:r>
      <w:r w:rsidRPr="009F665A">
        <w:rPr>
          <w:rFonts w:ascii="Times New Roman" w:hAnsi="Times New Roman"/>
          <w:sz w:val="28"/>
          <w:szCs w:val="28"/>
        </w:rPr>
        <w:t xml:space="preserve">за утрату или повреждение (порчу) специальных средств для передвижения (в том числе кресел-колясок), принадлежащих </w:t>
      </w:r>
      <w:r>
        <w:rPr>
          <w:rFonts w:ascii="Times New Roman" w:hAnsi="Times New Roman"/>
          <w:sz w:val="28"/>
          <w:szCs w:val="28"/>
        </w:rPr>
        <w:t xml:space="preserve">данным </w:t>
      </w:r>
      <w:r w:rsidRPr="009F665A">
        <w:rPr>
          <w:rFonts w:ascii="Times New Roman" w:hAnsi="Times New Roman"/>
          <w:sz w:val="28"/>
          <w:szCs w:val="28"/>
        </w:rPr>
        <w:t>пассажирам, перевозчик несет ответственность в размере стоимости этих средств.</w:t>
      </w:r>
    </w:p>
    <w:p w:rsidR="007439E8" w:rsidRDefault="007439E8" w:rsidP="007439E8">
      <w:pPr>
        <w:spacing w:after="0" w:line="360" w:lineRule="auto"/>
        <w:ind w:firstLine="709"/>
        <w:jc w:val="both"/>
        <w:rPr>
          <w:rFonts w:ascii="Times New Roman" w:hAnsi="Times New Roman"/>
          <w:b/>
          <w:sz w:val="28"/>
          <w:szCs w:val="28"/>
        </w:rPr>
      </w:pPr>
    </w:p>
    <w:p w:rsidR="007439E8" w:rsidRDefault="007439E8" w:rsidP="007439E8">
      <w:pPr>
        <w:spacing w:after="0" w:line="360" w:lineRule="auto"/>
        <w:ind w:firstLine="709"/>
        <w:jc w:val="both"/>
        <w:rPr>
          <w:rFonts w:ascii="Times New Roman" w:hAnsi="Times New Roman"/>
          <w:b/>
          <w:sz w:val="28"/>
          <w:szCs w:val="28"/>
        </w:rPr>
      </w:pPr>
      <w:r>
        <w:rPr>
          <w:rFonts w:ascii="Times New Roman" w:hAnsi="Times New Roman"/>
          <w:b/>
          <w:sz w:val="28"/>
          <w:szCs w:val="28"/>
        </w:rPr>
        <w:t>3. Обеспечение доступности использования речного и внутреннего морского</w:t>
      </w:r>
      <w:r w:rsidR="00117FAE">
        <w:rPr>
          <w:rFonts w:ascii="Times New Roman" w:hAnsi="Times New Roman"/>
          <w:b/>
          <w:sz w:val="28"/>
          <w:szCs w:val="28"/>
        </w:rPr>
        <w:t xml:space="preserve"> </w:t>
      </w:r>
      <w:r>
        <w:rPr>
          <w:rFonts w:ascii="Times New Roman" w:hAnsi="Times New Roman"/>
          <w:b/>
          <w:sz w:val="28"/>
          <w:szCs w:val="28"/>
        </w:rPr>
        <w:t>транспорта инвалидами</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Адаптация</w:t>
      </w:r>
      <w:r w:rsidRPr="00A50862">
        <w:rPr>
          <w:rFonts w:ascii="Times New Roman" w:hAnsi="Times New Roman"/>
          <w:sz w:val="28"/>
          <w:szCs w:val="28"/>
        </w:rPr>
        <w:t xml:space="preserve"> объектов </w:t>
      </w:r>
      <w:r>
        <w:rPr>
          <w:rFonts w:ascii="Times New Roman" w:hAnsi="Times New Roman"/>
          <w:sz w:val="28"/>
          <w:szCs w:val="28"/>
        </w:rPr>
        <w:t xml:space="preserve">водной </w:t>
      </w:r>
      <w:r w:rsidRPr="00A50862">
        <w:rPr>
          <w:rFonts w:ascii="Times New Roman" w:hAnsi="Times New Roman"/>
          <w:sz w:val="28"/>
          <w:szCs w:val="28"/>
        </w:rPr>
        <w:t xml:space="preserve">транспортной инфраструктуры и определения возможности их использования для обслуживания </w:t>
      </w:r>
      <w:r>
        <w:rPr>
          <w:rFonts w:ascii="Times New Roman" w:hAnsi="Times New Roman"/>
          <w:sz w:val="28"/>
          <w:szCs w:val="28"/>
        </w:rPr>
        <w:t xml:space="preserve">пассажиров – </w:t>
      </w:r>
      <w:r w:rsidRPr="00A50862">
        <w:rPr>
          <w:rFonts w:ascii="Times New Roman" w:hAnsi="Times New Roman"/>
          <w:sz w:val="28"/>
          <w:szCs w:val="28"/>
        </w:rPr>
        <w:t>инвалидов</w:t>
      </w:r>
      <w:r>
        <w:rPr>
          <w:rFonts w:ascii="Times New Roman" w:hAnsi="Times New Roman"/>
          <w:sz w:val="28"/>
          <w:szCs w:val="28"/>
        </w:rPr>
        <w:t xml:space="preserve"> – одно из важнейших направлений в модернизации</w:t>
      </w:r>
      <w:r w:rsidR="00117FAE">
        <w:rPr>
          <w:rFonts w:ascii="Times New Roman" w:hAnsi="Times New Roman"/>
          <w:sz w:val="28"/>
          <w:szCs w:val="28"/>
        </w:rPr>
        <w:t xml:space="preserve"> </w:t>
      </w:r>
      <w:r>
        <w:rPr>
          <w:rFonts w:ascii="Times New Roman" w:hAnsi="Times New Roman"/>
          <w:sz w:val="28"/>
          <w:szCs w:val="28"/>
        </w:rPr>
        <w:t xml:space="preserve">внутреннего водного транспорта Российской Федерации. С 1 января 2016 года на законодательном уровне вступит в законную силу требование об обеспечении условий доступности </w:t>
      </w:r>
      <w:r w:rsidRPr="00EF0BE9">
        <w:rPr>
          <w:rFonts w:ascii="Times New Roman" w:hAnsi="Times New Roman"/>
          <w:sz w:val="28"/>
          <w:szCs w:val="28"/>
        </w:rPr>
        <w:t xml:space="preserve">для пассажиров </w:t>
      </w:r>
      <w:r>
        <w:rPr>
          <w:rFonts w:ascii="Times New Roman" w:hAnsi="Times New Roman"/>
          <w:sz w:val="28"/>
          <w:szCs w:val="28"/>
        </w:rPr>
        <w:t>–</w:t>
      </w:r>
      <w:r w:rsidRPr="00EF0BE9">
        <w:rPr>
          <w:rFonts w:ascii="Times New Roman" w:hAnsi="Times New Roman"/>
          <w:sz w:val="28"/>
          <w:szCs w:val="28"/>
        </w:rPr>
        <w:t xml:space="preserve"> инвалидов объектов инфраструктуры</w:t>
      </w:r>
      <w:r>
        <w:rPr>
          <w:rFonts w:ascii="Times New Roman" w:hAnsi="Times New Roman"/>
          <w:sz w:val="28"/>
          <w:szCs w:val="28"/>
        </w:rPr>
        <w:t xml:space="preserve"> внутреннего водного транспорта</w:t>
      </w:r>
      <w:r w:rsidRPr="00EF0BE9">
        <w:rPr>
          <w:rFonts w:ascii="Times New Roman" w:hAnsi="Times New Roman"/>
          <w:sz w:val="28"/>
          <w:szCs w:val="28"/>
        </w:rPr>
        <w:t xml:space="preserve"> и оказ</w:t>
      </w:r>
      <w:r>
        <w:rPr>
          <w:rFonts w:ascii="Times New Roman" w:hAnsi="Times New Roman"/>
          <w:sz w:val="28"/>
          <w:szCs w:val="28"/>
        </w:rPr>
        <w:t>ание им</w:t>
      </w:r>
      <w:r w:rsidRPr="00EF0BE9">
        <w:rPr>
          <w:rFonts w:ascii="Times New Roman" w:hAnsi="Times New Roman"/>
          <w:sz w:val="28"/>
          <w:szCs w:val="28"/>
        </w:rPr>
        <w:t xml:space="preserve"> услуг наравне с другими пассажирами</w:t>
      </w:r>
      <w:r w:rsidRPr="003C4EF4">
        <w:rPr>
          <w:rStyle w:val="a7"/>
        </w:rPr>
        <w:footnoteReference w:id="113"/>
      </w:r>
      <w:r>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Аналогичные требования с 1 января 2016 года предъявляются и к </w:t>
      </w:r>
      <w:r w:rsidRPr="00EF0BE9">
        <w:rPr>
          <w:rFonts w:ascii="Times New Roman" w:hAnsi="Times New Roman"/>
          <w:sz w:val="28"/>
          <w:szCs w:val="28"/>
        </w:rPr>
        <w:t>обеспеч</w:t>
      </w:r>
      <w:r>
        <w:rPr>
          <w:rFonts w:ascii="Times New Roman" w:hAnsi="Times New Roman"/>
          <w:sz w:val="28"/>
          <w:szCs w:val="28"/>
        </w:rPr>
        <w:t>ению</w:t>
      </w:r>
      <w:r w:rsidRPr="00EF0BE9">
        <w:rPr>
          <w:rFonts w:ascii="Times New Roman" w:hAnsi="Times New Roman"/>
          <w:sz w:val="28"/>
          <w:szCs w:val="28"/>
        </w:rPr>
        <w:t xml:space="preserve"> услови</w:t>
      </w:r>
      <w:r>
        <w:rPr>
          <w:rFonts w:ascii="Times New Roman" w:hAnsi="Times New Roman"/>
          <w:sz w:val="28"/>
          <w:szCs w:val="28"/>
        </w:rPr>
        <w:t>й</w:t>
      </w:r>
      <w:r w:rsidRPr="00EF0BE9">
        <w:rPr>
          <w:rFonts w:ascii="Times New Roman" w:hAnsi="Times New Roman"/>
          <w:sz w:val="28"/>
          <w:szCs w:val="28"/>
        </w:rPr>
        <w:t xml:space="preserve"> доступности для пассажиров </w:t>
      </w:r>
      <w:r>
        <w:rPr>
          <w:rFonts w:ascii="Times New Roman" w:hAnsi="Times New Roman"/>
          <w:sz w:val="28"/>
          <w:szCs w:val="28"/>
        </w:rPr>
        <w:t xml:space="preserve">– </w:t>
      </w:r>
      <w:r w:rsidRPr="00EF0BE9">
        <w:rPr>
          <w:rFonts w:ascii="Times New Roman" w:hAnsi="Times New Roman"/>
          <w:sz w:val="28"/>
          <w:szCs w:val="28"/>
        </w:rPr>
        <w:t>инвалидов</w:t>
      </w:r>
      <w:r w:rsidR="00117FAE">
        <w:rPr>
          <w:rFonts w:ascii="Times New Roman" w:hAnsi="Times New Roman"/>
          <w:sz w:val="28"/>
          <w:szCs w:val="28"/>
        </w:rPr>
        <w:t xml:space="preserve"> </w:t>
      </w:r>
      <w:r w:rsidRPr="00EF0BE9">
        <w:rPr>
          <w:rFonts w:ascii="Times New Roman" w:hAnsi="Times New Roman"/>
          <w:sz w:val="28"/>
          <w:szCs w:val="28"/>
        </w:rPr>
        <w:t>объектов инфраструктуры морск</w:t>
      </w:r>
      <w:r>
        <w:rPr>
          <w:rFonts w:ascii="Times New Roman" w:hAnsi="Times New Roman"/>
          <w:sz w:val="28"/>
          <w:szCs w:val="28"/>
        </w:rPr>
        <w:t>их</w:t>
      </w:r>
      <w:r w:rsidRPr="00EF0BE9">
        <w:rPr>
          <w:rFonts w:ascii="Times New Roman" w:hAnsi="Times New Roman"/>
          <w:sz w:val="28"/>
          <w:szCs w:val="28"/>
        </w:rPr>
        <w:t xml:space="preserve"> порт</w:t>
      </w:r>
      <w:r>
        <w:rPr>
          <w:rFonts w:ascii="Times New Roman" w:hAnsi="Times New Roman"/>
          <w:sz w:val="28"/>
          <w:szCs w:val="28"/>
        </w:rPr>
        <w:t>ов и судов</w:t>
      </w:r>
      <w:r w:rsidRPr="003C4EF4">
        <w:rPr>
          <w:rStyle w:val="a7"/>
        </w:rPr>
        <w:footnoteReference w:id="114"/>
      </w:r>
      <w:r>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sidRPr="00B15040">
        <w:rPr>
          <w:rFonts w:ascii="Times New Roman" w:hAnsi="Times New Roman"/>
          <w:sz w:val="28"/>
          <w:szCs w:val="28"/>
        </w:rPr>
        <w:t>Обеспечение транспортной доступности для пассажиров – инвалидов начинается с обеспечения доступно</w:t>
      </w:r>
      <w:r>
        <w:rPr>
          <w:rFonts w:ascii="Times New Roman" w:hAnsi="Times New Roman"/>
          <w:sz w:val="28"/>
          <w:szCs w:val="28"/>
        </w:rPr>
        <w:t xml:space="preserve">сти транспортной инфраструктуры, а именно речных и морских </w:t>
      </w:r>
      <w:r w:rsidRPr="00B15040">
        <w:rPr>
          <w:rFonts w:ascii="Times New Roman" w:hAnsi="Times New Roman"/>
          <w:sz w:val="28"/>
          <w:szCs w:val="28"/>
        </w:rPr>
        <w:t xml:space="preserve">вокзалов, </w:t>
      </w:r>
      <w:r>
        <w:rPr>
          <w:rFonts w:ascii="Times New Roman" w:hAnsi="Times New Roman"/>
          <w:sz w:val="28"/>
          <w:szCs w:val="28"/>
        </w:rPr>
        <w:t xml:space="preserve">речных и морских судов, </w:t>
      </w:r>
      <w:r w:rsidRPr="00B15040">
        <w:rPr>
          <w:rFonts w:ascii="Times New Roman" w:hAnsi="Times New Roman"/>
          <w:sz w:val="28"/>
          <w:szCs w:val="28"/>
        </w:rPr>
        <w:t>при этом меры обеспечения должны предусматривать различные виды утраты здоровья.</w:t>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К морским и речным вокзалам предъявляются общие требования, предусмотренные «СП 138.13330.2012 </w:t>
      </w:r>
      <w:r w:rsidRPr="00E34817">
        <w:rPr>
          <w:rFonts w:ascii="Times New Roman" w:hAnsi="Times New Roman"/>
          <w:sz w:val="28"/>
          <w:szCs w:val="28"/>
        </w:rPr>
        <w:t>Общественные здания и сооружения, доступные маломобильным группам населения. Правила проектирования»</w:t>
      </w:r>
      <w:r>
        <w:rPr>
          <w:rFonts w:ascii="Times New Roman" w:hAnsi="Times New Roman"/>
          <w:sz w:val="28"/>
          <w:szCs w:val="28"/>
        </w:rPr>
        <w:t xml:space="preserve">. Иных узконаправленных нормативных правовых актов, регламентирующих обеспечение доступности на речных и морских судах, правовая система федерального уровня пока не содержит. Однако во исполнение </w:t>
      </w:r>
      <w:r w:rsidRPr="003E7E20">
        <w:rPr>
          <w:rFonts w:ascii="Times New Roman" w:hAnsi="Times New Roman"/>
          <w:sz w:val="28"/>
          <w:szCs w:val="28"/>
        </w:rPr>
        <w:t>Федеральн</w:t>
      </w:r>
      <w:r>
        <w:rPr>
          <w:rFonts w:ascii="Times New Roman" w:hAnsi="Times New Roman"/>
          <w:sz w:val="28"/>
          <w:szCs w:val="28"/>
        </w:rPr>
        <w:t>ого</w:t>
      </w:r>
      <w:r w:rsidRPr="003E7E20">
        <w:rPr>
          <w:rFonts w:ascii="Times New Roman" w:hAnsi="Times New Roman"/>
          <w:sz w:val="28"/>
          <w:szCs w:val="28"/>
        </w:rPr>
        <w:t xml:space="preserve"> закон</w:t>
      </w:r>
      <w:r>
        <w:rPr>
          <w:rFonts w:ascii="Times New Roman" w:hAnsi="Times New Roman"/>
          <w:sz w:val="28"/>
          <w:szCs w:val="28"/>
        </w:rPr>
        <w:t>а</w:t>
      </w:r>
      <w:r w:rsidRPr="003E7E20">
        <w:rPr>
          <w:rFonts w:ascii="Times New Roman" w:hAnsi="Times New Roman"/>
          <w:sz w:val="28"/>
          <w:szCs w:val="28"/>
        </w:rPr>
        <w:t xml:space="preserve"> от 01.12.2014 </w:t>
      </w:r>
      <w:r>
        <w:rPr>
          <w:rFonts w:ascii="Times New Roman" w:hAnsi="Times New Roman"/>
          <w:sz w:val="28"/>
          <w:szCs w:val="28"/>
        </w:rPr>
        <w:t>№</w:t>
      </w:r>
      <w:r w:rsidRPr="003E7E20">
        <w:rPr>
          <w:rFonts w:ascii="Times New Roman" w:hAnsi="Times New Roman"/>
          <w:sz w:val="28"/>
          <w:szCs w:val="28"/>
        </w:rPr>
        <w:t xml:space="preserve"> 419-ФЗ</w:t>
      </w:r>
      <w:r>
        <w:rPr>
          <w:rFonts w:ascii="Times New Roman" w:hAnsi="Times New Roman"/>
          <w:sz w:val="28"/>
          <w:szCs w:val="28"/>
        </w:rPr>
        <w:t xml:space="preserve"> «</w:t>
      </w:r>
      <w:r w:rsidRPr="003E7E20">
        <w:rPr>
          <w:rFonts w:ascii="Times New Roman" w:hAnsi="Times New Roman"/>
          <w:sz w:val="28"/>
          <w:szCs w:val="28"/>
        </w:rPr>
        <w:t>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Pr>
          <w:rFonts w:ascii="Times New Roman" w:hAnsi="Times New Roman"/>
          <w:sz w:val="28"/>
          <w:szCs w:val="28"/>
        </w:rPr>
        <w:t xml:space="preserve">» </w:t>
      </w:r>
      <w:r w:rsidRPr="00996E56">
        <w:rPr>
          <w:rFonts w:ascii="Times New Roman" w:hAnsi="Times New Roman"/>
          <w:sz w:val="28"/>
          <w:szCs w:val="28"/>
        </w:rPr>
        <w:t>федеральным органом исполнительной власти в области транспорта по согласованию с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w:t>
      </w:r>
      <w:r>
        <w:rPr>
          <w:rFonts w:ascii="Times New Roman" w:hAnsi="Times New Roman"/>
          <w:sz w:val="28"/>
          <w:szCs w:val="28"/>
        </w:rPr>
        <w:t xml:space="preserve"> будут разработаны нормативные акты подзаконного уровня, содержащие требования </w:t>
      </w:r>
      <w:r w:rsidRPr="00996E56">
        <w:rPr>
          <w:rFonts w:ascii="Times New Roman" w:hAnsi="Times New Roman"/>
          <w:sz w:val="28"/>
          <w:szCs w:val="28"/>
        </w:rPr>
        <w:t xml:space="preserve">доступности для инвалидов </w:t>
      </w:r>
      <w:r>
        <w:rPr>
          <w:rFonts w:ascii="Times New Roman" w:hAnsi="Times New Roman"/>
          <w:sz w:val="28"/>
          <w:szCs w:val="28"/>
        </w:rPr>
        <w:t xml:space="preserve">при </w:t>
      </w:r>
      <w:r w:rsidRPr="00996E56">
        <w:rPr>
          <w:rFonts w:ascii="Times New Roman" w:hAnsi="Times New Roman"/>
          <w:sz w:val="28"/>
          <w:szCs w:val="28"/>
        </w:rPr>
        <w:t>использовани</w:t>
      </w:r>
      <w:r>
        <w:rPr>
          <w:rFonts w:ascii="Times New Roman" w:hAnsi="Times New Roman"/>
          <w:sz w:val="28"/>
          <w:szCs w:val="28"/>
        </w:rPr>
        <w:t>и</w:t>
      </w:r>
      <w:r w:rsidRPr="00996E56">
        <w:rPr>
          <w:rFonts w:ascii="Times New Roman" w:hAnsi="Times New Roman"/>
          <w:sz w:val="28"/>
          <w:szCs w:val="28"/>
        </w:rPr>
        <w:t xml:space="preserve"> речного и внутреннего морского  транспорта</w:t>
      </w:r>
      <w:r>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Необходимо отметить, что субъекты Российской Федерации осуществляют собственное нормативно-правовое регулирование вопросов пользования внутренним водным транспортом, в которых вправе отразить дополнительные условия доступности для пассажиров-инвалидов</w:t>
      </w:r>
      <w:r w:rsidRPr="003C4EF4">
        <w:rPr>
          <w:rStyle w:val="a7"/>
        </w:rPr>
        <w:footnoteReference w:id="115"/>
      </w:r>
      <w:r>
        <w:rPr>
          <w:rFonts w:ascii="Times New Roman" w:hAnsi="Times New Roman"/>
          <w:sz w:val="28"/>
          <w:szCs w:val="28"/>
        </w:rPr>
        <w:t xml:space="preserve">. </w:t>
      </w:r>
    </w:p>
    <w:p w:rsidR="007439E8" w:rsidRPr="00EF0BE9" w:rsidRDefault="007439E8" w:rsidP="007439E8">
      <w:pPr>
        <w:widowControl w:val="0"/>
        <w:autoSpaceDE w:val="0"/>
        <w:autoSpaceDN w:val="0"/>
        <w:adjustRightInd w:val="0"/>
        <w:spacing w:after="0" w:line="240" w:lineRule="auto"/>
        <w:rPr>
          <w:rFonts w:ascii="Times New Roman" w:hAnsi="Times New Roman"/>
          <w:sz w:val="28"/>
          <w:szCs w:val="28"/>
        </w:rPr>
      </w:pPr>
    </w:p>
    <w:p w:rsidR="007439E8" w:rsidRDefault="007439E8" w:rsidP="007439E8">
      <w:pPr>
        <w:spacing w:after="0" w:line="360" w:lineRule="auto"/>
        <w:ind w:firstLine="709"/>
        <w:jc w:val="both"/>
        <w:rPr>
          <w:rFonts w:ascii="Times New Roman" w:hAnsi="Times New Roman"/>
          <w:b/>
          <w:sz w:val="28"/>
          <w:szCs w:val="28"/>
        </w:rPr>
      </w:pPr>
      <w:r>
        <w:rPr>
          <w:rFonts w:ascii="Times New Roman" w:hAnsi="Times New Roman"/>
          <w:b/>
          <w:sz w:val="28"/>
          <w:szCs w:val="28"/>
        </w:rPr>
        <w:t>4. Обеспечение доступности использования</w:t>
      </w:r>
      <w:r w:rsidR="00117FAE">
        <w:rPr>
          <w:rFonts w:ascii="Times New Roman" w:hAnsi="Times New Roman"/>
          <w:b/>
          <w:sz w:val="28"/>
          <w:szCs w:val="28"/>
        </w:rPr>
        <w:t xml:space="preserve"> </w:t>
      </w:r>
      <w:r w:rsidRPr="002D1525">
        <w:rPr>
          <w:rFonts w:ascii="Times New Roman" w:hAnsi="Times New Roman"/>
          <w:b/>
          <w:sz w:val="28"/>
          <w:szCs w:val="28"/>
        </w:rPr>
        <w:t>автомобильн</w:t>
      </w:r>
      <w:r>
        <w:rPr>
          <w:rFonts w:ascii="Times New Roman" w:hAnsi="Times New Roman"/>
          <w:b/>
          <w:sz w:val="28"/>
          <w:szCs w:val="28"/>
        </w:rPr>
        <w:t>ого</w:t>
      </w:r>
      <w:r w:rsidRPr="002D1525">
        <w:rPr>
          <w:rFonts w:ascii="Times New Roman" w:hAnsi="Times New Roman"/>
          <w:b/>
          <w:sz w:val="28"/>
          <w:szCs w:val="28"/>
        </w:rPr>
        <w:t xml:space="preserve"> и городск</w:t>
      </w:r>
      <w:r>
        <w:rPr>
          <w:rFonts w:ascii="Times New Roman" w:hAnsi="Times New Roman"/>
          <w:b/>
          <w:sz w:val="28"/>
          <w:szCs w:val="28"/>
        </w:rPr>
        <w:t>ого</w:t>
      </w:r>
      <w:r w:rsidRPr="002D1525">
        <w:rPr>
          <w:rFonts w:ascii="Times New Roman" w:hAnsi="Times New Roman"/>
          <w:b/>
          <w:sz w:val="28"/>
          <w:szCs w:val="28"/>
        </w:rPr>
        <w:t xml:space="preserve"> наземн</w:t>
      </w:r>
      <w:r>
        <w:rPr>
          <w:rFonts w:ascii="Times New Roman" w:hAnsi="Times New Roman"/>
          <w:b/>
          <w:sz w:val="28"/>
          <w:szCs w:val="28"/>
        </w:rPr>
        <w:t>ого</w:t>
      </w:r>
      <w:r w:rsidRPr="002D1525">
        <w:rPr>
          <w:rFonts w:ascii="Times New Roman" w:hAnsi="Times New Roman"/>
          <w:b/>
          <w:sz w:val="28"/>
          <w:szCs w:val="28"/>
        </w:rPr>
        <w:t xml:space="preserve"> электрическ</w:t>
      </w:r>
      <w:r>
        <w:rPr>
          <w:rFonts w:ascii="Times New Roman" w:hAnsi="Times New Roman"/>
          <w:b/>
          <w:sz w:val="28"/>
          <w:szCs w:val="28"/>
        </w:rPr>
        <w:t>ого</w:t>
      </w:r>
      <w:r w:rsidRPr="002D1525">
        <w:rPr>
          <w:rFonts w:ascii="Times New Roman" w:hAnsi="Times New Roman"/>
          <w:b/>
          <w:sz w:val="28"/>
          <w:szCs w:val="28"/>
        </w:rPr>
        <w:t xml:space="preserve"> </w:t>
      </w:r>
      <w:r>
        <w:rPr>
          <w:rFonts w:ascii="Times New Roman" w:hAnsi="Times New Roman"/>
          <w:b/>
          <w:sz w:val="28"/>
          <w:szCs w:val="28"/>
        </w:rPr>
        <w:t>транспорта</w:t>
      </w:r>
      <w:r w:rsidRPr="00996E56">
        <w:rPr>
          <w:rFonts w:ascii="Times New Roman" w:hAnsi="Times New Roman"/>
          <w:b/>
          <w:sz w:val="28"/>
          <w:szCs w:val="28"/>
        </w:rPr>
        <w:t xml:space="preserve"> </w:t>
      </w:r>
      <w:r>
        <w:rPr>
          <w:rFonts w:ascii="Times New Roman" w:hAnsi="Times New Roman"/>
          <w:b/>
          <w:sz w:val="28"/>
          <w:szCs w:val="28"/>
        </w:rPr>
        <w:t>инвалидами</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Обязанности по обеспечению доступности перевозок и обслуживания пассажиров – инвалидов на городском транспорте возложены на владельцев </w:t>
      </w:r>
      <w:r w:rsidRPr="00491D24">
        <w:rPr>
          <w:rFonts w:ascii="Times New Roman" w:hAnsi="Times New Roman"/>
          <w:sz w:val="28"/>
          <w:szCs w:val="28"/>
        </w:rPr>
        <w:t>объект</w:t>
      </w:r>
      <w:r>
        <w:rPr>
          <w:rFonts w:ascii="Times New Roman" w:hAnsi="Times New Roman"/>
          <w:sz w:val="28"/>
          <w:szCs w:val="28"/>
        </w:rPr>
        <w:t>ов</w:t>
      </w:r>
      <w:r w:rsidRPr="00491D24">
        <w:rPr>
          <w:rFonts w:ascii="Times New Roman" w:hAnsi="Times New Roman"/>
          <w:sz w:val="28"/>
          <w:szCs w:val="28"/>
        </w:rPr>
        <w:t xml:space="preserve"> </w:t>
      </w:r>
      <w:r>
        <w:rPr>
          <w:rFonts w:ascii="Times New Roman" w:hAnsi="Times New Roman"/>
          <w:sz w:val="28"/>
          <w:szCs w:val="28"/>
        </w:rPr>
        <w:t xml:space="preserve">городской </w:t>
      </w:r>
      <w:r w:rsidRPr="00491D24">
        <w:rPr>
          <w:rFonts w:ascii="Times New Roman" w:hAnsi="Times New Roman"/>
          <w:sz w:val="28"/>
          <w:szCs w:val="28"/>
        </w:rPr>
        <w:t>транспортной инфраструктуры</w:t>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sidRPr="00BB12AF">
        <w:rPr>
          <w:rFonts w:ascii="Times New Roman" w:hAnsi="Times New Roman"/>
          <w:sz w:val="28"/>
          <w:szCs w:val="28"/>
        </w:rPr>
        <w:t>В автовокзалах для обслуживания маломобильных пассажиров не рекомендуется использование островных перронов. Перроны с береговым, полуостровным или пирсовым расположением в автовокзалах междугородных перевозок должны оборудоваться стационарными или передвижными подъемниками для посадки/высадки инвалидов из автобусов, не оборудованных подобными средствами.</w:t>
      </w:r>
      <w:r>
        <w:rPr>
          <w:rStyle w:val="a7"/>
          <w:sz w:val="28"/>
          <w:szCs w:val="28"/>
        </w:rPr>
        <w:footnoteReference w:id="116"/>
      </w:r>
    </w:p>
    <w:p w:rsidR="007439E8" w:rsidRDefault="007439E8" w:rsidP="007439E8">
      <w:pPr>
        <w:spacing w:after="0" w:line="360" w:lineRule="auto"/>
        <w:ind w:firstLine="709"/>
        <w:jc w:val="both"/>
        <w:rPr>
          <w:rFonts w:ascii="Times New Roman" w:hAnsi="Times New Roman"/>
          <w:sz w:val="28"/>
          <w:szCs w:val="28"/>
        </w:rPr>
      </w:pPr>
      <w:r w:rsidRPr="00413A4C">
        <w:rPr>
          <w:rFonts w:ascii="Times New Roman" w:hAnsi="Times New Roman"/>
          <w:sz w:val="28"/>
          <w:szCs w:val="28"/>
        </w:rPr>
        <w:t>В числе необходимых действий является оборудование объектов транспортной инфраструктуры, предназначенных для обслуживания пассажиров, низкорасположенными телефонами с функцией регулирования громкости, текстофонами для связи со службами информации, экстренной помощи; дублирование необходимой для пассажиров – инвалидов звуковой и зрительной информации, выполненной крупным шрифтом, в том числе с применением рельефно-точечного шрифта Брайля</w:t>
      </w:r>
      <w:r w:rsidRPr="00413A4C">
        <w:rPr>
          <w:rStyle w:val="a7"/>
        </w:rPr>
        <w:footnoteReference w:id="117"/>
      </w:r>
      <w:r w:rsidRPr="00413A4C">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Кроме того, пассажирам – инвалидам предоставляются бесплатные дополнительные услуги, такие как: </w:t>
      </w:r>
      <w:r w:rsidRPr="00491D24">
        <w:rPr>
          <w:rFonts w:ascii="Times New Roman" w:hAnsi="Times New Roman"/>
          <w:sz w:val="28"/>
          <w:szCs w:val="28"/>
        </w:rPr>
        <w:t>помощь при передвижении по территории объекта транспортной инфраструктуры, предназначенного для обслуживания пассажиров, в том числе при входе</w:t>
      </w:r>
      <w:r>
        <w:rPr>
          <w:rFonts w:ascii="Times New Roman" w:hAnsi="Times New Roman"/>
          <w:sz w:val="28"/>
          <w:szCs w:val="28"/>
        </w:rPr>
        <w:t xml:space="preserve">/выходе </w:t>
      </w:r>
      <w:r w:rsidRPr="00491D24">
        <w:rPr>
          <w:rFonts w:ascii="Times New Roman" w:hAnsi="Times New Roman"/>
          <w:sz w:val="28"/>
          <w:szCs w:val="28"/>
        </w:rPr>
        <w:t>в транспортное средство</w:t>
      </w:r>
      <w:r>
        <w:rPr>
          <w:rFonts w:ascii="Times New Roman" w:hAnsi="Times New Roman"/>
          <w:sz w:val="28"/>
          <w:szCs w:val="28"/>
        </w:rPr>
        <w:t>;</w:t>
      </w:r>
      <w:r w:rsidRPr="00491D24">
        <w:rPr>
          <w:rFonts w:ascii="Times New Roman" w:hAnsi="Times New Roman"/>
          <w:sz w:val="28"/>
          <w:szCs w:val="28"/>
        </w:rPr>
        <w:t xml:space="preserve"> </w:t>
      </w:r>
      <w:r>
        <w:rPr>
          <w:rFonts w:ascii="Times New Roman" w:hAnsi="Times New Roman"/>
          <w:sz w:val="28"/>
          <w:szCs w:val="28"/>
        </w:rPr>
        <w:t xml:space="preserve">помощь при оформлении багажа, и его </w:t>
      </w:r>
      <w:r w:rsidRPr="00491D24">
        <w:rPr>
          <w:rFonts w:ascii="Times New Roman" w:hAnsi="Times New Roman"/>
          <w:sz w:val="28"/>
          <w:szCs w:val="28"/>
        </w:rPr>
        <w:t>получении;</w:t>
      </w:r>
      <w:r>
        <w:rPr>
          <w:rFonts w:ascii="Times New Roman" w:hAnsi="Times New Roman"/>
          <w:sz w:val="28"/>
          <w:szCs w:val="28"/>
        </w:rPr>
        <w:t xml:space="preserve"> </w:t>
      </w:r>
      <w:r w:rsidRPr="00491D24">
        <w:rPr>
          <w:rFonts w:ascii="Times New Roman" w:hAnsi="Times New Roman"/>
          <w:sz w:val="28"/>
          <w:szCs w:val="28"/>
        </w:rPr>
        <w:t>допуск собаки-проводника при наличии документа, подтверждающего специальное ее обучение</w:t>
      </w:r>
      <w:r>
        <w:rPr>
          <w:rFonts w:ascii="Times New Roman" w:hAnsi="Times New Roman"/>
          <w:sz w:val="28"/>
          <w:szCs w:val="28"/>
        </w:rPr>
        <w:t>.</w:t>
      </w:r>
      <w:r w:rsidRPr="00491D24">
        <w:rPr>
          <w:rFonts w:ascii="Times New Roman" w:hAnsi="Times New Roman"/>
          <w:sz w:val="28"/>
          <w:szCs w:val="28"/>
        </w:rPr>
        <w:t xml:space="preserve"> </w:t>
      </w:r>
    </w:p>
    <w:p w:rsidR="007439E8" w:rsidRPr="00491D24"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пути следования непосредственно в </w:t>
      </w:r>
      <w:r w:rsidRPr="00491D24">
        <w:rPr>
          <w:rFonts w:ascii="Times New Roman" w:hAnsi="Times New Roman"/>
          <w:sz w:val="28"/>
          <w:szCs w:val="28"/>
        </w:rPr>
        <w:t xml:space="preserve">транспортном средстве пассажиру </w:t>
      </w:r>
      <w:r>
        <w:rPr>
          <w:rFonts w:ascii="Times New Roman" w:hAnsi="Times New Roman"/>
          <w:sz w:val="28"/>
          <w:szCs w:val="28"/>
        </w:rPr>
        <w:t>–</w:t>
      </w:r>
      <w:r w:rsidRPr="00491D24">
        <w:rPr>
          <w:rFonts w:ascii="Times New Roman" w:hAnsi="Times New Roman"/>
          <w:sz w:val="28"/>
          <w:szCs w:val="28"/>
        </w:rPr>
        <w:t xml:space="preserve"> инвалид</w:t>
      </w:r>
      <w:r>
        <w:rPr>
          <w:rFonts w:ascii="Times New Roman" w:hAnsi="Times New Roman"/>
          <w:sz w:val="28"/>
          <w:szCs w:val="28"/>
        </w:rPr>
        <w:t xml:space="preserve">у </w:t>
      </w:r>
      <w:r w:rsidRPr="00491D24">
        <w:rPr>
          <w:rFonts w:ascii="Times New Roman" w:hAnsi="Times New Roman"/>
          <w:sz w:val="28"/>
          <w:szCs w:val="28"/>
        </w:rPr>
        <w:t>перевозчиком, в том числе при перевозке транспортным средством по заказу, без взимания дополнительной платы предоставляются следующие услуги:</w:t>
      </w:r>
    </w:p>
    <w:p w:rsidR="007439E8" w:rsidRPr="00491D24" w:rsidRDefault="007439E8" w:rsidP="007439E8">
      <w:pPr>
        <w:spacing w:after="0" w:line="360" w:lineRule="auto"/>
        <w:ind w:firstLine="709"/>
        <w:jc w:val="both"/>
        <w:rPr>
          <w:rFonts w:ascii="Times New Roman" w:hAnsi="Times New Roman"/>
          <w:sz w:val="28"/>
          <w:szCs w:val="28"/>
        </w:rPr>
      </w:pPr>
      <w:r w:rsidRPr="00491D24">
        <w:rPr>
          <w:rFonts w:ascii="Times New Roman" w:hAnsi="Times New Roman"/>
          <w:sz w:val="28"/>
          <w:szCs w:val="28"/>
        </w:rPr>
        <w:t>1) обеспечение посадки в транспортное средство и высадки из него, в том числе с использованием специальных подъемных устройств для пассажиров из числа инвалидов, не способных передвигаться самостоятельно;</w:t>
      </w:r>
    </w:p>
    <w:p w:rsidR="007439E8" w:rsidRPr="00491D24" w:rsidRDefault="007439E8" w:rsidP="007439E8">
      <w:pPr>
        <w:spacing w:after="0" w:line="360" w:lineRule="auto"/>
        <w:ind w:firstLine="709"/>
        <w:jc w:val="both"/>
        <w:rPr>
          <w:rFonts w:ascii="Times New Roman" w:hAnsi="Times New Roman"/>
          <w:sz w:val="28"/>
          <w:szCs w:val="28"/>
        </w:rPr>
      </w:pPr>
      <w:r w:rsidRPr="00491D24">
        <w:rPr>
          <w:rFonts w:ascii="Times New Roman" w:hAnsi="Times New Roman"/>
          <w:sz w:val="28"/>
          <w:szCs w:val="28"/>
        </w:rPr>
        <w:t>2) провоз собак-проводников при наличии специального документа;</w:t>
      </w:r>
    </w:p>
    <w:p w:rsidR="007439E8" w:rsidRPr="00491D24" w:rsidRDefault="007439E8" w:rsidP="007439E8">
      <w:pPr>
        <w:spacing w:after="0" w:line="360" w:lineRule="auto"/>
        <w:ind w:firstLine="709"/>
        <w:jc w:val="both"/>
        <w:rPr>
          <w:rFonts w:ascii="Times New Roman" w:hAnsi="Times New Roman"/>
          <w:sz w:val="28"/>
          <w:szCs w:val="28"/>
        </w:rPr>
      </w:pPr>
      <w:r w:rsidRPr="00491D24">
        <w:rPr>
          <w:rFonts w:ascii="Times New Roman" w:hAnsi="Times New Roman"/>
          <w:sz w:val="28"/>
          <w:szCs w:val="28"/>
        </w:rPr>
        <w:t>3) перевозка кресла-коляски пассажира из числа инвалидов.</w:t>
      </w:r>
    </w:p>
    <w:p w:rsidR="007439E8" w:rsidRPr="00491D24" w:rsidRDefault="007439E8" w:rsidP="007439E8">
      <w:pPr>
        <w:spacing w:after="0" w:line="360" w:lineRule="auto"/>
        <w:ind w:firstLine="709"/>
        <w:jc w:val="both"/>
        <w:rPr>
          <w:rFonts w:ascii="Times New Roman" w:hAnsi="Times New Roman"/>
          <w:sz w:val="28"/>
          <w:szCs w:val="28"/>
        </w:rPr>
      </w:pPr>
      <w:r w:rsidRPr="00491D24">
        <w:rPr>
          <w:rFonts w:ascii="Times New Roman" w:hAnsi="Times New Roman"/>
          <w:sz w:val="28"/>
          <w:szCs w:val="28"/>
        </w:rPr>
        <w:t xml:space="preserve">При перевозке пассажиров из числа инвалидов и их багажа легковым такси им предоставляются следующие </w:t>
      </w:r>
      <w:r>
        <w:rPr>
          <w:rFonts w:ascii="Times New Roman" w:hAnsi="Times New Roman"/>
          <w:sz w:val="28"/>
          <w:szCs w:val="28"/>
        </w:rPr>
        <w:t xml:space="preserve">бесплатные </w:t>
      </w:r>
      <w:r w:rsidRPr="00491D24">
        <w:rPr>
          <w:rFonts w:ascii="Times New Roman" w:hAnsi="Times New Roman"/>
          <w:sz w:val="28"/>
          <w:szCs w:val="28"/>
        </w:rPr>
        <w:t>услуги:</w:t>
      </w:r>
      <w:r>
        <w:rPr>
          <w:rFonts w:ascii="Times New Roman" w:hAnsi="Times New Roman"/>
          <w:sz w:val="28"/>
          <w:szCs w:val="28"/>
        </w:rPr>
        <w:t xml:space="preserve"> </w:t>
      </w:r>
      <w:r w:rsidRPr="00491D24">
        <w:rPr>
          <w:rFonts w:ascii="Times New Roman" w:hAnsi="Times New Roman"/>
          <w:sz w:val="28"/>
          <w:szCs w:val="28"/>
        </w:rPr>
        <w:t>оказание водителем помощи пассажиру из числа инвалидов при посадке в транспортное средство и высадке из него;</w:t>
      </w:r>
      <w:r>
        <w:rPr>
          <w:rFonts w:ascii="Times New Roman" w:hAnsi="Times New Roman"/>
          <w:sz w:val="28"/>
          <w:szCs w:val="28"/>
        </w:rPr>
        <w:t xml:space="preserve"> </w:t>
      </w:r>
      <w:r w:rsidRPr="00491D24">
        <w:rPr>
          <w:rFonts w:ascii="Times New Roman" w:hAnsi="Times New Roman"/>
          <w:sz w:val="28"/>
          <w:szCs w:val="28"/>
        </w:rPr>
        <w:t>провоз собак-проводников при наличии специального документа;</w:t>
      </w:r>
      <w:r>
        <w:rPr>
          <w:rFonts w:ascii="Times New Roman" w:hAnsi="Times New Roman"/>
          <w:sz w:val="28"/>
          <w:szCs w:val="28"/>
        </w:rPr>
        <w:t xml:space="preserve"> </w:t>
      </w:r>
      <w:r w:rsidRPr="00491D24">
        <w:rPr>
          <w:rFonts w:ascii="Times New Roman" w:hAnsi="Times New Roman"/>
          <w:sz w:val="28"/>
          <w:szCs w:val="28"/>
        </w:rPr>
        <w:t>перевозка кресла-коляски пассажира из числа инвалидов.</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Необходимо отметить, что в субъектах Российской Федерации и муниципалитетах принимаются нормативные акты, в которых закрепляется особый статус пассажиров – инвалидов с одновременным наделением водителей транспортных средств определенными обязанностями. Например, водитель обязан </w:t>
      </w:r>
      <w:r w:rsidRPr="005419A0">
        <w:rPr>
          <w:rFonts w:ascii="Times New Roman" w:hAnsi="Times New Roman"/>
          <w:sz w:val="28"/>
          <w:szCs w:val="28"/>
        </w:rPr>
        <w:t>обеспечивать безопасную посадку и высадку, а также комфортные условия проезда инвалидов-колясочников, инвалидов с нарушениями опорно-двигательного аппарата и лиц с нарушениями зрения и слуха</w:t>
      </w:r>
      <w:r w:rsidRPr="003C4EF4">
        <w:rPr>
          <w:rStyle w:val="a7"/>
        </w:rPr>
        <w:footnoteReference w:id="118"/>
      </w:r>
      <w:r w:rsidRPr="005419A0">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sidRPr="005419A0">
        <w:rPr>
          <w:rFonts w:ascii="Times New Roman" w:hAnsi="Times New Roman"/>
          <w:sz w:val="28"/>
          <w:szCs w:val="28"/>
        </w:rPr>
        <w:t>Вход пассажиров с детской коляской, инвалидов с нарушением опорно-двигательного аппарата, инвалидов по зрению с собакой-поводырем или имеющих белую трость, в трамвай, троллейбус, автобус, оборудованные турникетами, разрешается через вторую дверь после выхода пассажиров.</w:t>
      </w:r>
    </w:p>
    <w:p w:rsidR="007439E8" w:rsidRDefault="007439E8" w:rsidP="007439E8">
      <w:pPr>
        <w:spacing w:after="0" w:line="360" w:lineRule="auto"/>
        <w:ind w:firstLine="709"/>
        <w:jc w:val="both"/>
        <w:rPr>
          <w:rFonts w:ascii="Times New Roman" w:hAnsi="Times New Roman"/>
          <w:sz w:val="28"/>
          <w:szCs w:val="28"/>
        </w:rPr>
      </w:pPr>
      <w:r w:rsidRPr="005419A0">
        <w:rPr>
          <w:rFonts w:ascii="Times New Roman" w:hAnsi="Times New Roman"/>
          <w:sz w:val="28"/>
          <w:szCs w:val="28"/>
        </w:rPr>
        <w:t>Вход в специально оборудованный для инвалидов трамвай, троллейбус, автобус разрешается инвалидам-колясочникам через вторую дверь после выхода пассажиров.</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Как правило,</w:t>
      </w:r>
      <w:r w:rsidRPr="005419A0">
        <w:rPr>
          <w:rFonts w:ascii="Times New Roman" w:hAnsi="Times New Roman"/>
          <w:sz w:val="28"/>
          <w:szCs w:val="28"/>
        </w:rPr>
        <w:t xml:space="preserve"> передние места в салоне, обозначенные специальными надписями или символами, предназначаются для инвалидов, лиц престарелого возраста, пассажиров с детьми и беременных женщин. Другие пассажиры, занимающие эти места, обязаны освободить их для указанных лиц.</w:t>
      </w:r>
    </w:p>
    <w:p w:rsidR="00117FAE" w:rsidRDefault="00117FAE">
      <w:pPr>
        <w:spacing w:after="0" w:line="240" w:lineRule="auto"/>
        <w:rPr>
          <w:rFonts w:ascii="Times New Roman" w:hAnsi="Times New Roman"/>
          <w:sz w:val="28"/>
          <w:szCs w:val="28"/>
        </w:rPr>
      </w:pPr>
      <w:r>
        <w:rPr>
          <w:rFonts w:ascii="Times New Roman" w:hAnsi="Times New Roman"/>
          <w:sz w:val="28"/>
          <w:szCs w:val="28"/>
        </w:rPr>
        <w:br w:type="page"/>
      </w:r>
    </w:p>
    <w:p w:rsidR="007439E8" w:rsidRDefault="007439E8" w:rsidP="00A959AB">
      <w:pPr>
        <w:numPr>
          <w:ilvl w:val="0"/>
          <w:numId w:val="8"/>
        </w:numPr>
        <w:spacing w:after="0" w:line="360" w:lineRule="auto"/>
        <w:jc w:val="both"/>
        <w:rPr>
          <w:rFonts w:ascii="Times New Roman" w:hAnsi="Times New Roman"/>
          <w:b/>
          <w:sz w:val="28"/>
          <w:szCs w:val="28"/>
        </w:rPr>
      </w:pPr>
      <w:r>
        <w:rPr>
          <w:rFonts w:ascii="Times New Roman" w:hAnsi="Times New Roman"/>
          <w:b/>
          <w:sz w:val="28"/>
          <w:szCs w:val="28"/>
        </w:rPr>
        <w:t>Обеспечение доступности для инвалидов метрополитена</w:t>
      </w:r>
    </w:p>
    <w:p w:rsidR="00D1788E" w:rsidRDefault="00D1788E" w:rsidP="00D1788E">
      <w:pPr>
        <w:spacing w:after="0" w:line="360" w:lineRule="auto"/>
        <w:ind w:left="927"/>
        <w:jc w:val="both"/>
        <w:rPr>
          <w:rFonts w:ascii="Times New Roman" w:hAnsi="Times New Roman"/>
          <w:b/>
          <w:sz w:val="28"/>
          <w:szCs w:val="28"/>
        </w:rPr>
      </w:pPr>
    </w:p>
    <w:p w:rsidR="007439E8" w:rsidRPr="0030550D"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Обеспечение доступности для инвалидов метрополитена регулируется нормативно-правовыми актами субъектов РФ, в которых функционирует метро. В качестве примера можно привести Правила пользования московским метрополитеном.</w:t>
      </w:r>
      <w:r>
        <w:rPr>
          <w:rStyle w:val="a7"/>
          <w:sz w:val="28"/>
          <w:szCs w:val="28"/>
        </w:rPr>
        <w:footnoteReference w:id="119"/>
      </w:r>
    </w:p>
    <w:p w:rsidR="007439E8" w:rsidRDefault="008B19DA" w:rsidP="007439E8">
      <w:pPr>
        <w:spacing w:after="0" w:line="360" w:lineRule="auto"/>
        <w:ind w:firstLine="709"/>
        <w:jc w:val="both"/>
        <w:rPr>
          <w:rFonts w:ascii="Times New Roman" w:hAnsi="Times New Roman"/>
          <w:sz w:val="28"/>
          <w:szCs w:val="28"/>
        </w:rPr>
      </w:pPr>
      <w:r w:rsidRPr="008B19DA">
        <w:rPr>
          <w:rFonts w:ascii="Times New Roman" w:hAnsi="Times New Roman"/>
          <w:noProof/>
          <w:sz w:val="28"/>
          <w:szCs w:val="28"/>
          <w:lang w:val="en-US"/>
        </w:rPr>
        <w:pict>
          <v:group id="Группа 47" o:spid="_x0000_s1176" style="position:absolute;left:0;text-align:left;margin-left:251.75pt;margin-top:8.65pt;width:232.85pt;height:471.3pt;z-index:251632128;mso-width-relative:margin;mso-height-relative:margin" coordsize="25088,544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">
            <v:shape id="_x0000_s1179" type="#_x0000_t75" style="position:absolute;width:25038;height:172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uvtvIAAAA3gAAAA8AAABkcnMvZG93bnJldi54bWxEj0FLAzEUhO+F/ofwBC/FZiuicW1apFRQ&#10;qKBVEG/P5O1m6+Zl2aTt+u9NQfA4zMw3zHw5+FYcqI9NYA2zaQGC2ATbcK3h/e3hQoGICdliG5g0&#10;/FCE5WI8mmNpw5Ff6bBNtcgQjiVqcCl1pZTROPIYp6Ejzl4Veo8py76WtsdjhvtWXhbFtfTYcF5w&#10;2NHKkfne7r2GsLOr6mvyrNTHy37TGPNZufWT1udnw/0diERD+g//tR+thit1q27gdCdfAbn4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rr7byAAAAN4AAAAPAAAAAAAAAAAA&#10;AAAAAJ8CAABkcnMvZG93bnJldi54bWxQSwUGAAAAAAQABAD3AAAAlAMAAAAA&#10;">
              <v:imagedata r:id="rId184" o:title=""/>
              <v:path arrowok="t"/>
            </v:shape>
            <v:shape id="_x0000_s1178" type="#_x0000_t75" style="position:absolute;top:18034;width:25088;height:187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Ubi3CAAAA3gAAAA8AAABkcnMvZG93bnJldi54bWxET89rwjAUvg/8H8ITdpuporVWo4gwtt20&#10;evD4aJ5tsXkpSVbrf28Ogx0/vt+b3WBa0ZPzjWUF00kCgri0uuFKweX8+ZGB8AFZY2uZFDzJw247&#10;ettgru2DT9QXoRIxhH2OCuoQulxKX9Zk0E9sRxy5m3UGQ4SuktrhI4abVs6SJJUGG44NNXZ0qKm8&#10;F79Ggb6kjVtcf4q5S7/2/ZEWeFx2Sr2Ph/0aRKAh/Iv/3N9awTxbZXFvvBOvgN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FG4twgAAAN4AAAAPAAAAAAAAAAAAAAAAAJ8C&#10;AABkcnMvZG93bnJldi54bWxQSwUGAAAAAAQABAD3AAAAjgMAAAAA&#10;">
              <v:imagedata r:id="rId185" o:title=""/>
              <v:path arrowok="t"/>
            </v:shape>
            <v:shape id="Рисунок 10" o:spid="_x0000_s1177" type="#_x0000_t75" style="position:absolute;top:37930;width:25057;height:165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bS+DJAAAA3gAAAA8AAABkcnMvZG93bnJldi54bWxEj0FrwkAUhO9C/8PyCr1I3VhaSaKraLFU&#10;Dx5Me+ntmX0mwezbkN2a6K/vCgWPw8x8w8wWvanFmVpXWVYwHkUgiHOrKy4UfH99PMcgnEfWWFsm&#10;BRdysJg/DGaYatvxns6ZL0SAsEtRQel9k0rp8pIMupFtiIN3tK1BH2RbSN1iF+Cmli9RNJEGKw4L&#10;JTb0XlJ+yn6Ngt2lvu6uh3XUbe3bYd1/Nslw9aPU02O/nILw1Pt7+L+90Qpe4yRO4HYnXAE5/w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RtL4MkAAADeAAAADwAAAAAAAAAA&#10;AAAAAACfAgAAZHJzL2Rvd25yZXYueG1sUEsFBgAAAAAEAAQA9wAAAJUDAAAAAA==&#10;">
              <v:imagedata r:id="rId186" o:title=""/>
              <v:path arrowok="t"/>
            </v:shape>
            <w10:wrap type="square"/>
          </v:group>
        </w:pict>
      </w:r>
      <w:r w:rsidR="007439E8" w:rsidRPr="00357C70">
        <w:rPr>
          <w:rFonts w:ascii="Times New Roman" w:hAnsi="Times New Roman"/>
          <w:sz w:val="28"/>
          <w:szCs w:val="28"/>
        </w:rPr>
        <w:t>Согласно данному документу метрополитен обеспечивает безопасную и комфортную перевозку пассажиров всех категорий, в том числе отвечающую тр</w:t>
      </w:r>
      <w:r w:rsidR="007439E8">
        <w:rPr>
          <w:rFonts w:ascii="Times New Roman" w:hAnsi="Times New Roman"/>
          <w:sz w:val="28"/>
          <w:szCs w:val="28"/>
        </w:rPr>
        <w:t>ебованиям по обеспечению доступности этого вида транспорта для</w:t>
      </w:r>
      <w:r w:rsidR="007439E8" w:rsidRPr="00357C70">
        <w:rPr>
          <w:rFonts w:ascii="Times New Roman" w:hAnsi="Times New Roman"/>
          <w:sz w:val="28"/>
          <w:szCs w:val="28"/>
        </w:rPr>
        <w:t xml:space="preserve"> инвалидов и иных маломобильных граждан. Лица, находящиеся на территории метрополитена, должны уступать инвалидам места в вагонах поездов. При п</w:t>
      </w:r>
      <w:r w:rsidR="007439E8">
        <w:rPr>
          <w:rFonts w:ascii="Times New Roman" w:hAnsi="Times New Roman"/>
          <w:sz w:val="28"/>
          <w:szCs w:val="28"/>
        </w:rPr>
        <w:t>р</w:t>
      </w:r>
      <w:r w:rsidR="007439E8" w:rsidRPr="00357C70">
        <w:rPr>
          <w:rFonts w:ascii="Times New Roman" w:hAnsi="Times New Roman"/>
          <w:sz w:val="28"/>
          <w:szCs w:val="28"/>
        </w:rPr>
        <w:t>оходе через автоматические контрольные пропускные пункты лица, сопровождающие инвалида I группы или ребенка-инвалида, могут использовать льготную персонифицированную карту, принадлежащую инвалиду. В метрополитене разрешается провозить инвалидные коляски и передвигаться на них. Также разрешается использовать слуховые аппараты (использование иных средств звукоусиления запрещено).</w:t>
      </w:r>
    </w:p>
    <w:p w:rsidR="007439E8" w:rsidRPr="003001BF" w:rsidRDefault="007439E8" w:rsidP="007439E8">
      <w:pPr>
        <w:spacing w:line="360" w:lineRule="auto"/>
        <w:ind w:firstLine="708"/>
        <w:jc w:val="both"/>
        <w:rPr>
          <w:rFonts w:ascii="Times New Roman" w:hAnsi="Times New Roman"/>
          <w:sz w:val="28"/>
          <w:szCs w:val="28"/>
        </w:rPr>
      </w:pPr>
      <w:r>
        <w:rPr>
          <w:rFonts w:ascii="Times New Roman" w:hAnsi="Times New Roman"/>
          <w:sz w:val="28"/>
          <w:szCs w:val="28"/>
        </w:rPr>
        <w:t>Для реализации принципа доступности для инвалидов пользования московским метрополитеном, заложенного в указанных Правилах, в</w:t>
      </w:r>
      <w:r w:rsidRPr="003001BF">
        <w:rPr>
          <w:rFonts w:ascii="Times New Roman" w:hAnsi="Times New Roman"/>
          <w:sz w:val="28"/>
          <w:szCs w:val="28"/>
        </w:rPr>
        <w:t xml:space="preserve"> Московском метрополитене образован </w:t>
      </w:r>
      <w:r w:rsidRPr="003001BF">
        <w:rPr>
          <w:rStyle w:val="af0"/>
          <w:rFonts w:ascii="Times New Roman" w:hAnsi="Times New Roman"/>
          <w:sz w:val="28"/>
          <w:szCs w:val="28"/>
        </w:rPr>
        <w:t>Центр обеспечения мобильности пассажиров</w:t>
      </w:r>
      <w:r>
        <w:rPr>
          <w:rFonts w:ascii="Times New Roman" w:hAnsi="Times New Roman"/>
          <w:sz w:val="28"/>
          <w:szCs w:val="28"/>
        </w:rPr>
        <w:t xml:space="preserve"> для</w:t>
      </w:r>
      <w:r w:rsidRPr="003001BF">
        <w:rPr>
          <w:rFonts w:ascii="Times New Roman" w:hAnsi="Times New Roman"/>
          <w:sz w:val="28"/>
          <w:szCs w:val="28"/>
        </w:rPr>
        <w:t xml:space="preserve"> помощи маломобильным гражданам в перемещении на станциях метрополитена</w:t>
      </w:r>
      <w:r>
        <w:rPr>
          <w:rFonts w:ascii="Times New Roman" w:hAnsi="Times New Roman"/>
          <w:sz w:val="28"/>
          <w:szCs w:val="28"/>
        </w:rPr>
        <w:t>.</w:t>
      </w:r>
      <w:r w:rsidRPr="003001BF">
        <w:rPr>
          <w:rFonts w:ascii="Times New Roman" w:hAnsi="Times New Roman"/>
          <w:sz w:val="28"/>
          <w:szCs w:val="28"/>
        </w:rPr>
        <w:t xml:space="preserve"> </w:t>
      </w:r>
    </w:p>
    <w:p w:rsidR="007439E8" w:rsidRDefault="007439E8" w:rsidP="00117FAE">
      <w:pPr>
        <w:spacing w:after="0" w:line="360" w:lineRule="auto"/>
        <w:ind w:firstLine="709"/>
        <w:jc w:val="both"/>
      </w:pPr>
      <w:r>
        <w:rPr>
          <w:rFonts w:ascii="Times New Roman" w:hAnsi="Times New Roman"/>
          <w:sz w:val="28"/>
          <w:szCs w:val="28"/>
        </w:rPr>
        <w:t xml:space="preserve">   </w:t>
      </w:r>
    </w:p>
    <w:p w:rsidR="007439E8" w:rsidRDefault="004640A6" w:rsidP="007439E8">
      <w:r>
        <w:rPr>
          <w:noProof/>
          <w:lang w:eastAsia="ru-RU"/>
        </w:rPr>
        <w:drawing>
          <wp:inline distT="0" distB="0" distL="0" distR="0">
            <wp:extent cx="5937250" cy="4762500"/>
            <wp:effectExtent l="19050" t="0" r="635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7"/>
                    <a:srcRect/>
                    <a:stretch>
                      <a:fillRect/>
                    </a:stretch>
                  </pic:blipFill>
                  <pic:spPr bwMode="auto">
                    <a:xfrm>
                      <a:off x="0" y="0"/>
                      <a:ext cx="5937250" cy="4762500"/>
                    </a:xfrm>
                    <a:prstGeom prst="rect">
                      <a:avLst/>
                    </a:prstGeom>
                    <a:noFill/>
                    <a:ln w="9525">
                      <a:noFill/>
                      <a:miter lim="800000"/>
                      <a:headEnd/>
                      <a:tailEnd/>
                    </a:ln>
                  </pic:spPr>
                </pic:pic>
              </a:graphicData>
            </a:graphic>
          </wp:inline>
        </w:drawing>
      </w:r>
    </w:p>
    <w:p w:rsidR="007439E8" w:rsidRPr="003001BF" w:rsidRDefault="007439E8" w:rsidP="007439E8">
      <w:pPr>
        <w:spacing w:line="360" w:lineRule="auto"/>
        <w:ind w:firstLine="708"/>
        <w:jc w:val="both"/>
        <w:rPr>
          <w:rFonts w:ascii="Times New Roman" w:hAnsi="Times New Roman"/>
          <w:sz w:val="28"/>
          <w:szCs w:val="28"/>
        </w:rPr>
      </w:pPr>
      <w:r>
        <w:rPr>
          <w:rFonts w:ascii="Times New Roman" w:hAnsi="Times New Roman"/>
          <w:sz w:val="28"/>
          <w:szCs w:val="28"/>
        </w:rPr>
        <w:t xml:space="preserve">Сайт Центра обеспечения мобильности пассажиров московского метрополитена </w:t>
      </w:r>
      <w:hyperlink r:id="rId188" w:history="1">
        <w:r w:rsidRPr="003001BF">
          <w:rPr>
            <w:rStyle w:val="a8"/>
            <w:rFonts w:ascii="Times New Roman" w:hAnsi="Times New Roman"/>
            <w:sz w:val="28"/>
            <w:szCs w:val="28"/>
          </w:rPr>
          <w:t>http://mosmetro.ru/about/mob_pass/</w:t>
        </w:r>
      </w:hyperlink>
    </w:p>
    <w:p w:rsidR="00117FAE" w:rsidRDefault="00117FAE" w:rsidP="00A500B3">
      <w:pPr>
        <w:spacing w:after="0" w:line="240" w:lineRule="auto"/>
        <w:rPr>
          <w:rFonts w:ascii="Times New Roman" w:eastAsia="Times New Roman" w:hAnsi="Times New Roman"/>
          <w:b/>
          <w:sz w:val="28"/>
          <w:szCs w:val="28"/>
          <w:lang w:eastAsia="ru-RU"/>
        </w:rPr>
      </w:pPr>
      <w:r>
        <w:rPr>
          <w:rFonts w:ascii="Times New Roman" w:hAnsi="Times New Roman"/>
          <w:b/>
          <w:sz w:val="28"/>
          <w:szCs w:val="28"/>
        </w:rPr>
        <w:br w:type="page"/>
      </w:r>
    </w:p>
    <w:p w:rsidR="002D02D1" w:rsidRPr="002D02D1" w:rsidRDefault="002D02D1" w:rsidP="002D02D1">
      <w:pPr>
        <w:pStyle w:val="a4"/>
        <w:spacing w:before="0" w:after="0" w:line="360" w:lineRule="auto"/>
        <w:ind w:firstLine="709"/>
        <w:contextualSpacing/>
        <w:jc w:val="center"/>
        <w:rPr>
          <w:b/>
          <w:sz w:val="28"/>
          <w:szCs w:val="28"/>
        </w:rPr>
      </w:pPr>
      <w:r w:rsidRPr="002D02D1">
        <w:rPr>
          <w:b/>
          <w:sz w:val="28"/>
          <w:szCs w:val="28"/>
        </w:rPr>
        <w:t>Глава 10</w:t>
      </w:r>
    </w:p>
    <w:p w:rsidR="002D02D1" w:rsidRPr="002D02D1" w:rsidRDefault="002D02D1" w:rsidP="002D02D1">
      <w:pPr>
        <w:pStyle w:val="a4"/>
        <w:spacing w:before="0" w:after="0" w:line="360" w:lineRule="auto"/>
        <w:ind w:firstLine="709"/>
        <w:contextualSpacing/>
        <w:jc w:val="center"/>
        <w:rPr>
          <w:b/>
          <w:sz w:val="28"/>
          <w:szCs w:val="28"/>
        </w:rPr>
      </w:pPr>
      <w:r w:rsidRPr="002D02D1">
        <w:rPr>
          <w:b/>
          <w:sz w:val="28"/>
          <w:szCs w:val="28"/>
        </w:rPr>
        <w:t>Обеспечение доступности для инвалидов услуг связи</w:t>
      </w:r>
    </w:p>
    <w:p w:rsidR="002D02D1" w:rsidRPr="002D02D1" w:rsidRDefault="002D02D1" w:rsidP="002D02D1">
      <w:pPr>
        <w:pStyle w:val="a4"/>
        <w:spacing w:before="0" w:after="0" w:line="360" w:lineRule="auto"/>
        <w:ind w:firstLine="709"/>
        <w:contextualSpacing/>
        <w:jc w:val="both"/>
        <w:rPr>
          <w:sz w:val="28"/>
          <w:szCs w:val="28"/>
        </w:rPr>
      </w:pPr>
    </w:p>
    <w:p w:rsidR="002D02D1" w:rsidRPr="002D02D1" w:rsidRDefault="002D02D1" w:rsidP="002D02D1">
      <w:pPr>
        <w:pStyle w:val="a4"/>
        <w:spacing w:before="0" w:after="0" w:line="360" w:lineRule="auto"/>
        <w:ind w:firstLine="709"/>
        <w:contextualSpacing/>
        <w:jc w:val="both"/>
        <w:rPr>
          <w:sz w:val="28"/>
          <w:szCs w:val="28"/>
        </w:rPr>
      </w:pPr>
      <w:r w:rsidRPr="002D02D1">
        <w:rPr>
          <w:sz w:val="28"/>
          <w:szCs w:val="28"/>
        </w:rPr>
        <w:t>В целом правовое регулирование вопросов обеспечения доступности для инвалидов услуг связи осуществляется по следующим основным направлениям:</w:t>
      </w:r>
    </w:p>
    <w:p w:rsidR="002D02D1" w:rsidRPr="002D02D1" w:rsidRDefault="002D02D1" w:rsidP="00117FAE">
      <w:pPr>
        <w:pStyle w:val="a4"/>
        <w:spacing w:before="0" w:after="0" w:line="360" w:lineRule="auto"/>
        <w:ind w:left="567"/>
        <w:contextualSpacing/>
        <w:jc w:val="both"/>
        <w:rPr>
          <w:sz w:val="28"/>
          <w:szCs w:val="28"/>
        </w:rPr>
      </w:pPr>
      <w:r w:rsidRPr="002D02D1">
        <w:rPr>
          <w:sz w:val="28"/>
          <w:szCs w:val="28"/>
        </w:rPr>
        <w:softHyphen/>
      </w:r>
      <w:r w:rsidRPr="002D02D1">
        <w:rPr>
          <w:sz w:val="28"/>
          <w:szCs w:val="28"/>
        </w:rPr>
        <w:softHyphen/>
        <w:t>- установление специальных правил оказания услуг связи инвалидам, а также требований, предъявляемых непосредственно к средствам связи;</w:t>
      </w:r>
    </w:p>
    <w:p w:rsidR="002D02D1" w:rsidRPr="002D02D1" w:rsidRDefault="002D02D1" w:rsidP="00117FAE">
      <w:pPr>
        <w:pStyle w:val="a4"/>
        <w:spacing w:before="0" w:after="0" w:line="360" w:lineRule="auto"/>
        <w:ind w:left="567"/>
        <w:contextualSpacing/>
        <w:jc w:val="both"/>
        <w:rPr>
          <w:sz w:val="28"/>
          <w:szCs w:val="28"/>
        </w:rPr>
      </w:pPr>
      <w:r w:rsidRPr="002D02D1">
        <w:rPr>
          <w:sz w:val="28"/>
          <w:szCs w:val="28"/>
        </w:rPr>
        <w:t>- закрепление соответствующих требований к зданиям и сооружениям, в которых оказываются услуги связи.</w:t>
      </w:r>
    </w:p>
    <w:p w:rsidR="002D02D1" w:rsidRPr="002D02D1" w:rsidRDefault="002D02D1" w:rsidP="002D02D1">
      <w:pPr>
        <w:pStyle w:val="a4"/>
        <w:spacing w:before="0" w:after="0" w:line="360" w:lineRule="auto"/>
        <w:ind w:firstLine="709"/>
        <w:contextualSpacing/>
        <w:jc w:val="both"/>
        <w:rPr>
          <w:sz w:val="28"/>
          <w:szCs w:val="28"/>
        </w:rPr>
      </w:pPr>
      <w:r w:rsidRPr="002D02D1">
        <w:rPr>
          <w:sz w:val="28"/>
          <w:szCs w:val="28"/>
        </w:rPr>
        <w:t>В настоящее время на оператора связи (юридическое лицо или индивидуальный предприниматель, оказывающие услуги связи на основании соответствующей лицензии) возложена обязанность создавать условия для беспрепятственного доступа инвалидов к объектам связи, предназначенным для работы с пользователями услугами связи, в том числе к местам оказания услуг связи и местам их оплаты на объектах связи</w:t>
      </w:r>
      <w:r w:rsidRPr="002D02D1">
        <w:rPr>
          <w:rStyle w:val="a7"/>
          <w:sz w:val="28"/>
          <w:szCs w:val="28"/>
        </w:rPr>
        <w:footnoteReference w:id="120"/>
      </w:r>
      <w:r w:rsidRPr="002D02D1">
        <w:rPr>
          <w:sz w:val="28"/>
          <w:szCs w:val="28"/>
        </w:rPr>
        <w:t>.</w:t>
      </w:r>
    </w:p>
    <w:p w:rsidR="002D02D1" w:rsidRPr="002D02D1" w:rsidRDefault="002D02D1" w:rsidP="002D02D1">
      <w:pPr>
        <w:pStyle w:val="a4"/>
        <w:spacing w:before="0" w:after="0" w:line="360" w:lineRule="auto"/>
        <w:ind w:firstLine="709"/>
        <w:contextualSpacing/>
        <w:jc w:val="both"/>
        <w:rPr>
          <w:sz w:val="28"/>
          <w:szCs w:val="28"/>
        </w:rPr>
      </w:pPr>
      <w:r w:rsidRPr="002D02D1">
        <w:rPr>
          <w:sz w:val="28"/>
          <w:szCs w:val="28"/>
        </w:rPr>
        <w:t xml:space="preserve">С 1 июля </w:t>
      </w:r>
      <w:smartTag w:uri="urn:schemas-microsoft-com:office:smarttags" w:element="metricconverter">
        <w:smartTagPr>
          <w:attr w:name="ProductID" w:val="2016 г"/>
        </w:smartTagPr>
        <w:r w:rsidRPr="002D02D1">
          <w:rPr>
            <w:sz w:val="28"/>
            <w:szCs w:val="28"/>
          </w:rPr>
          <w:t>2016 г</w:t>
        </w:r>
      </w:smartTag>
      <w:r w:rsidRPr="002D02D1">
        <w:rPr>
          <w:sz w:val="28"/>
          <w:szCs w:val="28"/>
        </w:rPr>
        <w:t>. вступают в силу изменения законодательства</w:t>
      </w:r>
      <w:r w:rsidRPr="002D02D1">
        <w:rPr>
          <w:rStyle w:val="a7"/>
          <w:sz w:val="28"/>
          <w:szCs w:val="28"/>
        </w:rPr>
        <w:footnoteReference w:id="121"/>
      </w:r>
      <w:r w:rsidRPr="002D02D1">
        <w:rPr>
          <w:sz w:val="28"/>
          <w:szCs w:val="28"/>
        </w:rPr>
        <w:t>, в соответствии с которыми уточняется, что условия для беспрепятственного доступа инвалидов к объектам связи включают:</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1) оснащение объектов связи, предназначенных для работы с пользователями услугами связи, надписями, иной текстовой и графической информацией, выполненной крупным шрифтом, в том числе с применением рельефно-точечного шрифта Брайля;</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2) обеспечение инвалидам возможности самостоятельного передвижения по объекту связи в целях пользования услугами связи;</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3) доведение работниками оператора связи информации об услугах связи до инвалидов иными доступными им способами.</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На объектах связи инвалидам без взимания дополнительной платы должны будут предоставляться следующие услуги:</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1) дублирование необходимой для инвалидов звуковой и зрительной информации;</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2) допуск собаки-проводника при наличии документа, подтверждающего ее специальное обучение и выдаваемого по форме и в порядке, которые определяются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регулирования в сфере социальной защиты населения;</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3) помощь работников оператора связи при пользовании пользовательским оборудованием (оконечным оборудованием).</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Кроме того, на оператора связи возлагается обязанность обеспечить возможность вызова инвалидами экстренных оперативных служб путем отправки коротких текстовых сообщений через подвижную радиотелефонную связь.</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Обязанность по созданию условий для беспрепятственного доступа инвалидов к местам оказания универсальных услуг связи (таксофонам, пунктам коллективного доступа) возложена на операторов универсального обслуживания (оператор связи, который оказывает услуги связи в сети связи общего пользования и на которого в установленном порядке возложена обязанность по оказанию универсальных услуг связи). Оператор универсального обслуживания до 1 июля </w:t>
      </w:r>
      <w:smartTag w:uri="urn:schemas-microsoft-com:office:smarttags" w:element="metricconverter">
        <w:smartTagPr>
          <w:attr w:name="ProductID" w:val="2016 г"/>
        </w:smartTagPr>
        <w:r w:rsidRPr="002D02D1">
          <w:rPr>
            <w:rFonts w:ascii="Times New Roman" w:hAnsi="Times New Roman"/>
            <w:sz w:val="28"/>
            <w:szCs w:val="28"/>
          </w:rPr>
          <w:t>2016 г</w:t>
        </w:r>
      </w:smartTag>
      <w:r w:rsidRPr="002D02D1">
        <w:rPr>
          <w:rFonts w:ascii="Times New Roman" w:hAnsi="Times New Roman"/>
          <w:sz w:val="28"/>
          <w:szCs w:val="28"/>
        </w:rPr>
        <w:t xml:space="preserve">. должен обеспечить: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1) размещение с учетом доступности для инвалидов на объектах связи надписей и иной текстовой и графической информации в легкочитаемой и понятной форме, в том числе с применением шрифта Брайля;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2) размещение информации об универсальных услугах связи в местах, доступных для инвалидов;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3) предоставление инвалидам в необходимых случаях помощи персонала оператора универсального обслуживания при пользовании универсальными услугами;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4) доведение при наличии возможности до инвалидов персоналом оператора универсального обслуживания информации об универсальных услугах связи в доступной для инвалидов форме;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5) оснащение таксофонов антивандальными кнопками с применением рельефно-точечного шрифта Брайля</w:t>
      </w:r>
      <w:r w:rsidRPr="002D02D1">
        <w:rPr>
          <w:rStyle w:val="a7"/>
          <w:rFonts w:ascii="Times New Roman" w:hAnsi="Times New Roman"/>
          <w:sz w:val="28"/>
          <w:szCs w:val="28"/>
        </w:rPr>
        <w:footnoteReference w:id="122"/>
      </w:r>
      <w:r w:rsidRPr="002D02D1">
        <w:rPr>
          <w:rStyle w:val="a7"/>
          <w:rFonts w:ascii="Times New Roman" w:hAnsi="Times New Roman"/>
          <w:sz w:val="28"/>
          <w:szCs w:val="28"/>
        </w:rPr>
        <w:t>.</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Style w:val="a7"/>
          <w:rFonts w:ascii="Times New Roman" w:hAnsi="Times New Roman"/>
          <w:sz w:val="28"/>
          <w:szCs w:val="28"/>
        </w:rPr>
        <w:t xml:space="preserve"> </w:t>
      </w:r>
      <w:r w:rsidRPr="002D02D1">
        <w:rPr>
          <w:rFonts w:ascii="Times New Roman" w:hAnsi="Times New Roman"/>
          <w:sz w:val="28"/>
          <w:szCs w:val="28"/>
        </w:rPr>
        <w:t>Одновременно предусмотрен надзорный механизм выполнения операторами универсального обслуживания своих обязанностей: оператор универсального обслуживания ежеквартально, не позднее 15 числа месяца, следующего за окончанием квартала, представляет в Федеральное агентство связи сведения об обеспечении перечисленных выше условий для беспрепятственного доступа инвалидов к местам оказания услуг связи.</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Следует отметить, что в обеспечении доступности услуг связи для инвалидов участвуют не только операторы связи и операторы универсального обслуживания. В этой связи федеральным органам исполнительной власти и органам исполнительной власти субъектов РФ рекомендуется:</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1) при разработке и внедрении систем информирования и оповещения населения о возникновении чрезвычайных ситуаций и катастроф учитывать необходимость гарантированного доведения оперативной информации до различных категорий инвалидов;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2) содействовать экономической доступности предоставляемых инвалидам услуг связи, в том числе платного телевидения и доступа к сети Интернет (бесплатные или льготные тарифы, компенсационные выплаты);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3) способствовать развитию сети электронных библиотек и библиотечного обслуживания как одной из форм комплексной реабилитации инвалидов различных категорий;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4) разрабатывать и внедрять информационно-диспетчерские службы в интересах инвалидов различных категорий;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5) адаптировать официальные сайты в информационно-телекоммуникационной сети Интернет с учетом потребностей инвалидов по зрению, а также обеспечить доступ инвалидов к электронным государственным услугам посредством информационно-телекоммуникационной сети Интернет с учетом физических возможностей всех категорий инвалидов;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6) предусматривать меры по обеспечению инвалидов качественными техническими средствами, облегчающими или создающими возможность беспрепятственного доступа к электронным и информационным технологиям, в том числе: телевизорами с телетекстом; компьютерами (в том числе планшетными компьютерами) со специальным программным обеспечением для слабовидящих или невидящих пользователей;  компьютерными мониторами с высоким разрешением и контрастностью; тифлосредствами (программами экранного доступа, брайлевскими дисплеями и принтерами, программами увеличения экрана, звуковыми клавиатурами, говорящими книгами и т.д.); мобильными устройствами (смартфонами, телефонами) и навигаторами для инвалидов с нарушениями зрения и слуха; ассистивными средствами для инвалидов с нарушениями опорно-двигательных функций;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7) стимулировать производство и распространение всех видов вспомогательных технических средств для инвалидов различных категорий</w:t>
      </w:r>
      <w:r w:rsidRPr="002D02D1">
        <w:rPr>
          <w:rStyle w:val="a7"/>
          <w:rFonts w:ascii="Times New Roman" w:hAnsi="Times New Roman"/>
          <w:sz w:val="28"/>
          <w:szCs w:val="28"/>
        </w:rPr>
        <w:footnoteReference w:id="123"/>
      </w:r>
      <w:r w:rsidRPr="002D02D1">
        <w:rPr>
          <w:rFonts w:ascii="Times New Roman" w:hAnsi="Times New Roman"/>
          <w:sz w:val="28"/>
          <w:szCs w:val="28"/>
        </w:rPr>
        <w:t>.</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Важный элемент обеспечения доступности для инвалидов услуг связи – формирование соответствующей инфраструктуры, адаптация к нуждам инвалидов зданий и сооружений, в которых оказываются услуги связи. На уровне строительных норм и правил, актов технического регулирования и стандартизации уже закреплены общие требования к доступности зданий и сооружений для маломобильных групп населения</w:t>
      </w:r>
      <w:r w:rsidRPr="002D02D1">
        <w:rPr>
          <w:rStyle w:val="a7"/>
          <w:rFonts w:ascii="Times New Roman" w:hAnsi="Times New Roman"/>
          <w:sz w:val="28"/>
          <w:szCs w:val="28"/>
        </w:rPr>
        <w:footnoteReference w:id="124"/>
      </w:r>
      <w:r w:rsidRPr="002D02D1">
        <w:rPr>
          <w:rFonts w:ascii="Times New Roman" w:hAnsi="Times New Roman"/>
          <w:sz w:val="28"/>
          <w:szCs w:val="28"/>
        </w:rPr>
        <w:t xml:space="preserve">.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При благоустройстве территорий и мест отдыха также следует учитывать интересы инвалидов. Например, установлено, что в таких местах таксофоны и другое специализированное оборудование для людей с недостатками зрения должны устанавливаться на горизонтальной плоскости с применением тактильных наземных указателей или на отдельных плитах высотой до </w:t>
      </w:r>
      <w:smartTag w:uri="urn:schemas-microsoft-com:office:smarttags" w:element="metricconverter">
        <w:smartTagPr>
          <w:attr w:name="ProductID" w:val="0,04 м"/>
        </w:smartTagPr>
        <w:r w:rsidRPr="002D02D1">
          <w:rPr>
            <w:rFonts w:ascii="Times New Roman" w:hAnsi="Times New Roman"/>
            <w:sz w:val="28"/>
            <w:szCs w:val="28"/>
          </w:rPr>
          <w:t>0,04 м</w:t>
        </w:r>
      </w:smartTag>
      <w:r w:rsidRPr="002D02D1">
        <w:rPr>
          <w:rFonts w:ascii="Times New Roman" w:hAnsi="Times New Roman"/>
          <w:sz w:val="28"/>
          <w:szCs w:val="28"/>
        </w:rPr>
        <w:t xml:space="preserve">, край которых должен находиться от установленного оборудования на расстоянии 0,7 - </w:t>
      </w:r>
      <w:smartTag w:uri="urn:schemas-microsoft-com:office:smarttags" w:element="metricconverter">
        <w:smartTagPr>
          <w:attr w:name="ProductID" w:val="0,8 м"/>
        </w:smartTagPr>
        <w:r w:rsidRPr="002D02D1">
          <w:rPr>
            <w:rFonts w:ascii="Times New Roman" w:hAnsi="Times New Roman"/>
            <w:sz w:val="28"/>
            <w:szCs w:val="28"/>
          </w:rPr>
          <w:t>0,8 м</w:t>
        </w:r>
      </w:smartTag>
      <w:r w:rsidRPr="002D02D1">
        <w:rPr>
          <w:rFonts w:ascii="Times New Roman" w:hAnsi="Times New Roman"/>
          <w:sz w:val="28"/>
          <w:szCs w:val="28"/>
        </w:rPr>
        <w:t>. Формы и края подвесного оборудования должны быть скруглены</w:t>
      </w:r>
      <w:r w:rsidRPr="002D02D1">
        <w:rPr>
          <w:rStyle w:val="a7"/>
          <w:rFonts w:ascii="Times New Roman" w:hAnsi="Times New Roman"/>
          <w:sz w:val="28"/>
          <w:szCs w:val="28"/>
        </w:rPr>
        <w:footnoteReference w:id="125"/>
      </w:r>
      <w:r w:rsidRPr="002D02D1">
        <w:rPr>
          <w:rFonts w:ascii="Times New Roman" w:hAnsi="Times New Roman"/>
          <w:sz w:val="28"/>
          <w:szCs w:val="28"/>
        </w:rPr>
        <w:t>.</w:t>
      </w:r>
    </w:p>
    <w:p w:rsidR="002D02D1" w:rsidRPr="002D02D1" w:rsidRDefault="002D02D1" w:rsidP="00417BA5">
      <w:pPr>
        <w:spacing w:after="0" w:line="360" w:lineRule="auto"/>
        <w:ind w:firstLine="709"/>
        <w:contextualSpacing/>
        <w:jc w:val="both"/>
        <w:rPr>
          <w:rFonts w:ascii="Times New Roman" w:hAnsi="Times New Roman"/>
          <w:sz w:val="28"/>
          <w:szCs w:val="28"/>
        </w:rPr>
      </w:pPr>
      <w:r w:rsidRPr="002D02D1">
        <w:rPr>
          <w:rFonts w:ascii="Times New Roman" w:hAnsi="Times New Roman"/>
          <w:sz w:val="28"/>
          <w:szCs w:val="28"/>
        </w:rPr>
        <w:t>Применительно к системам и техническим средствам связи, расположенным в зданиях, сооружениях, помещениях, зонах обслуживания, также установлены требования, направленные на защиту прав и интересов инвалидов:</w:t>
      </w:r>
    </w:p>
    <w:p w:rsidR="002D02D1" w:rsidRPr="002D02D1" w:rsidRDefault="002D02D1" w:rsidP="002D02D1">
      <w:pPr>
        <w:pStyle w:val="a5"/>
        <w:spacing w:line="360" w:lineRule="auto"/>
        <w:rPr>
          <w:sz w:val="28"/>
          <w:szCs w:val="28"/>
        </w:rPr>
      </w:pPr>
      <w:r w:rsidRPr="002D02D1">
        <w:rPr>
          <w:sz w:val="28"/>
          <w:szCs w:val="28"/>
        </w:rPr>
        <w:t xml:space="preserve">1) если в зданиях предусмотрены системы односторонней громкоговорящей связи (например, в зонах массовых посещений: концертных залах, лекционных аудиториях, залах кинотеатров и театров, спортивных аренах, залах заседаний), то эти системы должны быть доступны для инвалидов; </w:t>
      </w:r>
    </w:p>
    <w:p w:rsidR="002D02D1" w:rsidRPr="002D02D1" w:rsidRDefault="002D02D1" w:rsidP="002D02D1">
      <w:pPr>
        <w:pStyle w:val="a5"/>
        <w:spacing w:line="360" w:lineRule="auto"/>
        <w:rPr>
          <w:sz w:val="28"/>
          <w:szCs w:val="28"/>
        </w:rPr>
      </w:pPr>
      <w:r w:rsidRPr="002D02D1">
        <w:rPr>
          <w:sz w:val="28"/>
          <w:szCs w:val="28"/>
        </w:rPr>
        <w:t xml:space="preserve">2) в помещениях (зонах) обслуживания при наличии перед местом операциониста, обслуживающего посетителей, сплошных разделяющих конструкций следует предусматривать как минимум одно место, оснащенное средствами двусторонней громкоговорящей связи, обеспечивающей звуковой контакт персонала (операциониста) с посетителями, в том числе посетителями-инвалидами с нарушением функции слуха; </w:t>
      </w:r>
    </w:p>
    <w:p w:rsidR="002D02D1" w:rsidRPr="002D02D1" w:rsidRDefault="002D02D1" w:rsidP="002D02D1">
      <w:pPr>
        <w:pStyle w:val="a5"/>
        <w:spacing w:line="360" w:lineRule="auto"/>
        <w:rPr>
          <w:sz w:val="28"/>
          <w:szCs w:val="28"/>
        </w:rPr>
      </w:pPr>
      <w:r w:rsidRPr="002D02D1">
        <w:rPr>
          <w:sz w:val="28"/>
          <w:szCs w:val="28"/>
        </w:rPr>
        <w:t xml:space="preserve">3) при размещении акустических устройств на участках, в помещениях зданий, элементах коммуникационного пространства следует исключать возможность перекрытия воспроизводимой ими информации и создания звуковых помех; </w:t>
      </w:r>
    </w:p>
    <w:p w:rsidR="002D02D1" w:rsidRPr="002D02D1" w:rsidRDefault="002D02D1" w:rsidP="002D02D1">
      <w:pPr>
        <w:pStyle w:val="a5"/>
        <w:spacing w:line="360" w:lineRule="auto"/>
        <w:rPr>
          <w:sz w:val="28"/>
          <w:szCs w:val="28"/>
        </w:rPr>
      </w:pPr>
      <w:r w:rsidRPr="002D02D1">
        <w:rPr>
          <w:sz w:val="28"/>
          <w:szCs w:val="28"/>
        </w:rPr>
        <w:t xml:space="preserve">4) в зрительных залах (театров, цирков и т.п.) следует предусматривать не менее трех зрительских мест, связанных со вспомогательными аудиосистемами, работающими на основе индукционного контура приема частотно-модулированного сигнала или на основе инфракрасного излучения, для подключения личных слуховых аппаратов по ГОСТ Р 51024, используемых инвалидами с нарушением функции слуха; </w:t>
      </w:r>
    </w:p>
    <w:p w:rsidR="002D02D1" w:rsidRPr="002D02D1" w:rsidRDefault="002D02D1" w:rsidP="002D02D1">
      <w:pPr>
        <w:pStyle w:val="a5"/>
        <w:spacing w:line="360" w:lineRule="auto"/>
        <w:rPr>
          <w:sz w:val="28"/>
          <w:szCs w:val="28"/>
        </w:rPr>
      </w:pPr>
      <w:r w:rsidRPr="002D02D1">
        <w:rPr>
          <w:sz w:val="28"/>
          <w:szCs w:val="28"/>
        </w:rPr>
        <w:t xml:space="preserve">5) доступные для инвалидов средства телефонной связи общего применения, предназначенные для оснащения общественных зданий и прилегающей к ним территории, должны соответствовать ГОСТ Р 51646; </w:t>
      </w:r>
    </w:p>
    <w:p w:rsidR="002D02D1" w:rsidRPr="002D02D1" w:rsidRDefault="002D02D1" w:rsidP="002D02D1">
      <w:pPr>
        <w:pStyle w:val="a5"/>
        <w:spacing w:line="360" w:lineRule="auto"/>
        <w:rPr>
          <w:sz w:val="28"/>
          <w:szCs w:val="28"/>
        </w:rPr>
      </w:pPr>
      <w:r w:rsidRPr="002D02D1">
        <w:rPr>
          <w:sz w:val="28"/>
          <w:szCs w:val="28"/>
        </w:rPr>
        <w:t xml:space="preserve">6) в доступных для инвалидов зданиях, оборудованных средствами телефонной связи общего применения, в том числе таксофонами, телефонными аппаратами внутренней связи или средствами телефонной связи других типов, должны быть предусмотрены аналогичные типы средств телефонной связи (далее - ТА), доступных для инвалидов, с учетом требований ГОСТ Р 51646, а также имеющихся рекомендаций по их количественному выбору и способам размещения; </w:t>
      </w:r>
    </w:p>
    <w:p w:rsidR="002D02D1" w:rsidRPr="002D02D1" w:rsidRDefault="002D02D1" w:rsidP="002D02D1">
      <w:pPr>
        <w:pStyle w:val="a5"/>
        <w:spacing w:line="360" w:lineRule="auto"/>
        <w:rPr>
          <w:sz w:val="28"/>
          <w:szCs w:val="28"/>
        </w:rPr>
      </w:pPr>
      <w:r w:rsidRPr="002D02D1">
        <w:rPr>
          <w:sz w:val="28"/>
          <w:szCs w:val="28"/>
        </w:rPr>
        <w:t xml:space="preserve">7) все доступные для инвалидов ТА общего применения, предусмотренные в зданиях или сооружениях, должны быть оснащены регуляторами громкости; </w:t>
      </w:r>
    </w:p>
    <w:p w:rsidR="002D02D1" w:rsidRPr="002D02D1" w:rsidRDefault="002D02D1" w:rsidP="002D02D1">
      <w:pPr>
        <w:pStyle w:val="a5"/>
        <w:spacing w:line="360" w:lineRule="auto"/>
        <w:rPr>
          <w:sz w:val="28"/>
          <w:szCs w:val="28"/>
        </w:rPr>
      </w:pPr>
      <w:r w:rsidRPr="002D02D1">
        <w:rPr>
          <w:sz w:val="28"/>
          <w:szCs w:val="28"/>
        </w:rPr>
        <w:t xml:space="preserve">8) если в здании или сооружении и на прилегающей к нему территории предусмотрены четыре и более таксофона общего применения (в том числе как внутри, так и снаружи здания или сооружения) и как минимум один таксофон общего применения внутри здания, то как минимум один таксофон внутри здания или сооружения должен быть текстовым ТА; </w:t>
      </w:r>
    </w:p>
    <w:p w:rsidR="002D02D1" w:rsidRPr="002D02D1" w:rsidRDefault="002D02D1" w:rsidP="002D02D1">
      <w:pPr>
        <w:pStyle w:val="a5"/>
        <w:spacing w:line="360" w:lineRule="auto"/>
        <w:rPr>
          <w:sz w:val="28"/>
          <w:szCs w:val="28"/>
        </w:rPr>
      </w:pPr>
      <w:r w:rsidRPr="002D02D1">
        <w:rPr>
          <w:sz w:val="28"/>
          <w:szCs w:val="28"/>
        </w:rPr>
        <w:t xml:space="preserve">9) если внутри зданий или сооружений, предназначенных для проведения культурно-массовых мероприятий, в том числе на стадионах и спортивных аренах, в общественных центрах, в укрытых местах развлечений и отдыха, установлены таксофоны общего применения, то как минимум один из них должен быть текстовым ТА; </w:t>
      </w:r>
    </w:p>
    <w:p w:rsidR="002D02D1" w:rsidRPr="002D02D1" w:rsidRDefault="002D02D1" w:rsidP="002D02D1">
      <w:pPr>
        <w:pStyle w:val="a5"/>
        <w:spacing w:line="360" w:lineRule="auto"/>
        <w:rPr>
          <w:sz w:val="28"/>
          <w:szCs w:val="28"/>
        </w:rPr>
      </w:pPr>
      <w:r w:rsidRPr="002D02D1">
        <w:rPr>
          <w:sz w:val="28"/>
          <w:szCs w:val="28"/>
        </w:rPr>
        <w:t>10) если в зоне безопасности вокзалов предусмотрены таксофоны общего применения, то как минимум один из них, расположенный внутри здания вокзала, должен быть текстовым;</w:t>
      </w:r>
    </w:p>
    <w:p w:rsidR="002D02D1" w:rsidRPr="002D02D1" w:rsidRDefault="002D02D1" w:rsidP="002D02D1">
      <w:pPr>
        <w:pStyle w:val="a5"/>
        <w:spacing w:line="360" w:lineRule="auto"/>
        <w:rPr>
          <w:sz w:val="28"/>
          <w:szCs w:val="28"/>
        </w:rPr>
      </w:pPr>
      <w:r w:rsidRPr="002D02D1">
        <w:rPr>
          <w:sz w:val="28"/>
          <w:szCs w:val="28"/>
        </w:rPr>
        <w:t xml:space="preserve">11) если группа ТА внутри здания или сооружения состоит из трех и более таксофонов общего применения, то как минимум один таксофон в каждой такой группе должен быть оборудован полкой и штепсельной розеткой (выводом); </w:t>
      </w:r>
    </w:p>
    <w:p w:rsidR="002D02D1" w:rsidRPr="002D02D1" w:rsidRDefault="002D02D1" w:rsidP="002D02D1">
      <w:pPr>
        <w:pStyle w:val="a5"/>
        <w:spacing w:line="360" w:lineRule="auto"/>
        <w:rPr>
          <w:sz w:val="28"/>
          <w:szCs w:val="28"/>
        </w:rPr>
      </w:pPr>
      <w:r w:rsidRPr="002D02D1">
        <w:rPr>
          <w:sz w:val="28"/>
          <w:szCs w:val="28"/>
        </w:rPr>
        <w:t>12) в местах установки доступных для инвалидов ТА должно быть предусмотрено свободное пространство, позволяющее обеспечить беспрепятственный фронтальный или боковой подступ инвалидов в креслах-колясках к этим ТА, верхние рабочие элементы ТА должны находиться в зонах досягаемости, телефонные книги, если предусмотрены, должны быть размещены так, чтобы они также находились в зоне досягаемости инвалидов в креслах-колясках и др.</w:t>
      </w:r>
      <w:r w:rsidRPr="002D02D1">
        <w:rPr>
          <w:rStyle w:val="a7"/>
          <w:sz w:val="28"/>
          <w:szCs w:val="28"/>
        </w:rPr>
        <w:footnoteReference w:id="126"/>
      </w:r>
      <w:r w:rsidRPr="002D02D1">
        <w:rPr>
          <w:sz w:val="28"/>
          <w:szCs w:val="28"/>
        </w:rPr>
        <w:t xml:space="preserve">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Необходимо учитывать, что с 1 июля </w:t>
      </w:r>
      <w:smartTag w:uri="urn:schemas-microsoft-com:office:smarttags" w:element="metricconverter">
        <w:smartTagPr>
          <w:attr w:name="ProductID" w:val="2016 г"/>
        </w:smartTagPr>
        <w:r w:rsidRPr="002D02D1">
          <w:rPr>
            <w:rFonts w:ascii="Times New Roman" w:hAnsi="Times New Roman"/>
            <w:sz w:val="28"/>
            <w:szCs w:val="28"/>
          </w:rPr>
          <w:t>2016 г</w:t>
        </w:r>
      </w:smartTag>
      <w:r w:rsidRPr="002D02D1">
        <w:rPr>
          <w:rFonts w:ascii="Times New Roman" w:hAnsi="Times New Roman"/>
          <w:sz w:val="28"/>
          <w:szCs w:val="28"/>
        </w:rPr>
        <w:t>. на федеральные органы государственной власти, органы государственной власти субъектов Российской Федерации, органы местного самоуправления (в сфере установленных полномочий), организации независимо от их организационно-правовых форм возлагается обязанность обеспечить инвалидам (включая инвалидов, использующих кресла-коляски и собак-проводников) условия для беспрепятственного пользования средствами связи и информации. Одновременно устанавливается общее требование о том, что разработка и производство средств связи и информации без приспособления указанных объектов для беспрепятственного доступа к ним инвалидов и использования их инвалидами не допускаются (данное требование будет применяться ко вновь вводимым в эксплуатацию или прошедшим модернизацию объектам).</w:t>
      </w:r>
      <w:r w:rsidRPr="002D02D1">
        <w:rPr>
          <w:rStyle w:val="a7"/>
          <w:rFonts w:ascii="Times New Roman" w:hAnsi="Times New Roman"/>
          <w:sz w:val="28"/>
          <w:szCs w:val="28"/>
        </w:rPr>
        <w:footnoteReference w:id="127"/>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Необходимо подчеркнуть, что требованиям доступности должны отвечать не только объекты, предназначенные для работы с абонентами, но и места оплаты услуг, организованные оператором связи</w:t>
      </w:r>
      <w:r w:rsidRPr="002D02D1">
        <w:rPr>
          <w:rStyle w:val="a7"/>
          <w:rFonts w:ascii="Times New Roman" w:hAnsi="Times New Roman"/>
          <w:sz w:val="28"/>
          <w:szCs w:val="28"/>
        </w:rPr>
        <w:footnoteReference w:id="128"/>
      </w:r>
      <w:r w:rsidRPr="002D02D1">
        <w:rPr>
          <w:rFonts w:ascii="Times New Roman" w:hAnsi="Times New Roman"/>
          <w:sz w:val="28"/>
          <w:szCs w:val="28"/>
        </w:rPr>
        <w:t>. Более того, способ доставки счетов за оказанные услуги должен отвечать требованиям беспрепятственного доступа</w:t>
      </w:r>
      <w:r w:rsidRPr="002D02D1">
        <w:rPr>
          <w:rStyle w:val="a7"/>
          <w:rFonts w:ascii="Times New Roman" w:hAnsi="Times New Roman"/>
          <w:sz w:val="28"/>
          <w:szCs w:val="28"/>
        </w:rPr>
        <w:footnoteReference w:id="129"/>
      </w:r>
      <w:r w:rsidRPr="002D02D1">
        <w:rPr>
          <w:rFonts w:ascii="Times New Roman" w:hAnsi="Times New Roman"/>
          <w:sz w:val="28"/>
          <w:szCs w:val="28"/>
        </w:rPr>
        <w:t>. Невыполнение требований о доступности зданий и сооружений для инвалидов и других групп населения с ограниченными возможностями передвижения со стороны некоторых видов организаций (в частности, ФГУП «Почта России») расценивается в судебной практике как осуществление предпринимательской деятельности с грубым нарушением условий, предусмотренных специальным разрешением (лицензией)</w:t>
      </w:r>
      <w:r w:rsidRPr="002D02D1">
        <w:rPr>
          <w:rStyle w:val="a7"/>
          <w:rFonts w:ascii="Times New Roman" w:hAnsi="Times New Roman"/>
          <w:sz w:val="28"/>
          <w:szCs w:val="28"/>
        </w:rPr>
        <w:footnoteReference w:id="130"/>
      </w:r>
      <w:r w:rsidRPr="002D02D1">
        <w:rPr>
          <w:rFonts w:ascii="Times New Roman" w:hAnsi="Times New Roman"/>
          <w:sz w:val="28"/>
          <w:szCs w:val="28"/>
        </w:rPr>
        <w:t>. Причем нахождение в этом же здании других организаций на обязанность обеспечить беспрепятственный доступ инвалидов и других маломобильных групп населения в отделение почтовой связи не влияет и от исполнения обязанности установить на входе специальные приспособления для указанной категории лиц не освобождает</w:t>
      </w:r>
      <w:r w:rsidRPr="002D02D1">
        <w:rPr>
          <w:rStyle w:val="a7"/>
          <w:rFonts w:ascii="Times New Roman" w:hAnsi="Times New Roman"/>
          <w:sz w:val="28"/>
          <w:szCs w:val="28"/>
        </w:rPr>
        <w:footnoteReference w:id="131"/>
      </w:r>
      <w:r w:rsidRPr="002D02D1">
        <w:rPr>
          <w:rFonts w:ascii="Times New Roman" w:hAnsi="Times New Roman"/>
          <w:sz w:val="28"/>
          <w:szCs w:val="28"/>
        </w:rPr>
        <w:t>.</w:t>
      </w:r>
    </w:p>
    <w:p w:rsidR="00117FAE" w:rsidRDefault="00117FAE" w:rsidP="00417BA5">
      <w:pPr>
        <w:pStyle w:val="a4"/>
        <w:spacing w:before="0" w:after="0" w:line="360" w:lineRule="auto"/>
        <w:contextualSpacing/>
        <w:jc w:val="both"/>
        <w:rPr>
          <w:b/>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B91867" w:rsidRDefault="008245B7" w:rsidP="008245B7">
      <w:pPr>
        <w:tabs>
          <w:tab w:val="left" w:pos="4155"/>
        </w:tabs>
        <w:spacing w:line="360" w:lineRule="auto"/>
        <w:contextualSpacing/>
        <w:jc w:val="both"/>
        <w:rPr>
          <w:rFonts w:ascii="Times New Roman" w:hAnsi="Times New Roman"/>
          <w:b/>
          <w:sz w:val="28"/>
          <w:szCs w:val="28"/>
        </w:rPr>
      </w:pPr>
      <w:r>
        <w:rPr>
          <w:rFonts w:ascii="Times New Roman" w:hAnsi="Times New Roman"/>
          <w:b/>
          <w:sz w:val="28"/>
          <w:szCs w:val="28"/>
        </w:rPr>
        <w:t xml:space="preserve">                                                     </w:t>
      </w:r>
      <w:r w:rsidR="00B91867">
        <w:rPr>
          <w:rFonts w:ascii="Times New Roman" w:hAnsi="Times New Roman"/>
          <w:b/>
          <w:sz w:val="28"/>
          <w:szCs w:val="28"/>
        </w:rPr>
        <w:t>Глава 11</w:t>
      </w:r>
    </w:p>
    <w:p w:rsidR="00B91867" w:rsidRDefault="00B91867" w:rsidP="00B91867">
      <w:pPr>
        <w:spacing w:after="0" w:line="360" w:lineRule="auto"/>
        <w:ind w:firstLine="709"/>
        <w:jc w:val="center"/>
        <w:rPr>
          <w:rFonts w:ascii="Times New Roman" w:hAnsi="Times New Roman"/>
          <w:b/>
          <w:sz w:val="28"/>
          <w:szCs w:val="28"/>
        </w:rPr>
      </w:pPr>
      <w:r w:rsidRPr="00D8355F">
        <w:rPr>
          <w:rFonts w:ascii="Times New Roman" w:hAnsi="Times New Roman"/>
          <w:b/>
          <w:sz w:val="28"/>
          <w:szCs w:val="28"/>
        </w:rPr>
        <w:t>Обеспечение доступности для инвалидов услуг организаций торговли и общественного питания</w:t>
      </w:r>
    </w:p>
    <w:p w:rsidR="00B91867" w:rsidRDefault="00B91867" w:rsidP="00B91867">
      <w:pPr>
        <w:spacing w:after="0" w:line="360" w:lineRule="auto"/>
        <w:jc w:val="both"/>
        <w:rPr>
          <w:rFonts w:ascii="Times New Roman" w:hAnsi="Times New Roman"/>
          <w:b/>
          <w:sz w:val="28"/>
          <w:szCs w:val="28"/>
        </w:rPr>
      </w:pPr>
    </w:p>
    <w:p w:rsidR="00B91867" w:rsidRDefault="00B91867" w:rsidP="00B91867">
      <w:pPr>
        <w:spacing w:after="0" w:line="360" w:lineRule="auto"/>
        <w:ind w:firstLine="709"/>
        <w:jc w:val="both"/>
        <w:rPr>
          <w:rFonts w:ascii="Times New Roman" w:hAnsi="Times New Roman"/>
          <w:b/>
          <w:sz w:val="28"/>
          <w:szCs w:val="28"/>
        </w:rPr>
      </w:pPr>
      <w:r>
        <w:rPr>
          <w:rFonts w:ascii="Times New Roman" w:hAnsi="Times New Roman"/>
          <w:b/>
          <w:sz w:val="28"/>
          <w:szCs w:val="28"/>
        </w:rPr>
        <w:t>1. Обеспечение доступности для инвалидов услуг организаций торговли</w:t>
      </w:r>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 xml:space="preserve">Среди приоритетов </w:t>
      </w:r>
      <w:r w:rsidRPr="007244B6">
        <w:rPr>
          <w:rFonts w:ascii="Times New Roman" w:hAnsi="Times New Roman"/>
          <w:sz w:val="28"/>
          <w:szCs w:val="28"/>
        </w:rPr>
        <w:t>при разработке местных программ адаптации объектов социальной инфраструктуры, в числе первоочередных</w:t>
      </w:r>
      <w:r w:rsidRPr="006F11AC">
        <w:rPr>
          <w:rFonts w:ascii="Times New Roman" w:hAnsi="Times New Roman"/>
          <w:sz w:val="28"/>
          <w:szCs w:val="28"/>
        </w:rPr>
        <w:t xml:space="preserve"> </w:t>
      </w:r>
      <w:r w:rsidRPr="007244B6">
        <w:rPr>
          <w:rFonts w:ascii="Times New Roman" w:hAnsi="Times New Roman"/>
          <w:sz w:val="28"/>
          <w:szCs w:val="28"/>
        </w:rPr>
        <w:t>объектов</w:t>
      </w:r>
      <w:r>
        <w:rPr>
          <w:rFonts w:ascii="Times New Roman" w:hAnsi="Times New Roman"/>
          <w:sz w:val="28"/>
          <w:szCs w:val="28"/>
        </w:rPr>
        <w:t xml:space="preserve"> рекомендованы предприятия приближенного </w:t>
      </w:r>
      <w:r w:rsidRPr="007244B6">
        <w:rPr>
          <w:rFonts w:ascii="Times New Roman" w:hAnsi="Times New Roman"/>
          <w:sz w:val="28"/>
          <w:szCs w:val="28"/>
        </w:rPr>
        <w:t>обслуживания: магазины, универсамы и мини-маркеты, специализированные предприятия торговли и отделы "хлебобулочные изделия", "молочные продукты", "бакалея", киоски и торговые киоски-автоматы; аптеки и аптечные киоски; столовые, кафе и закусочные, в том числе пирожковые, чайные, молочные и т.п</w:t>
      </w:r>
      <w:r>
        <w:rPr>
          <w:rFonts w:ascii="Times New Roman" w:hAnsi="Times New Roman"/>
          <w:sz w:val="28"/>
          <w:szCs w:val="28"/>
        </w:rPr>
        <w:t>.</w:t>
      </w:r>
      <w:r>
        <w:rPr>
          <w:rStyle w:val="a7"/>
          <w:rFonts w:ascii="Times New Roman" w:hAnsi="Times New Roman"/>
          <w:sz w:val="28"/>
          <w:szCs w:val="28"/>
        </w:rPr>
        <w:footnoteReference w:id="132"/>
      </w:r>
      <w:r>
        <w:rPr>
          <w:rFonts w:ascii="Times New Roman" w:hAnsi="Times New Roman"/>
          <w:sz w:val="28"/>
          <w:szCs w:val="28"/>
        </w:rPr>
        <w:t xml:space="preserve"> Это связано с тем, что именно  </w:t>
      </w:r>
      <w:r w:rsidRPr="0084546F">
        <w:rPr>
          <w:rFonts w:ascii="Times New Roman" w:hAnsi="Times New Roman"/>
          <w:sz w:val="28"/>
          <w:szCs w:val="28"/>
        </w:rPr>
        <w:t>предприятия розничной торговли, открытой сети общественного питания и бытового обслуживания населения (в дальнейшем - предприятия сервиса) являются наиболее массовой группой общественных зданий, где необходимо создание условий доступности для маломоби</w:t>
      </w:r>
      <w:r>
        <w:rPr>
          <w:rFonts w:ascii="Times New Roman" w:hAnsi="Times New Roman"/>
          <w:sz w:val="28"/>
          <w:szCs w:val="28"/>
        </w:rPr>
        <w:t>льных групп населения</w:t>
      </w:r>
      <w:r w:rsidRPr="0084546F">
        <w:rPr>
          <w:rFonts w:ascii="Times New Roman" w:hAnsi="Times New Roman"/>
          <w:sz w:val="28"/>
          <w:szCs w:val="28"/>
        </w:rPr>
        <w:t>.</w:t>
      </w:r>
    </w:p>
    <w:p w:rsidR="00E263B6" w:rsidRDefault="00E263B6" w:rsidP="00E263B6">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Обеспечение доступности для инвалидов помещений торговых организаций регулируется </w:t>
      </w:r>
      <w:r w:rsidRPr="007B6B76">
        <w:rPr>
          <w:rStyle w:val="blk3"/>
          <w:rFonts w:ascii="Times New Roman" w:hAnsi="Times New Roman"/>
          <w:color w:val="000000"/>
          <w:sz w:val="28"/>
          <w:szCs w:val="28"/>
        </w:rPr>
        <w:t>Сводом правил «Доступность зданий и сооружений для маломобильных групп населения. Актуализированная редакция СНиП 35-01-2001»,</w:t>
      </w:r>
      <w:r w:rsidRPr="007B6B76">
        <w:rPr>
          <w:rStyle w:val="a7"/>
          <w:rFonts w:ascii="Times New Roman" w:hAnsi="Times New Roman"/>
          <w:color w:val="000000"/>
          <w:sz w:val="28"/>
          <w:szCs w:val="28"/>
        </w:rPr>
        <w:footnoteReference w:id="133"/>
      </w:r>
      <w:r w:rsidR="007476E9">
        <w:rPr>
          <w:rStyle w:val="blk3"/>
          <w:rFonts w:ascii="Times New Roman" w:hAnsi="Times New Roman"/>
          <w:color w:val="000000"/>
          <w:sz w:val="28"/>
          <w:szCs w:val="28"/>
        </w:rPr>
        <w:t xml:space="preserve"> применение которого</w:t>
      </w:r>
      <w:r>
        <w:rPr>
          <w:rStyle w:val="blk3"/>
          <w:rFonts w:ascii="Times New Roman" w:hAnsi="Times New Roman"/>
          <w:color w:val="000000"/>
          <w:sz w:val="28"/>
          <w:szCs w:val="28"/>
        </w:rPr>
        <w:t xml:space="preserve"> носит обязательный характер, и</w:t>
      </w:r>
      <w:r w:rsidRPr="007B6B76">
        <w:rPr>
          <w:rStyle w:val="blk3"/>
          <w:rFonts w:ascii="Times New Roman" w:hAnsi="Times New Roman"/>
          <w:color w:val="000000"/>
          <w:sz w:val="28"/>
          <w:szCs w:val="28"/>
        </w:rPr>
        <w:t xml:space="preserve"> </w:t>
      </w:r>
      <w:r w:rsidRPr="007B6B76">
        <w:rPr>
          <w:rFonts w:ascii="Times New Roman" w:hAnsi="Times New Roman"/>
          <w:sz w:val="28"/>
          <w:szCs w:val="28"/>
        </w:rPr>
        <w:t>Сводом правил «Общественные здания и сооружения, доступные</w:t>
      </w:r>
      <w:r w:rsidRPr="009F63AA">
        <w:rPr>
          <w:rFonts w:ascii="Times New Roman" w:hAnsi="Times New Roman"/>
          <w:sz w:val="28"/>
          <w:szCs w:val="28"/>
        </w:rPr>
        <w:t xml:space="preserve"> маломобильным группам населения. Правила </w:t>
      </w:r>
      <w:r w:rsidRPr="00C531AB">
        <w:rPr>
          <w:rFonts w:ascii="Times New Roman" w:hAnsi="Times New Roman"/>
          <w:sz w:val="28"/>
          <w:szCs w:val="28"/>
        </w:rPr>
        <w:t>проектирования»</w:t>
      </w:r>
      <w:r>
        <w:rPr>
          <w:rFonts w:ascii="Times New Roman" w:hAnsi="Times New Roman"/>
          <w:sz w:val="28"/>
          <w:szCs w:val="28"/>
        </w:rPr>
        <w:t>,</w:t>
      </w:r>
      <w:r w:rsidRPr="00C531AB">
        <w:rPr>
          <w:rStyle w:val="a7"/>
          <w:rFonts w:ascii="Times New Roman" w:hAnsi="Times New Roman"/>
          <w:sz w:val="28"/>
          <w:szCs w:val="28"/>
        </w:rPr>
        <w:footnoteReference w:id="134"/>
      </w:r>
      <w:r w:rsidRPr="00C531AB">
        <w:rPr>
          <w:rFonts w:ascii="Times New Roman" w:hAnsi="Times New Roman"/>
          <w:sz w:val="28"/>
          <w:szCs w:val="28"/>
        </w:rPr>
        <w:t xml:space="preserve"> </w:t>
      </w:r>
      <w:r w:rsidR="007476E9">
        <w:rPr>
          <w:rFonts w:ascii="Times New Roman" w:hAnsi="Times New Roman"/>
          <w:sz w:val="28"/>
          <w:szCs w:val="28"/>
        </w:rPr>
        <w:t>который носит добровольный характер и устанавливает повышенные требования.</w:t>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Особую актуальность в крупных городах приобретает требование выделения специальных мест </w:t>
      </w:r>
      <w:r w:rsidRPr="0084546F">
        <w:rPr>
          <w:rFonts w:ascii="Times New Roman" w:hAnsi="Times New Roman"/>
          <w:sz w:val="28"/>
          <w:szCs w:val="28"/>
        </w:rPr>
        <w:t>для личного транспорта инвалидов на автостоянках при предприятиях розничной торговли</w:t>
      </w:r>
      <w:r>
        <w:rPr>
          <w:rFonts w:ascii="Times New Roman" w:hAnsi="Times New Roman"/>
          <w:sz w:val="28"/>
          <w:szCs w:val="28"/>
        </w:rPr>
        <w:t>.</w:t>
      </w:r>
      <w:r w:rsidR="00E409CE">
        <w:rPr>
          <w:rFonts w:ascii="Times New Roman" w:hAnsi="Times New Roman"/>
          <w:sz w:val="28"/>
          <w:szCs w:val="28"/>
        </w:rPr>
        <w:t xml:space="preserve"> М</w:t>
      </w:r>
      <w:r w:rsidRPr="0084546F">
        <w:rPr>
          <w:rFonts w:ascii="Times New Roman" w:hAnsi="Times New Roman"/>
          <w:sz w:val="28"/>
          <w:szCs w:val="28"/>
        </w:rPr>
        <w:t>еста для транспортных средств инвалидов должны размещаться не далее 50 м от вход</w:t>
      </w:r>
      <w:r>
        <w:rPr>
          <w:rFonts w:ascii="Times New Roman" w:hAnsi="Times New Roman"/>
          <w:sz w:val="28"/>
          <w:szCs w:val="28"/>
        </w:rPr>
        <w:t>ов, доступных</w:t>
      </w:r>
      <w:r w:rsidRPr="0084546F">
        <w:rPr>
          <w:rFonts w:ascii="Times New Roman" w:hAnsi="Times New Roman"/>
          <w:sz w:val="28"/>
          <w:szCs w:val="28"/>
        </w:rPr>
        <w:t xml:space="preserve"> для маломобильных покупателей.</w:t>
      </w:r>
      <w:r>
        <w:rPr>
          <w:rStyle w:val="a7"/>
          <w:rFonts w:ascii="Times New Roman" w:hAnsi="Times New Roman"/>
          <w:sz w:val="28"/>
          <w:szCs w:val="28"/>
        </w:rPr>
        <w:footnoteReference w:id="135"/>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В</w:t>
      </w:r>
      <w:r w:rsidRPr="001A1A70">
        <w:rPr>
          <w:rFonts w:ascii="Times New Roman" w:hAnsi="Times New Roman"/>
          <w:sz w:val="28"/>
          <w:szCs w:val="28"/>
        </w:rPr>
        <w:t>озможны два варианта проектирования внутренней архитектурной среды</w:t>
      </w:r>
      <w:r>
        <w:rPr>
          <w:rFonts w:ascii="Times New Roman" w:hAnsi="Times New Roman"/>
          <w:sz w:val="28"/>
          <w:szCs w:val="28"/>
        </w:rPr>
        <w:t xml:space="preserve"> для организации обслуживания маломобильных покупателей на предприятиях торговли.</w:t>
      </w:r>
      <w:r>
        <w:rPr>
          <w:rStyle w:val="a7"/>
          <w:rFonts w:ascii="Times New Roman" w:hAnsi="Times New Roman"/>
          <w:sz w:val="28"/>
          <w:szCs w:val="28"/>
        </w:rPr>
        <w:footnoteReference w:id="136"/>
      </w:r>
    </w:p>
    <w:p w:rsidR="00B91867" w:rsidRPr="005C52CF" w:rsidRDefault="00B91867" w:rsidP="00B91867">
      <w:pPr>
        <w:spacing w:after="0" w:line="360" w:lineRule="auto"/>
        <w:ind w:firstLine="539"/>
        <w:jc w:val="both"/>
        <w:rPr>
          <w:rFonts w:ascii="Times New Roman" w:hAnsi="Times New Roman"/>
          <w:sz w:val="28"/>
          <w:szCs w:val="28"/>
        </w:rPr>
      </w:pPr>
      <w:r w:rsidRPr="005C52CF">
        <w:rPr>
          <w:rFonts w:ascii="Times New Roman" w:hAnsi="Times New Roman"/>
          <w:sz w:val="28"/>
          <w:szCs w:val="28"/>
        </w:rPr>
        <w:t xml:space="preserve">Вариант "А". </w:t>
      </w:r>
      <w:r>
        <w:rPr>
          <w:rFonts w:ascii="Times New Roman" w:hAnsi="Times New Roman"/>
          <w:sz w:val="28"/>
          <w:szCs w:val="28"/>
        </w:rPr>
        <w:t>Обеспечивается доступность всех помещений торговой организации для инвалидов. При этом</w:t>
      </w:r>
      <w:r w:rsidRPr="005C52CF">
        <w:rPr>
          <w:rFonts w:ascii="Times New Roman" w:hAnsi="Times New Roman"/>
          <w:sz w:val="28"/>
          <w:szCs w:val="28"/>
        </w:rPr>
        <w:t xml:space="preserve"> следует предусматривать устройство общих универсальных путей движения, предназначенных для использования всеми категориями населения (здоровыми, инвалидами и маломобильными лицами) и приспособление для нужд лиц с нарушением здоровья, специальных мест обслуживания из </w:t>
      </w:r>
      <w:r>
        <w:rPr>
          <w:rFonts w:ascii="Times New Roman" w:hAnsi="Times New Roman"/>
          <w:sz w:val="28"/>
          <w:szCs w:val="28"/>
        </w:rPr>
        <w:t>состава общего числа таких мест.</w:t>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sidRPr="0084546F">
        <w:rPr>
          <w:rFonts w:ascii="Times New Roman" w:hAnsi="Times New Roman"/>
          <w:sz w:val="28"/>
          <w:szCs w:val="28"/>
        </w:rPr>
        <w:t xml:space="preserve"> Вариант "Б". Создание условий для покупки товаров полного ассортимента в специально выделенном помещении для маломобильных покупателей. Дополнительные помещения или специальные зоны для обслуживания данного контингента должны размещаться в удобной связи с наружными входами.</w:t>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Применяемое </w:t>
      </w:r>
      <w:r w:rsidRPr="0084546F">
        <w:rPr>
          <w:rFonts w:ascii="Times New Roman" w:hAnsi="Times New Roman"/>
          <w:sz w:val="28"/>
          <w:szCs w:val="28"/>
        </w:rPr>
        <w:t>торговое оборудование должно обеспечивать доступность всем контингентам покупателей, в том числе лицам на креслах-колясках, для выбора товара.</w:t>
      </w:r>
      <w:r>
        <w:rPr>
          <w:rFonts w:ascii="Times New Roman" w:hAnsi="Times New Roman"/>
          <w:sz w:val="28"/>
          <w:szCs w:val="28"/>
        </w:rPr>
        <w:t xml:space="preserve"> При этом </w:t>
      </w:r>
      <w:r w:rsidRPr="0084546F">
        <w:rPr>
          <w:rFonts w:ascii="Times New Roman" w:hAnsi="Times New Roman"/>
          <w:sz w:val="28"/>
          <w:szCs w:val="28"/>
        </w:rPr>
        <w:t xml:space="preserve">комплектация и расстановка оборудования в торговых залах, доступных инвалидам, должны быть рассчитаны на обслуживание лиц, передвигающихся на креслах-колясках самостоятельно и с сопровождающими, инвалидов на костылях, а также </w:t>
      </w:r>
      <w:r>
        <w:rPr>
          <w:rFonts w:ascii="Times New Roman" w:hAnsi="Times New Roman"/>
          <w:sz w:val="28"/>
          <w:szCs w:val="28"/>
        </w:rPr>
        <w:t>инвалидов по зрению.</w:t>
      </w:r>
      <w:r w:rsidRPr="0084546F">
        <w:rPr>
          <w:rFonts w:ascii="Times New Roman" w:hAnsi="Times New Roman"/>
          <w:sz w:val="28"/>
          <w:szCs w:val="28"/>
        </w:rPr>
        <w:t xml:space="preserve"> Столы, прилавки, расчетные плоскости кассовых кабин следует располагать на высоте, не превышающей 0,8 м от уровня пола. Максимальная глубина полок (при подъезде вплотную) не должна быть более 0,5 м.</w:t>
      </w:r>
      <w:r>
        <w:rPr>
          <w:rStyle w:val="a7"/>
          <w:rFonts w:ascii="Times New Roman" w:hAnsi="Times New Roman"/>
          <w:sz w:val="28"/>
          <w:szCs w:val="28"/>
        </w:rPr>
        <w:footnoteReference w:id="137"/>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sidRPr="0084546F">
        <w:rPr>
          <w:rFonts w:ascii="Times New Roman" w:hAnsi="Times New Roman"/>
          <w:sz w:val="28"/>
          <w:szCs w:val="28"/>
        </w:rPr>
        <w:t>Все размеры проходов (кроме одностороннего) должны обеспечивать возможность полного разворота на 360°, а также фронтального обслуживания инвалидов на кресле-коляске вместе с сопровождающими.</w:t>
      </w:r>
      <w:r>
        <w:rPr>
          <w:rFonts w:ascii="Times New Roman" w:hAnsi="Times New Roman"/>
          <w:sz w:val="28"/>
          <w:szCs w:val="28"/>
        </w:rPr>
        <w:t xml:space="preserve"> Ш</w:t>
      </w:r>
      <w:r w:rsidRPr="0084546F">
        <w:rPr>
          <w:rFonts w:ascii="Times New Roman" w:hAnsi="Times New Roman"/>
          <w:sz w:val="28"/>
          <w:szCs w:val="28"/>
        </w:rPr>
        <w:t>ирина прохода для универсамов, супермаркетов и оптовых рынков (торговая площадь свыше 650 м2) должна быть не менее 2 м.</w:t>
      </w:r>
      <w:r>
        <w:rPr>
          <w:rStyle w:val="a7"/>
          <w:rFonts w:ascii="Times New Roman" w:hAnsi="Times New Roman"/>
          <w:sz w:val="28"/>
          <w:szCs w:val="28"/>
        </w:rPr>
        <w:footnoteReference w:id="138"/>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sidRPr="0084546F">
        <w:rPr>
          <w:rFonts w:ascii="Times New Roman" w:hAnsi="Times New Roman"/>
          <w:sz w:val="28"/>
          <w:szCs w:val="28"/>
        </w:rPr>
        <w:t>В тех торговых залах, где для покупателей предусмотрены полки высотой более 0,9 м, следует обеспечить дополнительные полки или часть основного прилавка пониженной высоты от 0,7 до 0,8 м от пола. Как минимум один из контрольных кассовых постов в зале должен быть оборудован в соответствии с требованиями доступности для инвалидов. Ширина прохода около такого кассового поста должна быть не менее 1,1 м.</w:t>
      </w:r>
      <w:r>
        <w:rPr>
          <w:rStyle w:val="a7"/>
          <w:rFonts w:ascii="Times New Roman" w:hAnsi="Times New Roman"/>
          <w:sz w:val="28"/>
          <w:szCs w:val="28"/>
        </w:rPr>
        <w:footnoteReference w:id="139"/>
      </w:r>
    </w:p>
    <w:p w:rsidR="00B91867" w:rsidRPr="00222EC8"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sidRPr="00222EC8">
        <w:rPr>
          <w:rFonts w:ascii="Times New Roman" w:hAnsi="Times New Roman"/>
          <w:sz w:val="28"/>
          <w:szCs w:val="28"/>
        </w:rPr>
        <w:t xml:space="preserve">Для акцентирования внимания покупателей с нарушением зрения на необходимой информации следует активно использовать тактильные (рекомендуемая высота размещения горизонтально или под наклоном на витринах и полках на высоте от 0,7 до 1,4 м от уровня пола), световые указатели, табло и пиктограммы, а также контрастное цветовое решение элементов интерьера в соответствии с требованиями </w:t>
      </w:r>
      <w:hyperlink r:id="rId189" w:history="1">
        <w:r w:rsidRPr="00222EC8">
          <w:rPr>
            <w:rStyle w:val="af1"/>
            <w:rFonts w:ascii="Times New Roman" w:hAnsi="Times New Roman"/>
            <w:sz w:val="28"/>
            <w:szCs w:val="28"/>
          </w:rPr>
          <w:t>СП 136.13330</w:t>
        </w:r>
      </w:hyperlink>
      <w:r w:rsidRPr="00222EC8">
        <w:rPr>
          <w:rFonts w:ascii="Times New Roman" w:hAnsi="Times New Roman"/>
          <w:sz w:val="28"/>
          <w:szCs w:val="28"/>
        </w:rPr>
        <w:t>. Пиктограммам и указателям для выделения отдельных товарных групп в торговом зале рекомендуется присваивать различные лидирующие цвета. Не следует одновременно использовать красный, зеленый, синий и фиолетовый цвета.</w:t>
      </w:r>
    </w:p>
    <w:p w:rsidR="00B91867"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sidRPr="0053220C">
        <w:rPr>
          <w:rFonts w:ascii="Times New Roman" w:hAnsi="Times New Roman"/>
          <w:sz w:val="28"/>
          <w:szCs w:val="28"/>
        </w:rPr>
        <w:t>В удобном для посетителя - инвалида по зрению месте и в доступной для него форме должна располагаться информация</w:t>
      </w:r>
      <w:r>
        <w:rPr>
          <w:rFonts w:ascii="Times New Roman" w:hAnsi="Times New Roman"/>
          <w:sz w:val="28"/>
          <w:szCs w:val="28"/>
        </w:rPr>
        <w:t xml:space="preserve"> (тактильная мнемосхема)</w:t>
      </w:r>
      <w:r w:rsidRPr="0053220C">
        <w:rPr>
          <w:rFonts w:ascii="Times New Roman" w:hAnsi="Times New Roman"/>
          <w:sz w:val="28"/>
          <w:szCs w:val="28"/>
        </w:rPr>
        <w:t xml:space="preserve"> о расположении торговых залов и секций, об ассортименте товаров, а также средства связи с администрацией</w:t>
      </w:r>
      <w:r>
        <w:rPr>
          <w:rStyle w:val="a7"/>
          <w:rFonts w:ascii="Times New Roman" w:hAnsi="Times New Roman"/>
          <w:sz w:val="28"/>
          <w:szCs w:val="28"/>
        </w:rPr>
        <w:footnoteReference w:id="140"/>
      </w:r>
      <w:r w:rsidRPr="0053220C">
        <w:rPr>
          <w:rFonts w:ascii="Times New Roman" w:hAnsi="Times New Roman"/>
          <w:sz w:val="28"/>
          <w:szCs w:val="28"/>
        </w:rPr>
        <w:t>.</w:t>
      </w:r>
    </w:p>
    <w:p w:rsidR="00B91867" w:rsidRPr="004E5585"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С 1 января 2016 г. вступает в силу новая редакция ст. 15 Федерального закона «О социальной защите инвалидов в РФ», согласно которой  работники</w:t>
      </w:r>
      <w:r w:rsidRPr="004E5585">
        <w:rPr>
          <w:rFonts w:ascii="Times New Roman" w:hAnsi="Times New Roman"/>
          <w:sz w:val="28"/>
          <w:szCs w:val="28"/>
        </w:rPr>
        <w:t xml:space="preserve"> организаций, предоставляющих услуги населению, </w:t>
      </w:r>
      <w:r>
        <w:rPr>
          <w:rFonts w:ascii="Times New Roman" w:hAnsi="Times New Roman"/>
          <w:sz w:val="28"/>
          <w:szCs w:val="28"/>
        </w:rPr>
        <w:t>обязаны оказывать помощь</w:t>
      </w:r>
      <w:r w:rsidRPr="004E5585">
        <w:rPr>
          <w:rFonts w:ascii="Times New Roman" w:hAnsi="Times New Roman"/>
          <w:sz w:val="28"/>
          <w:szCs w:val="28"/>
        </w:rPr>
        <w:t xml:space="preserve"> инвалидам в преодолении барьеров, мешающих получению ими услуг наравне с другими лицами</w:t>
      </w:r>
      <w:r>
        <w:rPr>
          <w:rFonts w:ascii="Times New Roman" w:hAnsi="Times New Roman"/>
          <w:sz w:val="28"/>
          <w:szCs w:val="28"/>
        </w:rPr>
        <w:t xml:space="preserve">. Применительно к организациям торговли это означает, что, например, в магазинах самообслуживания необходимо помогать инвалидам-колясочникам доставать товар с полок, до которых инвалид не может дотянуться. Инвалидам по зрению следует зачитывать информацию о цене и характеристиках товаров. </w:t>
      </w:r>
    </w:p>
    <w:p w:rsidR="00B91867" w:rsidRDefault="00B91867" w:rsidP="00B91867">
      <w:pPr>
        <w:spacing w:after="0" w:line="360" w:lineRule="auto"/>
        <w:ind w:firstLine="709"/>
        <w:jc w:val="both"/>
        <w:rPr>
          <w:rFonts w:ascii="Times New Roman" w:hAnsi="Times New Roman"/>
          <w:sz w:val="28"/>
          <w:szCs w:val="28"/>
        </w:rPr>
      </w:pPr>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b/>
          <w:sz w:val="28"/>
          <w:szCs w:val="28"/>
        </w:rPr>
        <w:t>2. Обеспечение доступности для инвалидов услуг организаций общественного питания.</w:t>
      </w:r>
    </w:p>
    <w:p w:rsidR="007476E9" w:rsidRDefault="007476E9" w:rsidP="007476E9">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Обеспечение доступности для инвалидов помещений организаций общественного питания регулируется </w:t>
      </w:r>
      <w:r w:rsidRPr="007B6B76">
        <w:rPr>
          <w:rStyle w:val="blk3"/>
          <w:rFonts w:ascii="Times New Roman" w:hAnsi="Times New Roman"/>
          <w:color w:val="000000"/>
          <w:sz w:val="28"/>
          <w:szCs w:val="28"/>
        </w:rPr>
        <w:t>Сводом правил «Доступность зданий и сооружений для маломобильных групп населения. Актуализированная редакция СНиП 35-01-2001»,</w:t>
      </w:r>
      <w:r>
        <w:rPr>
          <w:rStyle w:val="blk3"/>
          <w:rFonts w:ascii="Times New Roman" w:hAnsi="Times New Roman"/>
          <w:color w:val="000000"/>
          <w:sz w:val="28"/>
          <w:szCs w:val="28"/>
        </w:rPr>
        <w:t xml:space="preserve"> применение которого носит обязательный характер, и</w:t>
      </w:r>
      <w:r w:rsidRPr="007B6B76">
        <w:rPr>
          <w:rStyle w:val="blk3"/>
          <w:rFonts w:ascii="Times New Roman" w:hAnsi="Times New Roman"/>
          <w:color w:val="000000"/>
          <w:sz w:val="28"/>
          <w:szCs w:val="28"/>
        </w:rPr>
        <w:t xml:space="preserve"> </w:t>
      </w:r>
      <w:r w:rsidRPr="007B6B76">
        <w:rPr>
          <w:rFonts w:ascii="Times New Roman" w:hAnsi="Times New Roman"/>
          <w:sz w:val="28"/>
          <w:szCs w:val="28"/>
        </w:rPr>
        <w:t>Сводом правил «Общественные здания и сооружения, доступные</w:t>
      </w:r>
      <w:r w:rsidRPr="009F63AA">
        <w:rPr>
          <w:rFonts w:ascii="Times New Roman" w:hAnsi="Times New Roman"/>
          <w:sz w:val="28"/>
          <w:szCs w:val="28"/>
        </w:rPr>
        <w:t xml:space="preserve"> маломобильным группам населения. Правила </w:t>
      </w:r>
      <w:r w:rsidRPr="00C531AB">
        <w:rPr>
          <w:rFonts w:ascii="Times New Roman" w:hAnsi="Times New Roman"/>
          <w:sz w:val="28"/>
          <w:szCs w:val="28"/>
        </w:rPr>
        <w:t>проектирования»</w:t>
      </w:r>
      <w:r>
        <w:rPr>
          <w:rFonts w:ascii="Times New Roman" w:hAnsi="Times New Roman"/>
          <w:sz w:val="28"/>
          <w:szCs w:val="28"/>
        </w:rPr>
        <w:t>,</w:t>
      </w:r>
      <w:r w:rsidRPr="00C531AB">
        <w:rPr>
          <w:rFonts w:ascii="Times New Roman" w:hAnsi="Times New Roman"/>
          <w:sz w:val="28"/>
          <w:szCs w:val="28"/>
        </w:rPr>
        <w:t xml:space="preserve"> </w:t>
      </w:r>
      <w:r>
        <w:rPr>
          <w:rFonts w:ascii="Times New Roman" w:hAnsi="Times New Roman"/>
          <w:sz w:val="28"/>
          <w:szCs w:val="28"/>
        </w:rPr>
        <w:t>который носит добровольный характер и устанавливает повышенные требования.</w:t>
      </w:r>
    </w:p>
    <w:p w:rsidR="00B91867" w:rsidRPr="005212E0"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Ряд требований</w:t>
      </w:r>
      <w:r w:rsidR="007476E9">
        <w:rPr>
          <w:rFonts w:ascii="Times New Roman" w:hAnsi="Times New Roman"/>
          <w:sz w:val="28"/>
          <w:szCs w:val="28"/>
        </w:rPr>
        <w:t>, направленных на устранение существующих препятствий и барьеров для беспрепятственного доступа инвалидов,</w:t>
      </w:r>
      <w:r>
        <w:rPr>
          <w:rFonts w:ascii="Times New Roman" w:hAnsi="Times New Roman"/>
          <w:sz w:val="28"/>
          <w:szCs w:val="28"/>
        </w:rPr>
        <w:t xml:space="preserve"> установлен для внутренней планировки предприятий питания:</w:t>
      </w:r>
      <w:r>
        <w:rPr>
          <w:rStyle w:val="a7"/>
          <w:rFonts w:ascii="Times New Roman" w:hAnsi="Times New Roman"/>
          <w:sz w:val="28"/>
          <w:szCs w:val="28"/>
        </w:rPr>
        <w:footnoteReference w:id="141"/>
      </w:r>
    </w:p>
    <w:p w:rsidR="00B91867" w:rsidRPr="005212E0" w:rsidRDefault="00B91867" w:rsidP="00B91867">
      <w:pPr>
        <w:spacing w:after="0" w:line="360" w:lineRule="auto"/>
        <w:ind w:firstLine="709"/>
        <w:jc w:val="both"/>
        <w:rPr>
          <w:rFonts w:ascii="Times New Roman" w:hAnsi="Times New Roman"/>
          <w:sz w:val="28"/>
          <w:szCs w:val="28"/>
        </w:rPr>
      </w:pPr>
      <w:r w:rsidRPr="005212E0">
        <w:rPr>
          <w:rFonts w:ascii="Times New Roman" w:hAnsi="Times New Roman"/>
          <w:sz w:val="28"/>
          <w:szCs w:val="28"/>
        </w:rPr>
        <w:t xml:space="preserve">- </w:t>
      </w:r>
      <w:r>
        <w:rPr>
          <w:rFonts w:ascii="Times New Roman" w:hAnsi="Times New Roman"/>
          <w:sz w:val="28"/>
          <w:szCs w:val="28"/>
        </w:rPr>
        <w:t xml:space="preserve">в </w:t>
      </w:r>
      <w:r w:rsidRPr="005212E0">
        <w:rPr>
          <w:rFonts w:ascii="Times New Roman" w:hAnsi="Times New Roman"/>
          <w:sz w:val="28"/>
          <w:szCs w:val="28"/>
        </w:rPr>
        <w:t>помещениях общественного питания расстановка мебели и оборудования должна обеспечивать беспрепятственное движение инвалидов. Ширина прохода около прилавков для сервирования блюд должна быть не менее 0,9 м. Для обеспечения свободного огибания при проходе кресла-коляски ширину прохода рекомендуется увеличивать до 1,1 м;</w:t>
      </w:r>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 xml:space="preserve"> - в</w:t>
      </w:r>
      <w:r w:rsidRPr="00B956EB">
        <w:rPr>
          <w:rFonts w:ascii="Times New Roman" w:hAnsi="Times New Roman"/>
          <w:sz w:val="28"/>
          <w:szCs w:val="28"/>
        </w:rPr>
        <w:t xml:space="preserve"> предприятиях питания рекомендуется отводить до 5% мест, но не менее одного, для лиц, передвигающихся на креслах-колясках и с нарушением зрения, с площадью не менее 3 </w:t>
      </w:r>
      <w:r w:rsidR="004640A6">
        <w:rPr>
          <w:rFonts w:ascii="Times New Roman" w:hAnsi="Times New Roman"/>
          <w:noProof/>
          <w:sz w:val="28"/>
          <w:szCs w:val="28"/>
          <w:lang w:eastAsia="ru-RU"/>
        </w:rPr>
        <w:drawing>
          <wp:inline distT="0" distB="0" distL="0" distR="0">
            <wp:extent cx="209550" cy="260350"/>
            <wp:effectExtent l="19050" t="0" r="0" b="0"/>
            <wp:docPr id="41" name="Рисунок 48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91"/>
                    <pic:cNvPicPr>
                      <a:picLocks noChangeAspect="1" noChangeArrowheads="1"/>
                    </pic:cNvPicPr>
                  </pic:nvPicPr>
                  <pic:blipFill>
                    <a:blip r:embed="rId190"/>
                    <a:srcRect/>
                    <a:stretch>
                      <a:fillRect/>
                    </a:stretch>
                  </pic:blipFill>
                  <pic:spPr bwMode="auto">
                    <a:xfrm>
                      <a:off x="0" y="0"/>
                      <a:ext cx="209550" cy="260350"/>
                    </a:xfrm>
                    <a:prstGeom prst="rect">
                      <a:avLst/>
                    </a:prstGeom>
                    <a:noFill/>
                    <a:ln w="9525">
                      <a:noFill/>
                      <a:miter lim="800000"/>
                      <a:headEnd/>
                      <a:tailEnd/>
                    </a:ln>
                  </pic:spPr>
                </pic:pic>
              </a:graphicData>
            </a:graphic>
          </wp:inline>
        </w:drawing>
      </w:r>
      <w:r>
        <w:rPr>
          <w:rFonts w:ascii="Times New Roman" w:hAnsi="Times New Roman"/>
          <w:sz w:val="28"/>
          <w:szCs w:val="28"/>
        </w:rPr>
        <w:t>на каждое место;</w:t>
      </w:r>
    </w:p>
    <w:p w:rsidR="00B91867" w:rsidRPr="006F448B"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 в</w:t>
      </w:r>
      <w:r w:rsidRPr="00B956EB">
        <w:rPr>
          <w:rFonts w:ascii="Times New Roman" w:hAnsi="Times New Roman"/>
          <w:sz w:val="28"/>
          <w:szCs w:val="28"/>
        </w:rPr>
        <w:t xml:space="preserve"> помещениях общественного питания должно быть 5% столов, но не менее одного обеденного стола высотой 0,65-0,8 м. Такие столы должны иметь необходимую ширину между ножками и необходимую глубину столешницы с опорой посередине в соответствии с требованиями </w:t>
      </w:r>
      <w:hyperlink r:id="rId191" w:history="1">
        <w:r w:rsidRPr="006F448B">
          <w:rPr>
            <w:rStyle w:val="af1"/>
            <w:rFonts w:ascii="Times New Roman" w:hAnsi="Times New Roman"/>
            <w:color w:val="auto"/>
            <w:sz w:val="28"/>
            <w:szCs w:val="28"/>
          </w:rPr>
          <w:t>СП 136.13330</w:t>
        </w:r>
      </w:hyperlink>
      <w:r w:rsidRPr="006F448B">
        <w:rPr>
          <w:rFonts w:ascii="Times New Roman" w:hAnsi="Times New Roman"/>
          <w:sz w:val="28"/>
          <w:szCs w:val="28"/>
        </w:rPr>
        <w:t>;</w:t>
      </w:r>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 с</w:t>
      </w:r>
      <w:r w:rsidRPr="00B956EB">
        <w:rPr>
          <w:rFonts w:ascii="Times New Roman" w:hAnsi="Times New Roman"/>
          <w:sz w:val="28"/>
          <w:szCs w:val="28"/>
        </w:rPr>
        <w:t>тойки баров и кафетериев должны иметь пониженную часть - высотой от пола не более 0,8 м и шириной 0,8-1,0 м для обслужив</w:t>
      </w:r>
      <w:bookmarkStart w:id="26" w:name="sub_615"/>
      <w:r>
        <w:rPr>
          <w:rFonts w:ascii="Times New Roman" w:hAnsi="Times New Roman"/>
          <w:sz w:val="28"/>
          <w:szCs w:val="28"/>
        </w:rPr>
        <w:t>ания инвалида на кресле-коляске;</w:t>
      </w:r>
    </w:p>
    <w:p w:rsidR="00B91867" w:rsidRPr="006F448B"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 в</w:t>
      </w:r>
      <w:r w:rsidRPr="00B956EB">
        <w:rPr>
          <w:rFonts w:ascii="Times New Roman" w:hAnsi="Times New Roman"/>
          <w:sz w:val="28"/>
          <w:szCs w:val="28"/>
        </w:rPr>
        <w:t xml:space="preserve"> предприятиях питания, связанных с длительным пребыванием посетителей (рестораны, столовые), гардеробные стойки в местах обслуживания маломобильных посетителей следует устраивать в соответствии с рекомендациями </w:t>
      </w:r>
      <w:hyperlink r:id="rId192" w:history="1">
        <w:r w:rsidRPr="006F448B">
          <w:rPr>
            <w:rStyle w:val="af1"/>
            <w:rFonts w:ascii="Times New Roman" w:hAnsi="Times New Roman"/>
            <w:color w:val="auto"/>
            <w:sz w:val="28"/>
            <w:szCs w:val="28"/>
          </w:rPr>
          <w:t>СП 136.13330</w:t>
        </w:r>
      </w:hyperlink>
      <w:bookmarkStart w:id="27" w:name="sub_616"/>
      <w:bookmarkEnd w:id="26"/>
      <w:r w:rsidRPr="006F448B">
        <w:rPr>
          <w:rFonts w:ascii="Times New Roman" w:hAnsi="Times New Roman"/>
          <w:sz w:val="28"/>
          <w:szCs w:val="28"/>
        </w:rPr>
        <w:t>;</w:t>
      </w:r>
    </w:p>
    <w:p w:rsidR="00B91867" w:rsidRPr="00B956EB" w:rsidRDefault="00B91867" w:rsidP="00B91867">
      <w:pPr>
        <w:spacing w:after="0" w:line="360" w:lineRule="auto"/>
        <w:ind w:firstLine="708"/>
        <w:jc w:val="both"/>
        <w:rPr>
          <w:rFonts w:ascii="Times New Roman" w:hAnsi="Times New Roman"/>
          <w:sz w:val="28"/>
          <w:szCs w:val="28"/>
        </w:rPr>
      </w:pPr>
      <w:r>
        <w:rPr>
          <w:rFonts w:ascii="Times New Roman" w:hAnsi="Times New Roman"/>
          <w:sz w:val="28"/>
          <w:szCs w:val="28"/>
        </w:rPr>
        <w:t>- в</w:t>
      </w:r>
      <w:r w:rsidRPr="00B956EB">
        <w:rPr>
          <w:rFonts w:ascii="Times New Roman" w:hAnsi="Times New Roman"/>
          <w:sz w:val="28"/>
          <w:szCs w:val="28"/>
        </w:rPr>
        <w:t xml:space="preserve">естибюли, холлы, аванзалы, уборные, умывальные и другие вспомогательные помещения, доступные для маломобильных посетителей, следует проектировать с учетом требований </w:t>
      </w:r>
      <w:hyperlink r:id="rId193" w:history="1">
        <w:r w:rsidRPr="006F448B">
          <w:rPr>
            <w:rStyle w:val="af1"/>
            <w:rFonts w:ascii="Times New Roman" w:hAnsi="Times New Roman"/>
            <w:color w:val="auto"/>
            <w:sz w:val="28"/>
            <w:szCs w:val="28"/>
          </w:rPr>
          <w:t>СП 59.13330</w:t>
        </w:r>
      </w:hyperlink>
      <w:r w:rsidRPr="006F448B">
        <w:rPr>
          <w:rFonts w:ascii="Times New Roman" w:hAnsi="Times New Roman"/>
          <w:sz w:val="28"/>
          <w:szCs w:val="28"/>
        </w:rPr>
        <w:t xml:space="preserve"> </w:t>
      </w:r>
      <w:r w:rsidRPr="00B956EB">
        <w:rPr>
          <w:rFonts w:ascii="Times New Roman" w:hAnsi="Times New Roman"/>
          <w:sz w:val="28"/>
          <w:szCs w:val="28"/>
        </w:rPr>
        <w:t xml:space="preserve">и рекомендациями </w:t>
      </w:r>
      <w:hyperlink r:id="rId194" w:history="1">
        <w:r w:rsidRPr="006F448B">
          <w:rPr>
            <w:rStyle w:val="af1"/>
            <w:rFonts w:ascii="Times New Roman" w:hAnsi="Times New Roman"/>
            <w:color w:val="auto"/>
            <w:sz w:val="28"/>
            <w:szCs w:val="28"/>
          </w:rPr>
          <w:t>СП 136.13330</w:t>
        </w:r>
      </w:hyperlink>
      <w:r w:rsidRPr="006F448B">
        <w:rPr>
          <w:rFonts w:ascii="Times New Roman" w:hAnsi="Times New Roman"/>
          <w:sz w:val="28"/>
          <w:szCs w:val="28"/>
        </w:rPr>
        <w:t>.</w:t>
      </w:r>
      <w:bookmarkEnd w:id="27"/>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Также установлен ряд требований к порядку предоставления информации посетителям из числа инвалидов:</w:t>
      </w:r>
      <w:r>
        <w:rPr>
          <w:rStyle w:val="a7"/>
          <w:rFonts w:ascii="Times New Roman" w:hAnsi="Times New Roman"/>
          <w:sz w:val="28"/>
          <w:szCs w:val="28"/>
        </w:rPr>
        <w:footnoteReference w:id="142"/>
      </w:r>
    </w:p>
    <w:p w:rsidR="00B91867" w:rsidRDefault="00B91867" w:rsidP="00B91867">
      <w:pPr>
        <w:spacing w:after="0" w:line="360" w:lineRule="auto"/>
        <w:ind w:firstLine="708"/>
        <w:jc w:val="both"/>
        <w:rPr>
          <w:rFonts w:ascii="Times New Roman" w:hAnsi="Times New Roman"/>
          <w:sz w:val="28"/>
          <w:szCs w:val="28"/>
        </w:rPr>
      </w:pPr>
      <w:r>
        <w:rPr>
          <w:rFonts w:ascii="Times New Roman" w:hAnsi="Times New Roman"/>
          <w:sz w:val="28"/>
          <w:szCs w:val="28"/>
        </w:rPr>
        <w:t>- и</w:t>
      </w:r>
      <w:r w:rsidRPr="005212E0">
        <w:rPr>
          <w:rFonts w:ascii="Times New Roman" w:hAnsi="Times New Roman"/>
          <w:sz w:val="28"/>
          <w:szCs w:val="28"/>
        </w:rPr>
        <w:t>нформация о предприятии (тип, класс, форма обслуживания, доступность для маломобильных посетителей), а также меню должны быть легко определяемы и доступны для инвалидов на креслах-коляс</w:t>
      </w:r>
      <w:r>
        <w:rPr>
          <w:rFonts w:ascii="Times New Roman" w:hAnsi="Times New Roman"/>
          <w:sz w:val="28"/>
          <w:szCs w:val="28"/>
        </w:rPr>
        <w:t>ках и лиц с нарушением зрения;</w:t>
      </w:r>
    </w:p>
    <w:p w:rsidR="00B91867" w:rsidRDefault="00B91867" w:rsidP="00B91867">
      <w:pPr>
        <w:spacing w:after="0" w:line="360" w:lineRule="auto"/>
        <w:ind w:firstLine="708"/>
        <w:jc w:val="both"/>
        <w:rPr>
          <w:rFonts w:ascii="Times New Roman" w:hAnsi="Times New Roman"/>
          <w:sz w:val="28"/>
          <w:szCs w:val="28"/>
        </w:rPr>
      </w:pPr>
      <w:r>
        <w:rPr>
          <w:rFonts w:ascii="Times New Roman" w:hAnsi="Times New Roman"/>
          <w:sz w:val="28"/>
          <w:szCs w:val="28"/>
        </w:rPr>
        <w:t>- м</w:t>
      </w:r>
      <w:r w:rsidRPr="005212E0">
        <w:rPr>
          <w:rFonts w:ascii="Times New Roman" w:hAnsi="Times New Roman"/>
          <w:sz w:val="28"/>
          <w:szCs w:val="28"/>
        </w:rPr>
        <w:t>еню должно иметь контрастные надписи про</w:t>
      </w:r>
      <w:r>
        <w:rPr>
          <w:rFonts w:ascii="Times New Roman" w:hAnsi="Times New Roman"/>
          <w:sz w:val="28"/>
          <w:szCs w:val="28"/>
        </w:rPr>
        <w:t>стым шрифтом и шрифтом Брайля;</w:t>
      </w:r>
    </w:p>
    <w:p w:rsidR="00B91867" w:rsidRPr="005212E0" w:rsidRDefault="00B91867" w:rsidP="00B91867">
      <w:pPr>
        <w:spacing w:after="0" w:line="360" w:lineRule="auto"/>
        <w:ind w:firstLine="708"/>
        <w:jc w:val="both"/>
        <w:rPr>
          <w:rFonts w:ascii="Times New Roman" w:hAnsi="Times New Roman"/>
          <w:sz w:val="28"/>
          <w:szCs w:val="28"/>
        </w:rPr>
      </w:pPr>
      <w:r>
        <w:rPr>
          <w:rFonts w:ascii="Times New Roman" w:hAnsi="Times New Roman"/>
          <w:sz w:val="28"/>
          <w:szCs w:val="28"/>
        </w:rPr>
        <w:t>- в</w:t>
      </w:r>
      <w:r w:rsidRPr="005212E0">
        <w:rPr>
          <w:rFonts w:ascii="Times New Roman" w:hAnsi="Times New Roman"/>
          <w:sz w:val="28"/>
          <w:szCs w:val="28"/>
        </w:rPr>
        <w:t xml:space="preserve"> качестве альтернативы может использоваться меню предприятия в версии для слабовид</w:t>
      </w:r>
      <w:r>
        <w:rPr>
          <w:rFonts w:ascii="Times New Roman" w:hAnsi="Times New Roman"/>
          <w:sz w:val="28"/>
          <w:szCs w:val="28"/>
        </w:rPr>
        <w:t>ящих, доступной в сети Интернет;</w:t>
      </w:r>
    </w:p>
    <w:p w:rsidR="00B91867" w:rsidRPr="005212E0" w:rsidRDefault="00B91867" w:rsidP="00B91867">
      <w:pPr>
        <w:spacing w:after="0" w:line="360" w:lineRule="auto"/>
        <w:ind w:firstLine="708"/>
        <w:jc w:val="both"/>
        <w:rPr>
          <w:rFonts w:ascii="Times New Roman" w:hAnsi="Times New Roman"/>
          <w:sz w:val="28"/>
          <w:szCs w:val="28"/>
        </w:rPr>
      </w:pPr>
      <w:r>
        <w:rPr>
          <w:rFonts w:ascii="Times New Roman" w:hAnsi="Times New Roman"/>
          <w:sz w:val="28"/>
          <w:szCs w:val="28"/>
        </w:rPr>
        <w:t>- с</w:t>
      </w:r>
      <w:r w:rsidRPr="005212E0">
        <w:rPr>
          <w:rFonts w:ascii="Times New Roman" w:hAnsi="Times New Roman"/>
          <w:sz w:val="28"/>
          <w:szCs w:val="28"/>
        </w:rPr>
        <w:t>пециализированные средства информации для МГН должны решаться в соподчинении с основной дизайнерской концепцией интерьера.</w:t>
      </w:r>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С 1 января 2016 г. вступает в силу новая редакция ст. 15 Федерального закона «О социальной защите инвалидов в РФ», согласно которой  работники</w:t>
      </w:r>
      <w:r w:rsidRPr="004E5585">
        <w:rPr>
          <w:rFonts w:ascii="Times New Roman" w:hAnsi="Times New Roman"/>
          <w:sz w:val="28"/>
          <w:szCs w:val="28"/>
        </w:rPr>
        <w:t xml:space="preserve"> организаций, предоставляющих услуги населению, </w:t>
      </w:r>
      <w:r>
        <w:rPr>
          <w:rFonts w:ascii="Times New Roman" w:hAnsi="Times New Roman"/>
          <w:sz w:val="28"/>
          <w:szCs w:val="28"/>
        </w:rPr>
        <w:t>обязаны оказывать помощь</w:t>
      </w:r>
      <w:r w:rsidRPr="004E5585">
        <w:rPr>
          <w:rFonts w:ascii="Times New Roman" w:hAnsi="Times New Roman"/>
          <w:sz w:val="28"/>
          <w:szCs w:val="28"/>
        </w:rPr>
        <w:t xml:space="preserve"> инвалидам в преодолении барьеров, мешающих получению ими услуг наравне с другими лицами</w:t>
      </w:r>
      <w:r>
        <w:rPr>
          <w:rFonts w:ascii="Times New Roman" w:hAnsi="Times New Roman"/>
          <w:sz w:val="28"/>
          <w:szCs w:val="28"/>
        </w:rPr>
        <w:t>. Применительно к организациям общественного питания это означает, что, например, на предприятиях самообслуживания, при необходимости, инвалиду следует оказывать помощь при выборе блюд и доставки их к месту приема пищи.</w:t>
      </w:r>
    </w:p>
    <w:p w:rsidR="00B91867" w:rsidRDefault="00B91867" w:rsidP="00B91867">
      <w:pPr>
        <w:spacing w:after="0" w:line="360" w:lineRule="auto"/>
        <w:ind w:firstLine="709"/>
        <w:jc w:val="both"/>
        <w:rPr>
          <w:rFonts w:ascii="Times New Roman" w:hAnsi="Times New Roman"/>
          <w:sz w:val="28"/>
          <w:szCs w:val="28"/>
        </w:rPr>
      </w:pPr>
    </w:p>
    <w:p w:rsidR="00B91867" w:rsidRDefault="00B91867" w:rsidP="00B91867">
      <w:pPr>
        <w:spacing w:after="0" w:line="360" w:lineRule="auto"/>
        <w:ind w:firstLine="709"/>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513136" w:rsidRDefault="00816033" w:rsidP="00816033">
      <w:pPr>
        <w:spacing w:after="0" w:line="360" w:lineRule="auto"/>
        <w:rPr>
          <w:rFonts w:ascii="Times New Roman" w:hAnsi="Times New Roman"/>
          <w:b/>
          <w:sz w:val="28"/>
          <w:szCs w:val="28"/>
        </w:rPr>
      </w:pPr>
      <w:r>
        <w:rPr>
          <w:rFonts w:ascii="Times New Roman" w:hAnsi="Times New Roman"/>
          <w:b/>
          <w:sz w:val="28"/>
          <w:szCs w:val="28"/>
        </w:rPr>
        <w:t xml:space="preserve">                                                        Г</w:t>
      </w:r>
      <w:r w:rsidR="00513136">
        <w:rPr>
          <w:rFonts w:ascii="Times New Roman" w:hAnsi="Times New Roman"/>
          <w:b/>
          <w:sz w:val="28"/>
          <w:szCs w:val="28"/>
        </w:rPr>
        <w:t xml:space="preserve">лава 12 </w:t>
      </w:r>
    </w:p>
    <w:p w:rsidR="00513136" w:rsidRDefault="00513136" w:rsidP="00513136">
      <w:pPr>
        <w:spacing w:after="0" w:line="360" w:lineRule="auto"/>
        <w:jc w:val="center"/>
        <w:rPr>
          <w:rFonts w:ascii="Times New Roman" w:hAnsi="Times New Roman"/>
          <w:b/>
          <w:sz w:val="28"/>
          <w:szCs w:val="28"/>
        </w:rPr>
      </w:pPr>
      <w:r w:rsidRPr="00027773">
        <w:rPr>
          <w:rFonts w:ascii="Times New Roman" w:hAnsi="Times New Roman"/>
          <w:b/>
          <w:sz w:val="28"/>
          <w:szCs w:val="28"/>
        </w:rPr>
        <w:t>Обеспечение доступности для инвалидов жилых помещений и жилищно-коммунальных услуг</w:t>
      </w:r>
    </w:p>
    <w:p w:rsidR="00513136" w:rsidRPr="00027773" w:rsidRDefault="00513136" w:rsidP="00513136">
      <w:pPr>
        <w:spacing w:after="0" w:line="360" w:lineRule="auto"/>
        <w:jc w:val="center"/>
        <w:rPr>
          <w:rFonts w:ascii="Times New Roman" w:hAnsi="Times New Roman"/>
          <w:b/>
          <w:sz w:val="28"/>
          <w:szCs w:val="28"/>
        </w:rPr>
      </w:pPr>
    </w:p>
    <w:p w:rsidR="00513136" w:rsidRDefault="00513136" w:rsidP="00513136">
      <w:pPr>
        <w:spacing w:after="0" w:line="360" w:lineRule="auto"/>
        <w:ind w:firstLine="540"/>
        <w:jc w:val="both"/>
        <w:rPr>
          <w:rFonts w:ascii="Times New Roman" w:hAnsi="Times New Roman"/>
          <w:sz w:val="28"/>
          <w:szCs w:val="28"/>
        </w:rPr>
      </w:pPr>
      <w:r w:rsidRPr="00027773">
        <w:rPr>
          <w:rFonts w:ascii="Times New Roman" w:hAnsi="Times New Roman"/>
          <w:sz w:val="28"/>
          <w:szCs w:val="28"/>
        </w:rPr>
        <w:t>В соответствии с нормативными правовыми актами Российской Федерации</w:t>
      </w:r>
      <w:r w:rsidRPr="00027773">
        <w:rPr>
          <w:rStyle w:val="a7"/>
          <w:rFonts w:ascii="Times New Roman" w:hAnsi="Times New Roman"/>
          <w:sz w:val="28"/>
          <w:szCs w:val="28"/>
        </w:rPr>
        <w:footnoteReference w:id="143"/>
      </w:r>
      <w:r w:rsidRPr="00027773">
        <w:rPr>
          <w:rFonts w:ascii="Times New Roman" w:hAnsi="Times New Roman"/>
          <w:sz w:val="28"/>
          <w:szCs w:val="28"/>
        </w:rPr>
        <w:t xml:space="preserve"> в целях обеспечения доступности для инвалидов жилых помещений и жилищно-коммунальных услуг нео</w:t>
      </w:r>
      <w:r>
        <w:rPr>
          <w:rFonts w:ascii="Times New Roman" w:hAnsi="Times New Roman"/>
          <w:sz w:val="28"/>
          <w:szCs w:val="28"/>
        </w:rPr>
        <w:t>бходимо принять следующие меры.</w:t>
      </w:r>
    </w:p>
    <w:p w:rsidR="00513136" w:rsidRPr="00AA2FB8" w:rsidRDefault="00513136" w:rsidP="00513136">
      <w:pPr>
        <w:spacing w:after="0" w:line="360" w:lineRule="auto"/>
        <w:ind w:firstLine="540"/>
        <w:jc w:val="both"/>
        <w:rPr>
          <w:rFonts w:ascii="Times New Roman" w:hAnsi="Times New Roman"/>
          <w:b/>
          <w:sz w:val="28"/>
          <w:szCs w:val="28"/>
        </w:rPr>
      </w:pPr>
      <w:r w:rsidRPr="00AA2FB8">
        <w:rPr>
          <w:rFonts w:ascii="Times New Roman" w:hAnsi="Times New Roman"/>
          <w:b/>
          <w:sz w:val="28"/>
          <w:szCs w:val="28"/>
        </w:rPr>
        <w:t>1. Обеспечение доступности жилых помещений.</w:t>
      </w:r>
    </w:p>
    <w:p w:rsidR="00513136" w:rsidRPr="00A745C5" w:rsidRDefault="00513136"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sidRPr="00027773">
        <w:rPr>
          <w:rFonts w:ascii="Times New Roman" w:hAnsi="Times New Roman"/>
          <w:sz w:val="28"/>
          <w:szCs w:val="28"/>
        </w:rPr>
        <w:t xml:space="preserve">А. Адаптировать </w:t>
      </w:r>
      <w:r w:rsidRPr="00027773">
        <w:rPr>
          <w:rFonts w:ascii="Times New Roman" w:hAnsi="Times New Roman"/>
          <w:i/>
          <w:sz w:val="28"/>
          <w:szCs w:val="28"/>
        </w:rPr>
        <w:t xml:space="preserve">придомовую территорию </w:t>
      </w:r>
      <w:r w:rsidRPr="00027773">
        <w:rPr>
          <w:rFonts w:ascii="Times New Roman" w:hAnsi="Times New Roman"/>
          <w:sz w:val="28"/>
          <w:szCs w:val="28"/>
        </w:rPr>
        <w:t xml:space="preserve">многоквартирных домов, в </w:t>
      </w:r>
      <w:r w:rsidRPr="00A745C5">
        <w:rPr>
          <w:rFonts w:ascii="Times New Roman" w:hAnsi="Times New Roman"/>
          <w:sz w:val="28"/>
          <w:szCs w:val="28"/>
        </w:rPr>
        <w:t xml:space="preserve">которых проживают инвалиды, обеспечив </w:t>
      </w:r>
      <w:r w:rsidRPr="00A745C5">
        <w:rPr>
          <w:rFonts w:ascii="Times New Roman" w:eastAsia="Times New Roman" w:hAnsi="Times New Roman"/>
          <w:sz w:val="28"/>
          <w:szCs w:val="28"/>
          <w:lang w:eastAsia="ru-RU"/>
        </w:rPr>
        <w:t>доступность (по габаритам, уклонам и информационному сопровождению и оборудованию) следующих площадок и зон:</w:t>
      </w:r>
    </w:p>
    <w:p w:rsidR="00513136" w:rsidRPr="00A745C5" w:rsidRDefault="00513136"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sidRPr="00A745C5">
        <w:rPr>
          <w:rFonts w:ascii="Times New Roman" w:eastAsia="Times New Roman" w:hAnsi="Times New Roman"/>
          <w:sz w:val="28"/>
          <w:szCs w:val="28"/>
          <w:lang w:eastAsia="ru-RU"/>
        </w:rPr>
        <w:t xml:space="preserve"> </w:t>
      </w:r>
      <w:r w:rsidR="00AB28FF">
        <w:rPr>
          <w:rFonts w:ascii="Times New Roman" w:eastAsia="Times New Roman" w:hAnsi="Times New Roman"/>
          <w:sz w:val="28"/>
          <w:szCs w:val="28"/>
          <w:lang w:eastAsia="ru-RU"/>
        </w:rPr>
        <w:t xml:space="preserve">- </w:t>
      </w:r>
      <w:r w:rsidRPr="00A745C5">
        <w:rPr>
          <w:rFonts w:ascii="Times New Roman" w:eastAsia="Times New Roman" w:hAnsi="Times New Roman"/>
          <w:sz w:val="28"/>
          <w:szCs w:val="28"/>
          <w:lang w:eastAsia="ru-RU"/>
        </w:rPr>
        <w:t xml:space="preserve">площадок перед главным (или выделенным для инвалидов) входом, в том числе в нежилые помещения, расположенные на придомовой территории; </w:t>
      </w:r>
    </w:p>
    <w:p w:rsidR="00513136" w:rsidRPr="00A745C5" w:rsidRDefault="00AB28FF"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13136" w:rsidRPr="00A745C5">
        <w:rPr>
          <w:rFonts w:ascii="Times New Roman" w:eastAsia="Times New Roman" w:hAnsi="Times New Roman"/>
          <w:sz w:val="28"/>
          <w:szCs w:val="28"/>
          <w:lang w:eastAsia="ru-RU"/>
        </w:rPr>
        <w:t xml:space="preserve">специализированных автостоянок для личного автотранспорта инвалидов; </w:t>
      </w:r>
    </w:p>
    <w:p w:rsidR="00513136" w:rsidRPr="00A745C5" w:rsidRDefault="00AB28FF"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13136" w:rsidRPr="00A745C5">
        <w:rPr>
          <w:rFonts w:ascii="Times New Roman" w:eastAsia="Times New Roman" w:hAnsi="Times New Roman"/>
          <w:sz w:val="28"/>
          <w:szCs w:val="28"/>
          <w:lang w:eastAsia="ru-RU"/>
        </w:rPr>
        <w:t xml:space="preserve">мест кратковременной стоянки автотранспорта (вблизи зоны входа); </w:t>
      </w:r>
    </w:p>
    <w:p w:rsidR="00513136" w:rsidRPr="00A745C5" w:rsidRDefault="00AB28FF"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13136" w:rsidRPr="00A745C5">
        <w:rPr>
          <w:rFonts w:ascii="Times New Roman" w:eastAsia="Times New Roman" w:hAnsi="Times New Roman"/>
          <w:sz w:val="28"/>
          <w:szCs w:val="28"/>
          <w:lang w:eastAsia="ru-RU"/>
        </w:rPr>
        <w:t xml:space="preserve">хозяйственных площадок (для размещения мусоросборников и др.); </w:t>
      </w:r>
    </w:p>
    <w:p w:rsidR="00513136" w:rsidRPr="00A745C5" w:rsidRDefault="00AB28FF"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13136" w:rsidRPr="00A745C5">
        <w:rPr>
          <w:rFonts w:ascii="Times New Roman" w:eastAsia="Times New Roman" w:hAnsi="Times New Roman"/>
          <w:sz w:val="28"/>
          <w:szCs w:val="28"/>
          <w:lang w:eastAsia="ru-RU"/>
        </w:rPr>
        <w:t xml:space="preserve">площадок для отдыха взрослого населения; </w:t>
      </w:r>
    </w:p>
    <w:p w:rsidR="00513136" w:rsidRPr="00A745C5" w:rsidRDefault="00AB28FF"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eastAsia="Times New Roman" w:hAnsi="Times New Roman"/>
          <w:sz w:val="28"/>
          <w:szCs w:val="28"/>
          <w:lang w:eastAsia="ru-RU"/>
        </w:rPr>
        <w:t xml:space="preserve">- </w:t>
      </w:r>
      <w:r w:rsidR="00513136" w:rsidRPr="00A745C5">
        <w:rPr>
          <w:rFonts w:ascii="Times New Roman" w:eastAsia="Times New Roman" w:hAnsi="Times New Roman"/>
          <w:sz w:val="28"/>
          <w:szCs w:val="28"/>
          <w:lang w:eastAsia="ru-RU"/>
        </w:rPr>
        <w:t>площадок для игр детей, площадок для занятий физкультурой, площадок для выгула собак, в том числе собак-поводырей.</w:t>
      </w:r>
    </w:p>
    <w:p w:rsidR="00513136" w:rsidRPr="00E54237" w:rsidRDefault="00513136" w:rsidP="00513136">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Б. </w:t>
      </w:r>
      <w:r w:rsidRPr="00EC7889">
        <w:rPr>
          <w:rFonts w:ascii="Times New Roman" w:eastAsia="Times New Roman" w:hAnsi="Times New Roman"/>
          <w:sz w:val="28"/>
          <w:szCs w:val="28"/>
          <w:lang w:eastAsia="ru-RU"/>
        </w:rPr>
        <w:t>На открытых автостоянках на придомовой территории для машин инвалидов</w:t>
      </w:r>
      <w:r w:rsidR="00AB28FF">
        <w:rPr>
          <w:rFonts w:ascii="Times New Roman" w:eastAsia="Times New Roman" w:hAnsi="Times New Roman"/>
          <w:sz w:val="28"/>
          <w:szCs w:val="28"/>
          <w:lang w:eastAsia="ru-RU"/>
        </w:rPr>
        <w:t xml:space="preserve"> </w:t>
      </w:r>
      <w:r w:rsidRPr="00EC7889">
        <w:rPr>
          <w:rFonts w:ascii="Times New Roman" w:eastAsia="Times New Roman" w:hAnsi="Times New Roman"/>
          <w:sz w:val="28"/>
          <w:szCs w:val="28"/>
          <w:lang w:eastAsia="ru-RU"/>
        </w:rPr>
        <w:t xml:space="preserve">резервировать зоны, а в гаражных комплексах - предусматривать места с учетом требований </w:t>
      </w:r>
      <w:hyperlink r:id="rId195" w:history="1">
        <w:r w:rsidRPr="00E54237">
          <w:rPr>
            <w:rFonts w:ascii="Times New Roman" w:eastAsia="Times New Roman" w:hAnsi="Times New Roman"/>
            <w:sz w:val="28"/>
            <w:szCs w:val="28"/>
            <w:lang w:eastAsia="ru-RU"/>
          </w:rPr>
          <w:t>СП 59.13330</w:t>
        </w:r>
      </w:hyperlink>
      <w:r w:rsidRPr="00E54237">
        <w:rPr>
          <w:rFonts w:ascii="Times New Roman" w:eastAsia="Times New Roman" w:hAnsi="Times New Roman"/>
          <w:sz w:val="28"/>
          <w:szCs w:val="28"/>
          <w:lang w:eastAsia="ru-RU"/>
        </w:rPr>
        <w:t>.</w:t>
      </w:r>
    </w:p>
    <w:p w:rsidR="00513136" w:rsidRDefault="00513136" w:rsidP="00513136">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В. </w:t>
      </w:r>
      <w:r w:rsidRPr="00EC7889">
        <w:rPr>
          <w:rFonts w:ascii="Times New Roman" w:eastAsia="Times New Roman" w:hAnsi="Times New Roman"/>
          <w:sz w:val="28"/>
          <w:szCs w:val="28"/>
          <w:lang w:eastAsia="ru-RU"/>
        </w:rPr>
        <w:t xml:space="preserve"> При наличии перепадов уровней при входе в жилое здание, общежитие, гостиницу и другие общественные здания временного пребывания следует предусматривать пандус, обеспечивая движение кресла-коляски в одном направлении с уровня земли до отметки входа. Ширину, уклон, ограждения и поручни пандусов принимать </w:t>
      </w:r>
      <w:r w:rsidRPr="00E54237">
        <w:rPr>
          <w:rFonts w:ascii="Times New Roman" w:eastAsia="Times New Roman" w:hAnsi="Times New Roman"/>
          <w:sz w:val="28"/>
          <w:szCs w:val="28"/>
          <w:lang w:eastAsia="ru-RU"/>
        </w:rPr>
        <w:t xml:space="preserve">согласно </w:t>
      </w:r>
      <w:hyperlink r:id="rId196" w:history="1">
        <w:r w:rsidRPr="00E54237">
          <w:rPr>
            <w:rStyle w:val="a8"/>
            <w:rFonts w:ascii="Times New Roman" w:hAnsi="Times New Roman"/>
            <w:color w:val="auto"/>
            <w:sz w:val="28"/>
            <w:szCs w:val="28"/>
            <w:u w:val="none"/>
          </w:rPr>
          <w:t>СП 59.13330.2012</w:t>
        </w:r>
      </w:hyperlink>
      <w:r w:rsidRPr="00E54237">
        <w:rPr>
          <w:rFonts w:ascii="Times New Roman" w:hAnsi="Times New Roman"/>
          <w:sz w:val="28"/>
          <w:szCs w:val="28"/>
        </w:rPr>
        <w:t xml:space="preserve"> </w:t>
      </w:r>
      <w:r w:rsidRPr="00EC7889">
        <w:rPr>
          <w:rFonts w:ascii="Times New Roman" w:hAnsi="Times New Roman"/>
          <w:sz w:val="28"/>
          <w:szCs w:val="28"/>
        </w:rPr>
        <w:t>"СНиП 35-01-2001 Доступность зданий и сооружений для маломобильных групп населения"</w:t>
      </w:r>
    </w:p>
    <w:p w:rsidR="00AB245E" w:rsidRDefault="004640A6" w:rsidP="00AB245E">
      <w:pPr>
        <w:rPr>
          <w:lang w:val="en-US"/>
        </w:rPr>
      </w:pPr>
      <w:r>
        <w:rPr>
          <w:noProof/>
          <w:lang w:eastAsia="ru-RU"/>
        </w:rPr>
        <w:drawing>
          <wp:inline distT="0" distB="0" distL="0" distR="0">
            <wp:extent cx="5937250" cy="4749800"/>
            <wp:effectExtent l="19050" t="0" r="6350" b="0"/>
            <wp:docPr id="42" name="Рисунок 48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92"/>
                    <pic:cNvPicPr>
                      <a:picLocks noChangeAspect="1" noChangeArrowheads="1"/>
                    </pic:cNvPicPr>
                  </pic:nvPicPr>
                  <pic:blipFill>
                    <a:blip r:embed="rId197"/>
                    <a:srcRect/>
                    <a:stretch>
                      <a:fillRect/>
                    </a:stretch>
                  </pic:blipFill>
                  <pic:spPr bwMode="auto">
                    <a:xfrm>
                      <a:off x="0" y="0"/>
                      <a:ext cx="5937250" cy="4749800"/>
                    </a:xfrm>
                    <a:prstGeom prst="rect">
                      <a:avLst/>
                    </a:prstGeom>
                    <a:noFill/>
                    <a:ln w="9525">
                      <a:noFill/>
                      <a:miter lim="800000"/>
                      <a:headEnd/>
                      <a:tailEnd/>
                    </a:ln>
                  </pic:spPr>
                </pic:pic>
              </a:graphicData>
            </a:graphic>
          </wp:inline>
        </w:drawing>
      </w:r>
    </w:p>
    <w:p w:rsidR="00AB245E" w:rsidRPr="00AD7F39" w:rsidRDefault="00AB245E" w:rsidP="00AD7F39">
      <w:pPr>
        <w:spacing w:line="360" w:lineRule="auto"/>
        <w:ind w:firstLine="540"/>
        <w:jc w:val="both"/>
        <w:rPr>
          <w:rFonts w:ascii="Times New Roman" w:hAnsi="Times New Roman"/>
          <w:sz w:val="28"/>
          <w:szCs w:val="28"/>
        </w:rPr>
      </w:pPr>
      <w:r w:rsidRPr="00AB245E">
        <w:rPr>
          <w:rFonts w:ascii="Times New Roman" w:hAnsi="Times New Roman"/>
          <w:sz w:val="28"/>
          <w:szCs w:val="28"/>
        </w:rPr>
        <w:t>С конструкцией подъемного устройства для инвалидов в колясках на уровень первого этажа, разработанного Белорусской республиканской ассоциацией инвалидов-колясочников</w:t>
      </w:r>
      <w:r w:rsidR="00AD7F39">
        <w:rPr>
          <w:rFonts w:ascii="Times New Roman" w:hAnsi="Times New Roman"/>
          <w:sz w:val="28"/>
          <w:szCs w:val="28"/>
        </w:rPr>
        <w:t>,</w:t>
      </w:r>
      <w:r w:rsidRPr="00AB245E">
        <w:rPr>
          <w:rFonts w:ascii="Times New Roman" w:hAnsi="Times New Roman"/>
          <w:sz w:val="28"/>
          <w:szCs w:val="28"/>
        </w:rPr>
        <w:t xml:space="preserve"> можно ознакомиться на сайте организации </w:t>
      </w:r>
      <w:hyperlink r:id="rId198" w:history="1">
        <w:r w:rsidR="00AD7F39" w:rsidRPr="00C54194">
          <w:rPr>
            <w:rStyle w:val="a8"/>
            <w:rFonts w:ascii="Times New Roman" w:hAnsi="Times New Roman"/>
            <w:sz w:val="28"/>
            <w:szCs w:val="28"/>
            <w:lang w:val="en-US"/>
          </w:rPr>
          <w:t>www</w:t>
        </w:r>
        <w:r w:rsidR="00AD7F39" w:rsidRPr="00C54194">
          <w:rPr>
            <w:rStyle w:val="a8"/>
            <w:rFonts w:ascii="Times New Roman" w:hAnsi="Times New Roman"/>
            <w:sz w:val="28"/>
            <w:szCs w:val="28"/>
          </w:rPr>
          <w:t>.</w:t>
        </w:r>
        <w:r w:rsidR="00AD7F39" w:rsidRPr="00C54194">
          <w:rPr>
            <w:rStyle w:val="a8"/>
            <w:rFonts w:ascii="Times New Roman" w:hAnsi="Times New Roman"/>
            <w:sz w:val="28"/>
            <w:szCs w:val="28"/>
            <w:lang w:val="en-US"/>
          </w:rPr>
          <w:t>help</w:t>
        </w:r>
        <w:r w:rsidR="00AD7F39" w:rsidRPr="00C54194">
          <w:rPr>
            <w:rStyle w:val="a8"/>
            <w:rFonts w:ascii="Times New Roman" w:hAnsi="Times New Roman"/>
            <w:sz w:val="28"/>
            <w:szCs w:val="28"/>
          </w:rPr>
          <w:t>.</w:t>
        </w:r>
        <w:r w:rsidR="00AD7F39" w:rsidRPr="00C54194">
          <w:rPr>
            <w:rStyle w:val="a8"/>
            <w:rFonts w:ascii="Times New Roman" w:hAnsi="Times New Roman"/>
            <w:sz w:val="28"/>
            <w:szCs w:val="28"/>
            <w:lang w:val="en-US"/>
          </w:rPr>
          <w:t>raik</w:t>
        </w:r>
        <w:r w:rsidR="00AD7F39" w:rsidRPr="00C54194">
          <w:rPr>
            <w:rStyle w:val="a8"/>
            <w:rFonts w:ascii="Times New Roman" w:hAnsi="Times New Roman"/>
            <w:sz w:val="28"/>
            <w:szCs w:val="28"/>
          </w:rPr>
          <w:t>.</w:t>
        </w:r>
        <w:r w:rsidR="00AD7F39" w:rsidRPr="00C54194">
          <w:rPr>
            <w:rStyle w:val="a8"/>
            <w:rFonts w:ascii="Times New Roman" w:hAnsi="Times New Roman"/>
            <w:sz w:val="28"/>
            <w:szCs w:val="28"/>
            <w:lang w:val="en-US"/>
          </w:rPr>
          <w:t>by</w:t>
        </w:r>
      </w:hyperlink>
      <w:r w:rsidR="00AD7F39">
        <w:rPr>
          <w:rFonts w:ascii="Times New Roman" w:hAnsi="Times New Roman"/>
          <w:sz w:val="28"/>
          <w:szCs w:val="28"/>
        </w:rPr>
        <w:t>. Стоимость подъемника значительно меньше существующих аналогов.</w:t>
      </w:r>
    </w:p>
    <w:p w:rsidR="00AD7F39" w:rsidRDefault="00AD7F39" w:rsidP="00513136">
      <w:pPr>
        <w:autoSpaceDE w:val="0"/>
        <w:autoSpaceDN w:val="0"/>
        <w:adjustRightInd w:val="0"/>
        <w:spacing w:after="0" w:line="360" w:lineRule="auto"/>
        <w:ind w:firstLine="540"/>
        <w:jc w:val="both"/>
        <w:rPr>
          <w:rFonts w:ascii="Times New Roman" w:hAnsi="Times New Roman"/>
          <w:sz w:val="28"/>
          <w:szCs w:val="28"/>
        </w:rPr>
      </w:pPr>
    </w:p>
    <w:p w:rsidR="00AD7F39" w:rsidRDefault="004640A6" w:rsidP="00AD7F39">
      <w:r>
        <w:rPr>
          <w:rFonts w:ascii="Arial" w:hAnsi="Arial" w:cs="Arial"/>
          <w:noProof/>
          <w:lang w:eastAsia="ru-RU"/>
        </w:rPr>
        <w:drawing>
          <wp:anchor distT="0" distB="0" distL="114300" distR="114300" simplePos="0" relativeHeight="251633152" behindDoc="0" locked="0" layoutInCell="1" allowOverlap="1">
            <wp:simplePos x="0" y="0"/>
            <wp:positionH relativeFrom="column">
              <wp:posOffset>725170</wp:posOffset>
            </wp:positionH>
            <wp:positionV relativeFrom="paragraph">
              <wp:posOffset>0</wp:posOffset>
            </wp:positionV>
            <wp:extent cx="4456430" cy="2764790"/>
            <wp:effectExtent l="19050" t="0" r="1270" b="0"/>
            <wp:wrapSquare wrapText="bothSides"/>
            <wp:docPr id="199" name="Рисунок 199" descr="http://inmsk.ru/images/36641/06/366410697.jpg?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inmsk.ru/images/36641/06/366410697.jpg?989"/>
                    <pic:cNvPicPr>
                      <a:picLocks noChangeAspect="1" noChangeArrowheads="1"/>
                    </pic:cNvPicPr>
                  </pic:nvPicPr>
                  <pic:blipFill>
                    <a:blip r:embed="rId199"/>
                    <a:srcRect t="8923"/>
                    <a:stretch>
                      <a:fillRect/>
                    </a:stretch>
                  </pic:blipFill>
                  <pic:spPr bwMode="auto">
                    <a:xfrm>
                      <a:off x="0" y="0"/>
                      <a:ext cx="4456430" cy="2764790"/>
                    </a:xfrm>
                    <a:prstGeom prst="rect">
                      <a:avLst/>
                    </a:prstGeom>
                    <a:noFill/>
                  </pic:spPr>
                </pic:pic>
              </a:graphicData>
            </a:graphic>
          </wp:anchor>
        </w:drawing>
      </w:r>
    </w:p>
    <w:p w:rsidR="00AD7F39" w:rsidRPr="00E302CD" w:rsidRDefault="00AD7F39" w:rsidP="00AD7F39">
      <w:pPr>
        <w:spacing w:line="360" w:lineRule="auto"/>
        <w:ind w:firstLine="708"/>
        <w:jc w:val="both"/>
        <w:rPr>
          <w:rFonts w:ascii="Times New Roman" w:hAnsi="Times New Roman"/>
          <w:sz w:val="28"/>
          <w:szCs w:val="28"/>
        </w:rPr>
      </w:pPr>
      <w:r w:rsidRPr="00E302CD">
        <w:rPr>
          <w:rFonts w:ascii="Times New Roman" w:hAnsi="Times New Roman"/>
          <w:sz w:val="28"/>
          <w:szCs w:val="28"/>
        </w:rPr>
        <w:t>Оборудование подъездов жилых домов подъемниками для инвалидов в Москве</w:t>
      </w:r>
      <w:r>
        <w:rPr>
          <w:rFonts w:ascii="Times New Roman" w:hAnsi="Times New Roman"/>
          <w:sz w:val="28"/>
          <w:szCs w:val="28"/>
        </w:rPr>
        <w:t xml:space="preserve"> </w:t>
      </w:r>
      <w:hyperlink r:id="rId200" w:history="1">
        <w:r w:rsidR="00BB6EC2" w:rsidRPr="00812FFE">
          <w:rPr>
            <w:rStyle w:val="a8"/>
            <w:rFonts w:ascii="Times New Roman" w:hAnsi="Times New Roman"/>
            <w:sz w:val="28"/>
            <w:szCs w:val="28"/>
          </w:rPr>
          <w:t>http://inmsk.ru/news_citylife/20130710/366410821.html</w:t>
        </w:r>
      </w:hyperlink>
      <w:r w:rsidR="00BB6EC2">
        <w:rPr>
          <w:rFonts w:ascii="Times New Roman" w:hAnsi="Times New Roman"/>
          <w:sz w:val="28"/>
          <w:szCs w:val="28"/>
        </w:rPr>
        <w:t xml:space="preserve"> </w:t>
      </w:r>
    </w:p>
    <w:p w:rsidR="00513136" w:rsidRPr="00EC7889" w:rsidRDefault="00513136" w:rsidP="00513136">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Г. </w:t>
      </w:r>
      <w:r w:rsidRPr="00EC7889">
        <w:rPr>
          <w:rFonts w:ascii="Times New Roman" w:eastAsia="Times New Roman" w:hAnsi="Times New Roman"/>
          <w:sz w:val="28"/>
          <w:szCs w:val="28"/>
          <w:lang w:eastAsia="ru-RU"/>
        </w:rPr>
        <w:t xml:space="preserve">Тамбуры, включая входные двери, проектируются согласно </w:t>
      </w:r>
      <w:r w:rsidRPr="00E54237">
        <w:rPr>
          <w:rFonts w:ascii="Times New Roman" w:eastAsia="Times New Roman" w:hAnsi="Times New Roman"/>
          <w:sz w:val="28"/>
          <w:szCs w:val="28"/>
          <w:lang w:eastAsia="ru-RU"/>
        </w:rPr>
        <w:t xml:space="preserve">требованиям </w:t>
      </w:r>
      <w:hyperlink r:id="rId201" w:history="1">
        <w:r w:rsidRPr="00E54237">
          <w:rPr>
            <w:rStyle w:val="a8"/>
            <w:rFonts w:ascii="Times New Roman" w:hAnsi="Times New Roman"/>
            <w:color w:val="auto"/>
            <w:sz w:val="28"/>
            <w:szCs w:val="28"/>
            <w:u w:val="none"/>
          </w:rPr>
          <w:t>СП 59.13330.2012</w:t>
        </w:r>
      </w:hyperlink>
      <w:r w:rsidRPr="00EC7889">
        <w:rPr>
          <w:rFonts w:ascii="Times New Roman" w:hAnsi="Times New Roman"/>
          <w:sz w:val="28"/>
          <w:szCs w:val="28"/>
        </w:rPr>
        <w:t xml:space="preserve"> "СНиП 35-01-2001 Доступность зданий и сооружений для маломобильных групп населения"</w:t>
      </w:r>
      <w:r w:rsidRPr="00EC7889">
        <w:rPr>
          <w:rFonts w:ascii="Times New Roman" w:eastAsia="Times New Roman" w:hAnsi="Times New Roman"/>
          <w:sz w:val="28"/>
          <w:szCs w:val="28"/>
          <w:lang w:eastAsia="ru-RU"/>
        </w:rPr>
        <w:t xml:space="preserve"> и с учетом положений </w:t>
      </w:r>
      <w:hyperlink r:id="rId202" w:history="1">
        <w:r w:rsidRPr="00E54237">
          <w:rPr>
            <w:rStyle w:val="a8"/>
            <w:rFonts w:ascii="Times New Roman" w:hAnsi="Times New Roman"/>
            <w:color w:val="auto"/>
            <w:sz w:val="28"/>
            <w:szCs w:val="28"/>
            <w:u w:val="none"/>
          </w:rPr>
          <w:t>СП 136.13330.2012</w:t>
        </w:r>
      </w:hyperlink>
      <w:r w:rsidRPr="00E54237">
        <w:rPr>
          <w:rFonts w:ascii="Times New Roman" w:hAnsi="Times New Roman"/>
          <w:sz w:val="28"/>
          <w:szCs w:val="28"/>
        </w:rPr>
        <w:t xml:space="preserve"> </w:t>
      </w:r>
      <w:r w:rsidRPr="00EC7889">
        <w:rPr>
          <w:rFonts w:ascii="Times New Roman" w:hAnsi="Times New Roman"/>
          <w:sz w:val="28"/>
          <w:szCs w:val="28"/>
        </w:rPr>
        <w:t>"Здания и сооружения. Общие положения проектирования с учетом доступности для маломобильных групп населения"</w:t>
      </w:r>
      <w:r w:rsidRPr="00EC7889">
        <w:rPr>
          <w:rFonts w:ascii="Times New Roman" w:eastAsia="Times New Roman" w:hAnsi="Times New Roman"/>
          <w:sz w:val="28"/>
          <w:szCs w:val="28"/>
          <w:lang w:eastAsia="ru-RU"/>
        </w:rPr>
        <w:t>.</w:t>
      </w:r>
    </w:p>
    <w:p w:rsidR="00513136" w:rsidRPr="00EC7889" w:rsidRDefault="00513136" w:rsidP="00513136">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Д. </w:t>
      </w:r>
      <w:r w:rsidRPr="00EC7889">
        <w:rPr>
          <w:rFonts w:ascii="Times New Roman" w:eastAsia="Times New Roman" w:hAnsi="Times New Roman"/>
          <w:sz w:val="28"/>
          <w:szCs w:val="28"/>
          <w:lang w:eastAsia="ru-RU"/>
        </w:rPr>
        <w:t xml:space="preserve">Ширина галерей в жилых домах галерейного типа, жилых корпусах гостиниц, домов отдыха, пансионатов и других общественных зданий временного пребывания должна быть не менее 2,4 м. Ширину путей движения внутри других зданий принимать </w:t>
      </w:r>
      <w:r w:rsidRPr="00E54237">
        <w:rPr>
          <w:rFonts w:ascii="Times New Roman" w:eastAsia="Times New Roman" w:hAnsi="Times New Roman"/>
          <w:sz w:val="28"/>
          <w:szCs w:val="28"/>
          <w:lang w:eastAsia="ru-RU"/>
        </w:rPr>
        <w:t xml:space="preserve">согласно </w:t>
      </w:r>
      <w:hyperlink r:id="rId203" w:history="1">
        <w:r w:rsidRPr="00E54237">
          <w:rPr>
            <w:rStyle w:val="a8"/>
            <w:rFonts w:ascii="Times New Roman" w:hAnsi="Times New Roman"/>
            <w:color w:val="auto"/>
            <w:sz w:val="28"/>
            <w:szCs w:val="28"/>
            <w:u w:val="none"/>
          </w:rPr>
          <w:t>СП 59.13330.2012</w:t>
        </w:r>
      </w:hyperlink>
      <w:r w:rsidRPr="00EC7889">
        <w:rPr>
          <w:rFonts w:ascii="Times New Roman" w:hAnsi="Times New Roman"/>
          <w:sz w:val="28"/>
          <w:szCs w:val="28"/>
        </w:rPr>
        <w:t xml:space="preserve"> "СНиП 35-01-2001 Доступность зданий и сооружений для маломобильных групп населения"</w:t>
      </w:r>
    </w:p>
    <w:p w:rsidR="00513136" w:rsidRPr="00FF6AE5" w:rsidRDefault="00513136" w:rsidP="00513136">
      <w:pPr>
        <w:autoSpaceDE w:val="0"/>
        <w:autoSpaceDN w:val="0"/>
        <w:adjustRightInd w:val="0"/>
        <w:spacing w:after="0" w:line="360" w:lineRule="auto"/>
        <w:ind w:firstLine="540"/>
        <w:jc w:val="both"/>
        <w:rPr>
          <w:rStyle w:val="blk3"/>
          <w:rFonts w:ascii="Times New Roman" w:hAnsi="Times New Roman"/>
          <w:color w:val="000000"/>
          <w:sz w:val="28"/>
          <w:szCs w:val="28"/>
        </w:rPr>
      </w:pPr>
      <w:r w:rsidRPr="00FF6AE5">
        <w:rPr>
          <w:rStyle w:val="blk3"/>
          <w:rFonts w:ascii="Times New Roman" w:hAnsi="Times New Roman"/>
          <w:color w:val="000000"/>
          <w:sz w:val="28"/>
          <w:szCs w:val="28"/>
        </w:rPr>
        <w:t>Более подробно обеспечение доступности для инвалидов жилых помещений регулируется Сводом правил «Жилая среда с планировочными элементами, доступными инвалидам. Правила проектирования»,</w:t>
      </w:r>
      <w:r w:rsidRPr="00FF6AE5">
        <w:rPr>
          <w:rStyle w:val="a7"/>
          <w:rFonts w:ascii="Times New Roman" w:hAnsi="Times New Roman"/>
          <w:sz w:val="28"/>
          <w:szCs w:val="28"/>
        </w:rPr>
        <w:footnoteReference w:id="144"/>
      </w:r>
      <w:r w:rsidRPr="00FF6AE5">
        <w:rPr>
          <w:rStyle w:val="blk3"/>
          <w:rFonts w:ascii="Times New Roman" w:hAnsi="Times New Roman"/>
          <w:color w:val="000000"/>
          <w:sz w:val="28"/>
          <w:szCs w:val="28"/>
        </w:rPr>
        <w:t xml:space="preserve"> извлечения из </w:t>
      </w:r>
      <w:r w:rsidR="00281F67">
        <w:rPr>
          <w:rStyle w:val="blk3"/>
          <w:rFonts w:ascii="Times New Roman" w:hAnsi="Times New Roman"/>
          <w:color w:val="000000"/>
          <w:sz w:val="28"/>
          <w:szCs w:val="28"/>
        </w:rPr>
        <w:t>которого приведены в Сборнике</w:t>
      </w:r>
      <w:r w:rsidRPr="00FF6AE5">
        <w:rPr>
          <w:rStyle w:val="blk3"/>
          <w:rFonts w:ascii="Times New Roman" w:hAnsi="Times New Roman"/>
          <w:color w:val="000000"/>
          <w:sz w:val="28"/>
          <w:szCs w:val="28"/>
        </w:rPr>
        <w:t xml:space="preserve"> нормативно-правовых актов.</w:t>
      </w:r>
    </w:p>
    <w:p w:rsidR="00BB6EC2" w:rsidRDefault="00BB6EC2" w:rsidP="00513136">
      <w:pPr>
        <w:autoSpaceDE w:val="0"/>
        <w:autoSpaceDN w:val="0"/>
        <w:adjustRightInd w:val="0"/>
        <w:spacing w:after="0" w:line="360" w:lineRule="auto"/>
        <w:ind w:firstLine="540"/>
        <w:jc w:val="both"/>
        <w:rPr>
          <w:rFonts w:ascii="Times New Roman" w:hAnsi="Times New Roman"/>
          <w:b/>
          <w:sz w:val="28"/>
          <w:szCs w:val="28"/>
        </w:rPr>
      </w:pPr>
    </w:p>
    <w:p w:rsidR="00BB6EC2" w:rsidRDefault="00BB6EC2" w:rsidP="00513136">
      <w:pPr>
        <w:autoSpaceDE w:val="0"/>
        <w:autoSpaceDN w:val="0"/>
        <w:adjustRightInd w:val="0"/>
        <w:spacing w:after="0" w:line="360" w:lineRule="auto"/>
        <w:ind w:firstLine="540"/>
        <w:jc w:val="both"/>
        <w:rPr>
          <w:rFonts w:ascii="Times New Roman" w:hAnsi="Times New Roman"/>
          <w:b/>
          <w:sz w:val="28"/>
          <w:szCs w:val="28"/>
        </w:rPr>
      </w:pPr>
    </w:p>
    <w:p w:rsidR="00513136" w:rsidRPr="00AA2FB8" w:rsidRDefault="00513136" w:rsidP="00513136">
      <w:pPr>
        <w:autoSpaceDE w:val="0"/>
        <w:autoSpaceDN w:val="0"/>
        <w:adjustRightInd w:val="0"/>
        <w:spacing w:after="0" w:line="360" w:lineRule="auto"/>
        <w:ind w:firstLine="540"/>
        <w:jc w:val="both"/>
        <w:rPr>
          <w:rFonts w:ascii="Times New Roman" w:hAnsi="Times New Roman"/>
          <w:b/>
          <w:sz w:val="28"/>
          <w:szCs w:val="28"/>
        </w:rPr>
      </w:pPr>
      <w:r>
        <w:rPr>
          <w:rFonts w:ascii="Times New Roman" w:hAnsi="Times New Roman"/>
          <w:b/>
          <w:sz w:val="28"/>
          <w:szCs w:val="28"/>
        </w:rPr>
        <w:t xml:space="preserve">2. </w:t>
      </w:r>
      <w:r w:rsidRPr="00AA2FB8">
        <w:rPr>
          <w:rFonts w:ascii="Times New Roman" w:hAnsi="Times New Roman"/>
          <w:b/>
          <w:sz w:val="28"/>
          <w:szCs w:val="28"/>
        </w:rPr>
        <w:t>Обеспечение доступности жилищно-коммунальных услуг.</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Доступность для инвалидов услуг</w:t>
      </w:r>
      <w:r w:rsidRPr="00027773">
        <w:rPr>
          <w:rFonts w:ascii="Times New Roman" w:hAnsi="Times New Roman"/>
          <w:sz w:val="28"/>
          <w:szCs w:val="28"/>
        </w:rPr>
        <w:t xml:space="preserve"> по содержанию</w:t>
      </w:r>
      <w:r>
        <w:rPr>
          <w:rFonts w:ascii="Times New Roman" w:hAnsi="Times New Roman"/>
          <w:sz w:val="28"/>
          <w:szCs w:val="28"/>
        </w:rPr>
        <w:t xml:space="preserve"> жилого помещения и коммунальных услуг </w:t>
      </w:r>
      <w:r w:rsidRPr="00027773">
        <w:rPr>
          <w:rFonts w:ascii="Times New Roman" w:hAnsi="Times New Roman"/>
          <w:sz w:val="28"/>
          <w:szCs w:val="28"/>
        </w:rPr>
        <w:t>с учетом их особых потребностей</w:t>
      </w:r>
      <w:r>
        <w:rPr>
          <w:rFonts w:ascii="Times New Roman" w:hAnsi="Times New Roman"/>
          <w:sz w:val="28"/>
          <w:szCs w:val="28"/>
        </w:rPr>
        <w:t xml:space="preserve"> может быть обеспечена следующими средствами:</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а)</w:t>
      </w:r>
      <w:r w:rsidRPr="00027773">
        <w:rPr>
          <w:rFonts w:ascii="Times New Roman" w:hAnsi="Times New Roman"/>
          <w:sz w:val="28"/>
          <w:szCs w:val="28"/>
        </w:rPr>
        <w:t xml:space="preserve"> </w:t>
      </w:r>
      <w:r>
        <w:rPr>
          <w:rFonts w:ascii="Times New Roman" w:hAnsi="Times New Roman"/>
          <w:sz w:val="28"/>
          <w:szCs w:val="28"/>
        </w:rPr>
        <w:t>а</w:t>
      </w:r>
      <w:r w:rsidRPr="00027773">
        <w:rPr>
          <w:rFonts w:ascii="Times New Roman" w:hAnsi="Times New Roman"/>
          <w:sz w:val="28"/>
          <w:szCs w:val="28"/>
        </w:rPr>
        <w:t>даптаци</w:t>
      </w:r>
      <w:r>
        <w:rPr>
          <w:rFonts w:ascii="Times New Roman" w:hAnsi="Times New Roman"/>
          <w:sz w:val="28"/>
          <w:szCs w:val="28"/>
        </w:rPr>
        <w:t>ей</w:t>
      </w:r>
      <w:r w:rsidRPr="00027773">
        <w:rPr>
          <w:rFonts w:ascii="Times New Roman" w:hAnsi="Times New Roman"/>
          <w:sz w:val="28"/>
          <w:szCs w:val="28"/>
        </w:rPr>
        <w:t xml:space="preserve"> официальных сайтов в сети Интернет с учетом особых потребностей инвалидов по зрению с приведением их к международному стандарту доступности веб-контента и веб-сервисов (WCAG);</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б) р</w:t>
      </w:r>
      <w:r w:rsidRPr="00027773">
        <w:rPr>
          <w:rFonts w:ascii="Times New Roman" w:hAnsi="Times New Roman"/>
          <w:sz w:val="28"/>
          <w:szCs w:val="28"/>
        </w:rPr>
        <w:t>азмещение</w:t>
      </w:r>
      <w:r>
        <w:rPr>
          <w:rFonts w:ascii="Times New Roman" w:hAnsi="Times New Roman"/>
          <w:sz w:val="28"/>
          <w:szCs w:val="28"/>
        </w:rPr>
        <w:t>м</w:t>
      </w:r>
      <w:r w:rsidRPr="00027773">
        <w:rPr>
          <w:rFonts w:ascii="Times New Roman" w:hAnsi="Times New Roman"/>
          <w:sz w:val="28"/>
          <w:szCs w:val="28"/>
        </w:rPr>
        <w:t xml:space="preserve"> в доступных для инвалидов по зрению местах и в адаптированной форме справочной информации о предоставляемых услугах (должна быть выполнена крупным (высота прописных букв не менее </w:t>
      </w:r>
      <w:smartTag w:uri="urn:schemas-microsoft-com:office:smarttags" w:element="metricconverter">
        <w:smartTagPr>
          <w:attr w:name="ProductID" w:val="7,5 см"/>
        </w:smartTagPr>
        <w:r w:rsidRPr="00027773">
          <w:rPr>
            <w:rFonts w:ascii="Times New Roman" w:hAnsi="Times New Roman"/>
            <w:sz w:val="28"/>
            <w:szCs w:val="28"/>
          </w:rPr>
          <w:t>7,5 см</w:t>
        </w:r>
      </w:smartTag>
      <w:r w:rsidRPr="00027773">
        <w:rPr>
          <w:rFonts w:ascii="Times New Roman" w:hAnsi="Times New Roman"/>
          <w:sz w:val="28"/>
          <w:szCs w:val="28"/>
        </w:rPr>
        <w:t>) рельефно-контрастным шрифтом (на белом или желтом фоне) и продублирована шрифтом Брайля);</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в</w:t>
      </w:r>
      <w:r w:rsidRPr="00027773">
        <w:rPr>
          <w:rFonts w:ascii="Times New Roman" w:hAnsi="Times New Roman"/>
          <w:sz w:val="28"/>
          <w:szCs w:val="28"/>
        </w:rPr>
        <w:t xml:space="preserve">) </w:t>
      </w:r>
      <w:r>
        <w:rPr>
          <w:rFonts w:ascii="Times New Roman" w:hAnsi="Times New Roman"/>
          <w:sz w:val="28"/>
          <w:szCs w:val="28"/>
        </w:rPr>
        <w:t>п</w:t>
      </w:r>
      <w:r w:rsidRPr="00027773">
        <w:rPr>
          <w:rFonts w:ascii="Times New Roman" w:hAnsi="Times New Roman"/>
          <w:sz w:val="28"/>
          <w:szCs w:val="28"/>
        </w:rPr>
        <w:t>редоставление</w:t>
      </w:r>
      <w:r>
        <w:rPr>
          <w:rFonts w:ascii="Times New Roman" w:hAnsi="Times New Roman"/>
          <w:sz w:val="28"/>
          <w:szCs w:val="28"/>
        </w:rPr>
        <w:t>м</w:t>
      </w:r>
      <w:r w:rsidRPr="00027773">
        <w:rPr>
          <w:rFonts w:ascii="Times New Roman" w:hAnsi="Times New Roman"/>
          <w:sz w:val="28"/>
          <w:szCs w:val="28"/>
        </w:rPr>
        <w:t xml:space="preserve"> помощника (работника организации, способного оказать необходимую помощь инвалиду);</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г)</w:t>
      </w:r>
      <w:r w:rsidRPr="00027773">
        <w:rPr>
          <w:rFonts w:ascii="Times New Roman" w:hAnsi="Times New Roman"/>
          <w:sz w:val="28"/>
          <w:szCs w:val="28"/>
        </w:rPr>
        <w:t xml:space="preserve"> </w:t>
      </w:r>
      <w:r>
        <w:rPr>
          <w:rFonts w:ascii="Times New Roman" w:hAnsi="Times New Roman"/>
          <w:sz w:val="28"/>
          <w:szCs w:val="28"/>
        </w:rPr>
        <w:t>выпуском</w:t>
      </w:r>
      <w:r w:rsidRPr="00027773">
        <w:rPr>
          <w:rFonts w:ascii="Times New Roman" w:hAnsi="Times New Roman"/>
          <w:sz w:val="28"/>
          <w:szCs w:val="28"/>
        </w:rPr>
        <w:t xml:space="preserve"> альтернативных форматов печатных материалов (например, крупный шрифт или аудиофайлы);</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Для инвалидов по слуху могут быть приняты специальные меры, а именно:</w:t>
      </w:r>
    </w:p>
    <w:p w:rsidR="00513136" w:rsidRDefault="00513136" w:rsidP="00513136">
      <w:pPr>
        <w:autoSpaceDE w:val="0"/>
        <w:autoSpaceDN w:val="0"/>
        <w:adjustRightInd w:val="0"/>
        <w:spacing w:after="0" w:line="360" w:lineRule="auto"/>
        <w:ind w:firstLine="540"/>
        <w:jc w:val="both"/>
        <w:rPr>
          <w:rFonts w:ascii="Times New Roman" w:hAnsi="Times New Roman"/>
          <w:sz w:val="28"/>
          <w:szCs w:val="28"/>
        </w:rPr>
      </w:pPr>
      <w:r w:rsidRPr="00027773">
        <w:rPr>
          <w:rFonts w:ascii="Times New Roman" w:hAnsi="Times New Roman"/>
          <w:sz w:val="28"/>
          <w:szCs w:val="28"/>
        </w:rPr>
        <w:t xml:space="preserve"> </w:t>
      </w:r>
      <w:r>
        <w:rPr>
          <w:rFonts w:ascii="Times New Roman" w:hAnsi="Times New Roman"/>
          <w:sz w:val="28"/>
          <w:szCs w:val="28"/>
        </w:rPr>
        <w:t>- р</w:t>
      </w:r>
      <w:r w:rsidRPr="00027773">
        <w:rPr>
          <w:rFonts w:ascii="Times New Roman" w:hAnsi="Times New Roman"/>
          <w:sz w:val="28"/>
          <w:szCs w:val="28"/>
        </w:rPr>
        <w:t xml:space="preserve">азмещение в доступных для инвалидов по слуху местах в адаптированной форме (с учетом их особых потребностей) справочной информации о предоставляемых услугах (установка мониторов с возможностью трансляции субтитров (мониторы, их размеры и количество необходимо определять с учетом размеров помещения) и </w:t>
      </w:r>
      <w:r>
        <w:rPr>
          <w:rFonts w:ascii="Times New Roman" w:hAnsi="Times New Roman"/>
          <w:sz w:val="28"/>
          <w:szCs w:val="28"/>
        </w:rPr>
        <w:t>индукционных петель);</w:t>
      </w:r>
    </w:p>
    <w:p w:rsidR="00513136"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 о</w:t>
      </w:r>
      <w:r w:rsidRPr="00027773">
        <w:rPr>
          <w:rFonts w:ascii="Times New Roman" w:hAnsi="Times New Roman"/>
          <w:sz w:val="28"/>
          <w:szCs w:val="28"/>
        </w:rPr>
        <w:t>беспечение надлежащими звуковыми средствами воспроизведения информации инвалидов по слуху, предоставляемыми на основных мероприятиях и собраниях</w:t>
      </w:r>
      <w:r>
        <w:rPr>
          <w:rFonts w:ascii="Times New Roman" w:hAnsi="Times New Roman"/>
          <w:sz w:val="28"/>
          <w:szCs w:val="28"/>
        </w:rPr>
        <w:t>;</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 п</w:t>
      </w:r>
      <w:r w:rsidRPr="00027773">
        <w:rPr>
          <w:rFonts w:ascii="Times New Roman" w:hAnsi="Times New Roman"/>
          <w:sz w:val="28"/>
          <w:szCs w:val="28"/>
        </w:rPr>
        <w:t>редоставление сурдопереводчиков соответствующей квалификации, обслуживающих основные мероприятия или собрания.</w:t>
      </w:r>
    </w:p>
    <w:p w:rsidR="00513136" w:rsidRDefault="00513136" w:rsidP="00513136">
      <w:pPr>
        <w:autoSpaceDE w:val="0"/>
        <w:autoSpaceDN w:val="0"/>
        <w:adjustRightInd w:val="0"/>
        <w:spacing w:after="0" w:line="360" w:lineRule="auto"/>
        <w:ind w:firstLine="540"/>
        <w:jc w:val="both"/>
        <w:rPr>
          <w:rFonts w:ascii="Times New Roman" w:hAnsi="Times New Roman"/>
          <w:sz w:val="28"/>
          <w:szCs w:val="28"/>
        </w:rPr>
      </w:pPr>
      <w:r w:rsidRPr="00027773">
        <w:rPr>
          <w:rFonts w:ascii="Times New Roman" w:hAnsi="Times New Roman"/>
          <w:sz w:val="28"/>
          <w:szCs w:val="28"/>
        </w:rPr>
        <w:t>Для инвалидов с нарушением</w:t>
      </w:r>
      <w:r>
        <w:rPr>
          <w:rFonts w:ascii="Times New Roman" w:hAnsi="Times New Roman"/>
          <w:sz w:val="28"/>
          <w:szCs w:val="28"/>
        </w:rPr>
        <w:t xml:space="preserve"> опорно-двигательного аппарата необходимо о</w:t>
      </w:r>
      <w:r w:rsidRPr="00027773">
        <w:rPr>
          <w:rFonts w:ascii="Times New Roman" w:hAnsi="Times New Roman"/>
          <w:sz w:val="28"/>
          <w:szCs w:val="28"/>
        </w:rPr>
        <w:t>борудование мест повышенного удобства с дополнительным местом впереди или сбоку для собаки-поводыря или устройства для передвижения, например костылей, в местах ожидания и местах приема граждан в организации</w:t>
      </w:r>
      <w:r>
        <w:rPr>
          <w:rStyle w:val="a7"/>
          <w:rFonts w:ascii="Times New Roman" w:hAnsi="Times New Roman"/>
          <w:sz w:val="28"/>
          <w:szCs w:val="28"/>
        </w:rPr>
        <w:footnoteReference w:id="145"/>
      </w:r>
      <w:r w:rsidRPr="00027773">
        <w:rPr>
          <w:rFonts w:ascii="Times New Roman" w:hAnsi="Times New Roman"/>
          <w:sz w:val="28"/>
          <w:szCs w:val="28"/>
        </w:rPr>
        <w:t>.</w:t>
      </w:r>
    </w:p>
    <w:p w:rsidR="00513136" w:rsidRDefault="00513136" w:rsidP="00513136">
      <w:pPr>
        <w:autoSpaceDE w:val="0"/>
        <w:autoSpaceDN w:val="0"/>
        <w:adjustRightInd w:val="0"/>
        <w:spacing w:after="0" w:line="360" w:lineRule="auto"/>
        <w:ind w:firstLine="540"/>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811860" w:rsidRDefault="00811860" w:rsidP="00BB6EC2">
      <w:pPr>
        <w:spacing w:after="0" w:line="360" w:lineRule="auto"/>
        <w:contextualSpacing/>
        <w:jc w:val="center"/>
        <w:rPr>
          <w:rFonts w:ascii="Times New Roman" w:hAnsi="Times New Roman"/>
          <w:b/>
          <w:sz w:val="28"/>
          <w:szCs w:val="28"/>
        </w:rPr>
      </w:pPr>
      <w:r>
        <w:rPr>
          <w:rFonts w:ascii="Times New Roman" w:hAnsi="Times New Roman"/>
          <w:b/>
          <w:sz w:val="28"/>
          <w:szCs w:val="28"/>
        </w:rPr>
        <w:t>Глава 13</w:t>
      </w:r>
    </w:p>
    <w:p w:rsidR="00811860" w:rsidRDefault="00811860" w:rsidP="00BB6EC2">
      <w:pPr>
        <w:spacing w:after="0" w:line="360" w:lineRule="auto"/>
        <w:contextualSpacing/>
        <w:jc w:val="center"/>
        <w:rPr>
          <w:rFonts w:ascii="Times New Roman" w:hAnsi="Times New Roman"/>
          <w:b/>
          <w:sz w:val="28"/>
          <w:szCs w:val="28"/>
        </w:rPr>
      </w:pPr>
      <w:r w:rsidRPr="00E024DF">
        <w:rPr>
          <w:rFonts w:ascii="Times New Roman" w:hAnsi="Times New Roman"/>
          <w:b/>
          <w:sz w:val="28"/>
          <w:szCs w:val="28"/>
        </w:rPr>
        <w:t>Обеспечение доступности для ин</w:t>
      </w:r>
      <w:r w:rsidR="00FE648F">
        <w:rPr>
          <w:rFonts w:ascii="Times New Roman" w:hAnsi="Times New Roman"/>
          <w:b/>
          <w:sz w:val="28"/>
          <w:szCs w:val="28"/>
        </w:rPr>
        <w:t>валидов услуг организаций культуры и библиотечного обслуживания</w:t>
      </w:r>
    </w:p>
    <w:p w:rsidR="00811860" w:rsidRDefault="00811860" w:rsidP="00811860">
      <w:pPr>
        <w:spacing w:after="0" w:line="360" w:lineRule="auto"/>
        <w:contextualSpacing/>
        <w:jc w:val="both"/>
        <w:rPr>
          <w:rFonts w:ascii="Times New Roman" w:hAnsi="Times New Roman"/>
          <w:sz w:val="28"/>
          <w:szCs w:val="28"/>
        </w:rPr>
      </w:pPr>
    </w:p>
    <w:p w:rsidR="008E1B24" w:rsidRDefault="007C4C9F" w:rsidP="008E1B24">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При приспособлении для </w:t>
      </w:r>
      <w:r>
        <w:rPr>
          <w:rFonts w:ascii="Times New Roman" w:eastAsia="Times New Roman" w:hAnsi="Times New Roman"/>
          <w:color w:val="000000"/>
          <w:sz w:val="28"/>
          <w:szCs w:val="28"/>
          <w:lang w:eastAsia="ru-RU"/>
        </w:rPr>
        <w:t xml:space="preserve">инвалидов зданий и сооружений, в которых </w:t>
      </w:r>
      <w:r w:rsidRPr="007C4C9F">
        <w:rPr>
          <w:rFonts w:ascii="Times New Roman" w:eastAsia="Times New Roman" w:hAnsi="Times New Roman"/>
          <w:color w:val="000000"/>
          <w:sz w:val="28"/>
          <w:szCs w:val="28"/>
          <w:lang w:eastAsia="ru-RU"/>
        </w:rPr>
        <w:t>располагаются организации культуры,</w:t>
      </w:r>
      <w:r w:rsidR="008E1B24" w:rsidRPr="007C4C9F">
        <w:rPr>
          <w:rFonts w:ascii="Times New Roman" w:hAnsi="Times New Roman"/>
          <w:sz w:val="28"/>
          <w:szCs w:val="28"/>
        </w:rPr>
        <w:t xml:space="preserve"> необходимо пользоваться </w:t>
      </w:r>
      <w:r w:rsidRPr="007C4C9F">
        <w:rPr>
          <w:rStyle w:val="blk3"/>
          <w:rFonts w:ascii="Times New Roman" w:hAnsi="Times New Roman"/>
          <w:color w:val="000000"/>
          <w:sz w:val="28"/>
          <w:szCs w:val="28"/>
        </w:rPr>
        <w:t xml:space="preserve">СП 59.13330.2012. </w:t>
      </w:r>
      <w:r w:rsidR="008E1B24" w:rsidRPr="007C4C9F">
        <w:rPr>
          <w:rStyle w:val="blk3"/>
          <w:rFonts w:ascii="Times New Roman" w:hAnsi="Times New Roman"/>
          <w:color w:val="000000"/>
          <w:sz w:val="28"/>
          <w:szCs w:val="28"/>
        </w:rPr>
        <w:t xml:space="preserve"> «Доступность зданий и сооружений для маломобильных групп населения. Актуализированная редакция СНиП 35-01-2001», который носит обязательный характер, и </w:t>
      </w:r>
      <w:r w:rsidRPr="007C4C9F">
        <w:rPr>
          <w:rFonts w:ascii="Times New Roman" w:eastAsia="Times New Roman" w:hAnsi="Times New Roman"/>
          <w:color w:val="000000"/>
          <w:sz w:val="28"/>
          <w:szCs w:val="28"/>
          <w:lang w:eastAsia="ru-RU"/>
        </w:rPr>
        <w:t>СП 138.13330.2012</w:t>
      </w:r>
      <w:r w:rsidR="00A41246">
        <w:rPr>
          <w:rFonts w:ascii="Times New Roman" w:eastAsia="Times New Roman" w:hAnsi="Times New Roman"/>
          <w:color w:val="000000"/>
          <w:sz w:val="28"/>
          <w:szCs w:val="28"/>
          <w:lang w:eastAsia="ru-RU"/>
        </w:rPr>
        <w:t xml:space="preserve"> </w:t>
      </w:r>
      <w:r w:rsidR="008E1B24" w:rsidRPr="007C4C9F">
        <w:rPr>
          <w:rFonts w:ascii="Times New Roman" w:hAnsi="Times New Roman"/>
          <w:sz w:val="28"/>
          <w:szCs w:val="28"/>
        </w:rPr>
        <w:t>«Общественные здания и</w:t>
      </w:r>
      <w:r w:rsidR="008E1B24" w:rsidRPr="007B6B76">
        <w:rPr>
          <w:rFonts w:ascii="Times New Roman" w:hAnsi="Times New Roman"/>
          <w:sz w:val="28"/>
          <w:szCs w:val="28"/>
        </w:rPr>
        <w:t xml:space="preserve"> сооружения, доступные</w:t>
      </w:r>
      <w:r w:rsidR="008E1B24" w:rsidRPr="009F63AA">
        <w:rPr>
          <w:rFonts w:ascii="Times New Roman" w:hAnsi="Times New Roman"/>
          <w:sz w:val="28"/>
          <w:szCs w:val="28"/>
        </w:rPr>
        <w:t xml:space="preserve"> маломобильным группам населения. Правила </w:t>
      </w:r>
      <w:r w:rsidR="008E1B24" w:rsidRPr="00C531AB">
        <w:rPr>
          <w:rFonts w:ascii="Times New Roman" w:hAnsi="Times New Roman"/>
          <w:sz w:val="28"/>
          <w:szCs w:val="28"/>
        </w:rPr>
        <w:t>проектирования»</w:t>
      </w:r>
      <w:r w:rsidR="008E1B24">
        <w:rPr>
          <w:rFonts w:ascii="Times New Roman" w:hAnsi="Times New Roman"/>
          <w:sz w:val="28"/>
          <w:szCs w:val="28"/>
        </w:rPr>
        <w:t>,</w:t>
      </w:r>
      <w:r w:rsidR="008E1B24" w:rsidRPr="00C531AB">
        <w:rPr>
          <w:rFonts w:ascii="Times New Roman" w:hAnsi="Times New Roman"/>
          <w:sz w:val="28"/>
          <w:szCs w:val="28"/>
        </w:rPr>
        <w:t xml:space="preserve"> </w:t>
      </w:r>
      <w:r w:rsidR="008E1B24">
        <w:rPr>
          <w:rFonts w:ascii="Times New Roman" w:hAnsi="Times New Roman"/>
          <w:sz w:val="28"/>
          <w:szCs w:val="28"/>
        </w:rPr>
        <w:t>применение которого</w:t>
      </w:r>
      <w:r w:rsidR="008E1B24" w:rsidRPr="00CA1048">
        <w:rPr>
          <w:rFonts w:ascii="Times New Roman" w:hAnsi="Times New Roman"/>
          <w:sz w:val="28"/>
          <w:szCs w:val="28"/>
        </w:rPr>
        <w:t xml:space="preserve"> носит добровольный характер.</w:t>
      </w:r>
      <w:r w:rsidR="008E1B24">
        <w:rPr>
          <w:rFonts w:ascii="Times New Roman" w:hAnsi="Times New Roman"/>
          <w:sz w:val="28"/>
          <w:szCs w:val="28"/>
        </w:rPr>
        <w:t xml:space="preserve">                       </w:t>
      </w:r>
    </w:p>
    <w:p w:rsidR="008E1B24" w:rsidRDefault="008E1B24" w:rsidP="00FE648F">
      <w:pPr>
        <w:spacing w:after="0" w:line="360" w:lineRule="auto"/>
        <w:ind w:firstLine="708"/>
        <w:contextualSpacing/>
        <w:jc w:val="both"/>
        <w:rPr>
          <w:rFonts w:ascii="Times New Roman" w:eastAsia="Times New Roman" w:hAnsi="Times New Roman"/>
          <w:color w:val="000000"/>
          <w:sz w:val="28"/>
          <w:szCs w:val="28"/>
          <w:lang w:eastAsia="ru-RU"/>
        </w:rPr>
      </w:pPr>
    </w:p>
    <w:p w:rsidR="00CF394D" w:rsidRPr="00CF394D" w:rsidRDefault="00CF394D" w:rsidP="00CF394D">
      <w:pPr>
        <w:spacing w:after="0" w:line="360" w:lineRule="auto"/>
        <w:ind w:firstLine="708"/>
        <w:contextualSpacing/>
        <w:jc w:val="both"/>
        <w:rPr>
          <w:rFonts w:ascii="Times New Roman" w:hAnsi="Times New Roman"/>
          <w:b/>
          <w:sz w:val="28"/>
          <w:szCs w:val="28"/>
        </w:rPr>
      </w:pPr>
      <w:r>
        <w:rPr>
          <w:rFonts w:ascii="Times New Roman" w:hAnsi="Times New Roman"/>
          <w:b/>
          <w:sz w:val="28"/>
          <w:szCs w:val="28"/>
        </w:rPr>
        <w:t>1.Музеи</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 xml:space="preserve">Применительно к музеям </w:t>
      </w:r>
      <w:r w:rsidRPr="007C4C9F">
        <w:rPr>
          <w:rStyle w:val="blk3"/>
          <w:rFonts w:ascii="Times New Roman" w:hAnsi="Times New Roman"/>
          <w:color w:val="000000"/>
          <w:sz w:val="28"/>
          <w:szCs w:val="28"/>
        </w:rPr>
        <w:t>СП 59.13330.2012.</w:t>
      </w:r>
      <w:r w:rsidR="00A41246">
        <w:rPr>
          <w:rStyle w:val="blk3"/>
          <w:rFonts w:ascii="Times New Roman" w:hAnsi="Times New Roman"/>
          <w:color w:val="000000"/>
          <w:sz w:val="28"/>
          <w:szCs w:val="28"/>
        </w:rPr>
        <w:t xml:space="preserve"> </w:t>
      </w:r>
      <w:r w:rsidRPr="007C4C9F">
        <w:rPr>
          <w:rStyle w:val="blk3"/>
          <w:rFonts w:ascii="Times New Roman" w:hAnsi="Times New Roman"/>
          <w:color w:val="000000"/>
          <w:sz w:val="28"/>
          <w:szCs w:val="28"/>
        </w:rPr>
        <w:t>содержит следующие требования.</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С учетом потребностей посетителей-инвалидов для музеев с выставочной площадью до 2000 м</w:t>
      </w:r>
      <w:r w:rsidR="008B19DA" w:rsidRPr="008B19DA">
        <w:rPr>
          <w:rFonts w:ascii="Times New Roman" w:eastAsia="Times New Roman" w:hAnsi="Times New Roman"/>
          <w:noProof/>
          <w:sz w:val="28"/>
          <w:szCs w:val="28"/>
          <w:lang w:val="en-US"/>
        </w:rPr>
      </w:r>
      <w:r w:rsidR="008B19DA" w:rsidRPr="008B19DA">
        <w:rPr>
          <w:rFonts w:ascii="Times New Roman" w:eastAsia="Times New Roman" w:hAnsi="Times New Roman"/>
          <w:noProof/>
          <w:sz w:val="28"/>
          <w:szCs w:val="28"/>
          <w:lang w:val="en-US"/>
        </w:rPr>
        <w:pict>
          <v:rect id="AutoShape 48994" o:spid="_x0000_s1217" alt="СП 59.13330.2012 Доступность зданий и сооружений для маломобильных групп населения. Актуализированная редакция СНиП 35-01-2001" style="width:8.4pt;height:17.5pt;visibility:visible;mso-left-percent:-10001;mso-top-percent:-10001;mso-position-horizontal:absolute;mso-position-horizontal-relative:char;mso-position-vertical:absolute;mso-position-vertical-relative:line;mso-left-percent:-10001;mso-top-percent:-10001" filled="f" stroked="f">
            <o:lock v:ext="edit" aspectratio="t"/>
            <w10:anchorlock/>
          </v:rect>
        </w:pict>
      </w:r>
      <w:r w:rsidRPr="007C4C9F">
        <w:rPr>
          <w:rFonts w:ascii="Times New Roman" w:eastAsia="Times New Roman" w:hAnsi="Times New Roman"/>
          <w:sz w:val="28"/>
          <w:szCs w:val="28"/>
          <w:lang w:eastAsia="ru-RU"/>
        </w:rPr>
        <w:t xml:space="preserve"> рекомендуется расположение экспозиции в одном уровне.</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Зону постоянной экспозиции рекомендуется создавать с анфиладным или кольцевым маршрутом движения. Тупиковая планировка нежелательна.</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Пандусы следует использовать для организации последовательного движения и одновременного осмотра экспозиции.</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При невозможности использовать визуальную информацию для инвалидов по зрению в помещениях с особыми требованиями к художественному решению интерьеров, в экспозиционных залах художественных музеев, выставок и т.п. допускается применять другие компенсирующие мероприятия.</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 xml:space="preserve">Навесная витрина должна находиться на высоте, доступной для визуального восприятия с кресла-коляски (низ на отметке не более 0,85 м от </w:t>
      </w:r>
      <w:r>
        <w:rPr>
          <w:rFonts w:ascii="Times New Roman" w:eastAsia="Times New Roman" w:hAnsi="Times New Roman"/>
          <w:sz w:val="28"/>
          <w:szCs w:val="28"/>
          <w:lang w:eastAsia="ru-RU"/>
        </w:rPr>
        <w:t xml:space="preserve">уровня пола). </w:t>
      </w:r>
      <w:r w:rsidRPr="007C4C9F">
        <w:rPr>
          <w:rFonts w:ascii="Times New Roman" w:eastAsia="Times New Roman" w:hAnsi="Times New Roman"/>
          <w:sz w:val="28"/>
          <w:szCs w:val="28"/>
          <w:lang w:eastAsia="ru-RU"/>
        </w:rPr>
        <w:t>Горизонтальная витрина должна иметь под собой пространство для подъезда инвалида в кресле-коляске. У витрин на высоте 0,8 м необходимо устройство горизонтального поручня со скругленными углами. Для инвалидов с дефектами зрения вокруг экспозиционного стола следует предусмотреть предупредительную фактурную цветную полосу шириной от 0,6 до 0,8 м в уровне пола.</w:t>
      </w:r>
    </w:p>
    <w:p w:rsidR="007C4C9F" w:rsidRPr="007C4C9F" w:rsidRDefault="002C0778" w:rsidP="007C4C9F">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Повышенные требования к доступности музеев установлены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w:t>
      </w:r>
    </w:p>
    <w:p w:rsidR="00FE648F" w:rsidRDefault="00FE648F" w:rsidP="00FE648F">
      <w:pPr>
        <w:spacing w:after="0" w:line="360" w:lineRule="auto"/>
        <w:ind w:firstLine="708"/>
        <w:contextualSpacing/>
        <w:jc w:val="both"/>
        <w:rPr>
          <w:rFonts w:ascii="Times New Roman" w:hAnsi="Times New Roman"/>
          <w:sz w:val="28"/>
          <w:szCs w:val="28"/>
        </w:rPr>
      </w:pPr>
      <w:r w:rsidRPr="00EC2B5A">
        <w:rPr>
          <w:rFonts w:ascii="Times New Roman" w:hAnsi="Times New Roman"/>
          <w:sz w:val="28"/>
          <w:szCs w:val="28"/>
        </w:rPr>
        <w:t>Все виды музеев должны быть доступны для всех категорий посетителей, включая инвалидов.</w:t>
      </w:r>
      <w:r>
        <w:rPr>
          <w:rFonts w:ascii="Times New Roman" w:hAnsi="Times New Roman"/>
          <w:sz w:val="28"/>
          <w:szCs w:val="28"/>
        </w:rPr>
        <w:t xml:space="preserve"> </w:t>
      </w:r>
      <w:r w:rsidRPr="00EC2B5A">
        <w:rPr>
          <w:rFonts w:ascii="Times New Roman" w:hAnsi="Times New Roman"/>
          <w:sz w:val="28"/>
          <w:szCs w:val="28"/>
        </w:rPr>
        <w:t>В отдельных случаях, когда мемориальные и другие типы музеев невозможно адаптировать для посетителей инвалидов (на креслах-колясках, слепых), следует создавать специальные экспозиционные зоны вне здания или помещения, дающие представление указанным категориям инвалидов о содержании основной экспозиции</w:t>
      </w:r>
      <w:r>
        <w:rPr>
          <w:rFonts w:ascii="Times New Roman" w:hAnsi="Times New Roman"/>
          <w:sz w:val="28"/>
          <w:szCs w:val="28"/>
        </w:rPr>
        <w:t>.</w:t>
      </w:r>
    </w:p>
    <w:p w:rsidR="00513A0D" w:rsidRDefault="004640A6" w:rsidP="00513A0D">
      <w:r>
        <w:rPr>
          <w:noProof/>
          <w:lang w:eastAsia="ru-RU"/>
        </w:rPr>
        <w:drawing>
          <wp:inline distT="0" distB="0" distL="0" distR="0">
            <wp:extent cx="5943600" cy="3346450"/>
            <wp:effectExtent l="19050" t="0" r="0" b="0"/>
            <wp:docPr id="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4"/>
                    <a:srcRect/>
                    <a:stretch>
                      <a:fillRect/>
                    </a:stretch>
                  </pic:blipFill>
                  <pic:spPr bwMode="auto">
                    <a:xfrm>
                      <a:off x="0" y="0"/>
                      <a:ext cx="5943600" cy="3346450"/>
                    </a:xfrm>
                    <a:prstGeom prst="rect">
                      <a:avLst/>
                    </a:prstGeom>
                    <a:noFill/>
                    <a:ln w="9525">
                      <a:noFill/>
                      <a:miter lim="800000"/>
                      <a:headEnd/>
                      <a:tailEnd/>
                    </a:ln>
                  </pic:spPr>
                </pic:pic>
              </a:graphicData>
            </a:graphic>
          </wp:inline>
        </w:drawing>
      </w:r>
    </w:p>
    <w:p w:rsidR="00513A0D" w:rsidRPr="00513A0D" w:rsidRDefault="00513A0D" w:rsidP="00A41246">
      <w:pPr>
        <w:pStyle w:val="aff8"/>
      </w:pPr>
      <w:r w:rsidRPr="00513A0D">
        <w:t xml:space="preserve">Информация о доступности для инвалидов посещения музея Эрмитаж  размещена на сайте </w:t>
      </w:r>
      <w:hyperlink r:id="rId205" w:history="1">
        <w:r w:rsidR="00901303" w:rsidRPr="00812FFE">
          <w:rPr>
            <w:rStyle w:val="a8"/>
          </w:rPr>
          <w:t>http://www.hermitagemuseum.org/wps/portal/hermitage</w:t>
        </w:r>
        <w:r w:rsidR="00901303" w:rsidRPr="00901303">
          <w:rPr>
            <w:rStyle w:val="a8"/>
          </w:rPr>
          <w:t xml:space="preserve"> </w:t>
        </w:r>
        <w:r w:rsidR="00901303" w:rsidRPr="00812FFE">
          <w:rPr>
            <w:rStyle w:val="a8"/>
          </w:rPr>
          <w:t>/visitus/recommended-trips</w:t>
        </w:r>
      </w:hyperlink>
      <w:r w:rsidR="00A41246">
        <w:t xml:space="preserve"> </w:t>
      </w:r>
    </w:p>
    <w:p w:rsidR="00513A0D" w:rsidRDefault="00513A0D" w:rsidP="00FE648F">
      <w:pPr>
        <w:spacing w:after="0" w:line="360" w:lineRule="auto"/>
        <w:ind w:firstLine="708"/>
        <w:contextualSpacing/>
        <w:jc w:val="both"/>
        <w:rPr>
          <w:rFonts w:ascii="Times New Roman" w:hAnsi="Times New Roman"/>
          <w:sz w:val="28"/>
          <w:szCs w:val="28"/>
        </w:rPr>
      </w:pPr>
    </w:p>
    <w:p w:rsidR="00D27F14" w:rsidRPr="00EC2B5A" w:rsidRDefault="00D27F14" w:rsidP="00D27F14">
      <w:pPr>
        <w:spacing w:after="0" w:line="360" w:lineRule="auto"/>
        <w:ind w:firstLine="698"/>
        <w:jc w:val="both"/>
        <w:rPr>
          <w:rFonts w:ascii="Times New Roman" w:hAnsi="Times New Roman"/>
          <w:sz w:val="28"/>
          <w:szCs w:val="28"/>
        </w:rPr>
      </w:pPr>
      <w:r w:rsidRPr="00EC2B5A">
        <w:rPr>
          <w:rFonts w:ascii="Times New Roman" w:hAnsi="Times New Roman"/>
          <w:sz w:val="28"/>
          <w:szCs w:val="28"/>
        </w:rPr>
        <w:t xml:space="preserve">Для посетителей-инвалидов рекомендуется обеспечивать доступность основных функциональных блоков музеев в соответствии с </w:t>
      </w:r>
      <w:r>
        <w:rPr>
          <w:rFonts w:ascii="Times New Roman" w:hAnsi="Times New Roman"/>
          <w:sz w:val="28"/>
          <w:szCs w:val="28"/>
        </w:rPr>
        <w:t>приведенной ниже табл</w:t>
      </w:r>
      <w:r w:rsidR="002E453E">
        <w:rPr>
          <w:rFonts w:ascii="Times New Roman" w:hAnsi="Times New Roman"/>
          <w:sz w:val="28"/>
          <w:szCs w:val="28"/>
        </w:rPr>
        <w:t>. 14</w:t>
      </w:r>
      <w:r>
        <w:rPr>
          <w:rFonts w:ascii="Times New Roman" w:hAnsi="Times New Roman"/>
          <w:sz w:val="28"/>
          <w:szCs w:val="28"/>
        </w:rPr>
        <w:t>.</w:t>
      </w:r>
    </w:p>
    <w:p w:rsidR="00D27F14" w:rsidRDefault="002E453E" w:rsidP="002E453E">
      <w:pPr>
        <w:spacing w:after="0" w:line="360" w:lineRule="auto"/>
        <w:jc w:val="right"/>
        <w:rPr>
          <w:rFonts w:ascii="Times New Roman" w:hAnsi="Times New Roman"/>
          <w:sz w:val="28"/>
          <w:szCs w:val="28"/>
        </w:rPr>
      </w:pPr>
      <w:r>
        <w:rPr>
          <w:rFonts w:ascii="Times New Roman" w:hAnsi="Times New Roman"/>
          <w:sz w:val="28"/>
          <w:szCs w:val="28"/>
        </w:rPr>
        <w:t xml:space="preserve">Таблица 14 </w:t>
      </w:r>
    </w:p>
    <w:p w:rsidR="002E453E" w:rsidRDefault="002E453E" w:rsidP="002E453E">
      <w:pPr>
        <w:spacing w:after="0" w:line="360" w:lineRule="auto"/>
        <w:jc w:val="center"/>
        <w:rPr>
          <w:rFonts w:ascii="Times New Roman" w:hAnsi="Times New Roman"/>
          <w:sz w:val="28"/>
          <w:szCs w:val="28"/>
        </w:rPr>
      </w:pPr>
      <w:r>
        <w:rPr>
          <w:rFonts w:ascii="Times New Roman" w:hAnsi="Times New Roman"/>
          <w:sz w:val="28"/>
          <w:szCs w:val="28"/>
        </w:rPr>
        <w:t>Д</w:t>
      </w:r>
      <w:r w:rsidRPr="00EC2B5A">
        <w:rPr>
          <w:rFonts w:ascii="Times New Roman" w:hAnsi="Times New Roman"/>
          <w:sz w:val="28"/>
          <w:szCs w:val="28"/>
        </w:rPr>
        <w:t>оступность основных функциональных блоков музеев</w:t>
      </w:r>
    </w:p>
    <w:tbl>
      <w:tblPr>
        <w:tblW w:w="10140" w:type="dxa"/>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3261"/>
        <w:gridCol w:w="3569"/>
        <w:gridCol w:w="3310"/>
      </w:tblGrid>
      <w:tr w:rsidR="00D27F14" w:rsidTr="00636C29">
        <w:tc>
          <w:tcPr>
            <w:tcW w:w="3261" w:type="dxa"/>
            <w:tcBorders>
              <w:top w:val="single" w:sz="4" w:space="0" w:color="auto"/>
              <w:bottom w:val="single" w:sz="4" w:space="0" w:color="auto"/>
              <w:right w:val="single" w:sz="4" w:space="0" w:color="auto"/>
            </w:tcBorders>
            <w:shd w:val="clear" w:color="auto" w:fill="BDD6EE"/>
          </w:tcPr>
          <w:p w:rsidR="00D27F14" w:rsidRPr="00636C29" w:rsidRDefault="00D27F14" w:rsidP="00B84BE7">
            <w:pPr>
              <w:pStyle w:val="aff1"/>
              <w:jc w:val="center"/>
              <w:rPr>
                <w:rFonts w:ascii="Times New Roman" w:hAnsi="Times New Roman" w:cs="Times New Roman"/>
                <w:b/>
              </w:rPr>
            </w:pPr>
            <w:r w:rsidRPr="00636C29">
              <w:rPr>
                <w:rFonts w:ascii="Times New Roman" w:hAnsi="Times New Roman" w:cs="Times New Roman"/>
                <w:b/>
              </w:rPr>
              <w:t>Функция</w:t>
            </w:r>
          </w:p>
        </w:tc>
        <w:tc>
          <w:tcPr>
            <w:tcW w:w="3569" w:type="dxa"/>
            <w:tcBorders>
              <w:top w:val="single" w:sz="4" w:space="0" w:color="auto"/>
              <w:left w:val="single" w:sz="4" w:space="0" w:color="auto"/>
              <w:bottom w:val="single" w:sz="4" w:space="0" w:color="auto"/>
              <w:right w:val="single" w:sz="4" w:space="0" w:color="auto"/>
            </w:tcBorders>
            <w:shd w:val="clear" w:color="auto" w:fill="BDD6EE"/>
          </w:tcPr>
          <w:p w:rsidR="00D27F14" w:rsidRPr="00636C29" w:rsidRDefault="00D27F14" w:rsidP="00B84BE7">
            <w:pPr>
              <w:pStyle w:val="aff1"/>
              <w:jc w:val="center"/>
              <w:rPr>
                <w:rFonts w:ascii="Times New Roman" w:hAnsi="Times New Roman" w:cs="Times New Roman"/>
                <w:b/>
              </w:rPr>
            </w:pPr>
            <w:r w:rsidRPr="00636C29">
              <w:rPr>
                <w:rFonts w:ascii="Times New Roman" w:hAnsi="Times New Roman" w:cs="Times New Roman"/>
                <w:b/>
              </w:rPr>
              <w:t>Место</w:t>
            </w:r>
          </w:p>
        </w:tc>
        <w:tc>
          <w:tcPr>
            <w:tcW w:w="3310" w:type="dxa"/>
            <w:tcBorders>
              <w:top w:val="single" w:sz="4" w:space="0" w:color="auto"/>
              <w:left w:val="single" w:sz="4" w:space="0" w:color="auto"/>
              <w:bottom w:val="single" w:sz="4" w:space="0" w:color="auto"/>
            </w:tcBorders>
            <w:shd w:val="clear" w:color="auto" w:fill="BDD6EE"/>
          </w:tcPr>
          <w:p w:rsidR="00D27F14" w:rsidRPr="00636C29" w:rsidRDefault="00D27F14" w:rsidP="00B84BE7">
            <w:pPr>
              <w:pStyle w:val="aff1"/>
              <w:jc w:val="center"/>
              <w:rPr>
                <w:rFonts w:ascii="Times New Roman" w:hAnsi="Times New Roman" w:cs="Times New Roman"/>
                <w:b/>
              </w:rPr>
            </w:pPr>
            <w:r w:rsidRPr="00636C29">
              <w:rPr>
                <w:rFonts w:ascii="Times New Roman" w:hAnsi="Times New Roman" w:cs="Times New Roman"/>
                <w:b/>
              </w:rPr>
              <w:t>Доступность для инвалидов</w:t>
            </w:r>
          </w:p>
        </w:tc>
      </w:tr>
      <w:tr w:rsidR="00D27F14" w:rsidTr="00513A0D">
        <w:tc>
          <w:tcPr>
            <w:tcW w:w="3261" w:type="dxa"/>
            <w:tcBorders>
              <w:top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Содержание экспонатов:</w:t>
            </w:r>
          </w:p>
        </w:tc>
        <w:tc>
          <w:tcPr>
            <w:tcW w:w="3569" w:type="dxa"/>
            <w:tcBorders>
              <w:top w:val="single" w:sz="4" w:space="0" w:color="auto"/>
              <w:left w:val="single" w:sz="4" w:space="0" w:color="auto"/>
              <w:bottom w:val="nil"/>
              <w:right w:val="single" w:sz="4" w:space="0" w:color="auto"/>
            </w:tcBorders>
          </w:tcPr>
          <w:p w:rsidR="00D27F14" w:rsidRPr="002E453E" w:rsidRDefault="00D27F14" w:rsidP="00B84BE7">
            <w:pPr>
              <w:pStyle w:val="aff1"/>
              <w:rPr>
                <w:rFonts w:ascii="Times New Roman" w:hAnsi="Times New Roman" w:cs="Times New Roman"/>
              </w:rPr>
            </w:pPr>
          </w:p>
        </w:tc>
        <w:tc>
          <w:tcPr>
            <w:tcW w:w="3310" w:type="dxa"/>
            <w:tcBorders>
              <w:top w:val="single" w:sz="4" w:space="0" w:color="auto"/>
              <w:left w:val="single" w:sz="4" w:space="0" w:color="auto"/>
              <w:bottom w:val="nil"/>
            </w:tcBorders>
          </w:tcPr>
          <w:p w:rsidR="00D27F14" w:rsidRPr="002E453E" w:rsidRDefault="00D27F14" w:rsidP="00B84BE7">
            <w:pPr>
              <w:pStyle w:val="aff1"/>
              <w:rPr>
                <w:rFonts w:ascii="Times New Roman" w:hAnsi="Times New Roman" w:cs="Times New Roman"/>
              </w:rPr>
            </w:pPr>
          </w:p>
        </w:tc>
      </w:tr>
      <w:tr w:rsidR="00D27F14" w:rsidTr="00513A0D">
        <w:tc>
          <w:tcPr>
            <w:tcW w:w="3261" w:type="dxa"/>
            <w:tcBorders>
              <w:top w:val="nil"/>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Показ</w:t>
            </w:r>
          </w:p>
        </w:tc>
        <w:tc>
          <w:tcPr>
            <w:tcW w:w="3569" w:type="dxa"/>
            <w:vMerge w:val="restart"/>
            <w:tcBorders>
              <w:top w:val="nil"/>
              <w:left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Экспозиционные и выставочные залы</w:t>
            </w:r>
          </w:p>
        </w:tc>
        <w:tc>
          <w:tcPr>
            <w:tcW w:w="3310" w:type="dxa"/>
            <w:vMerge w:val="restart"/>
            <w:tcBorders>
              <w:top w:val="nil"/>
              <w:left w:val="single" w:sz="4" w:space="0" w:color="auto"/>
              <w:bottom w:val="nil"/>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Для всех групп</w:t>
            </w:r>
          </w:p>
        </w:tc>
      </w:tr>
      <w:tr w:rsidR="00D27F14" w:rsidTr="00513A0D">
        <w:tc>
          <w:tcPr>
            <w:tcW w:w="3261" w:type="dxa"/>
            <w:tcBorders>
              <w:top w:val="nil"/>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Сбор и хранение</w:t>
            </w:r>
          </w:p>
        </w:tc>
        <w:tc>
          <w:tcPr>
            <w:tcW w:w="3569" w:type="dxa"/>
            <w:tcBorders>
              <w:top w:val="nil"/>
              <w:left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Фондохранилища и реставрационные мастерские</w:t>
            </w:r>
          </w:p>
        </w:tc>
        <w:tc>
          <w:tcPr>
            <w:tcW w:w="3310" w:type="dxa"/>
            <w:tcBorders>
              <w:top w:val="nil"/>
              <w:left w:val="single" w:sz="4" w:space="0" w:color="auto"/>
              <w:bottom w:val="nil"/>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В исключительных случаях</w:t>
            </w:r>
          </w:p>
        </w:tc>
      </w:tr>
      <w:tr w:rsidR="00D27F14" w:rsidTr="00513A0D">
        <w:tc>
          <w:tcPr>
            <w:tcW w:w="3261" w:type="dxa"/>
            <w:tcBorders>
              <w:top w:val="nil"/>
              <w:bottom w:val="single" w:sz="4" w:space="0" w:color="auto"/>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Изучение</w:t>
            </w:r>
          </w:p>
        </w:tc>
        <w:tc>
          <w:tcPr>
            <w:tcW w:w="3569" w:type="dxa"/>
            <w:vMerge w:val="restart"/>
            <w:tcBorders>
              <w:top w:val="nil"/>
              <w:left w:val="single" w:sz="4" w:space="0" w:color="auto"/>
              <w:bottom w:val="single" w:sz="4" w:space="0" w:color="auto"/>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Рабочие комнаты</w:t>
            </w:r>
          </w:p>
        </w:tc>
        <w:tc>
          <w:tcPr>
            <w:tcW w:w="3310" w:type="dxa"/>
            <w:vMerge w:val="restart"/>
            <w:tcBorders>
              <w:top w:val="nil"/>
              <w:left w:val="single" w:sz="4" w:space="0" w:color="auto"/>
              <w:bottom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Желательно оборудование специальных комнат</w:t>
            </w:r>
          </w:p>
        </w:tc>
      </w:tr>
      <w:tr w:rsidR="00D27F14" w:rsidTr="00513A0D">
        <w:tc>
          <w:tcPr>
            <w:tcW w:w="3261" w:type="dxa"/>
            <w:tcBorders>
              <w:top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Обслуживание посетителей:</w:t>
            </w:r>
          </w:p>
        </w:tc>
        <w:tc>
          <w:tcPr>
            <w:tcW w:w="3569" w:type="dxa"/>
            <w:tcBorders>
              <w:top w:val="single" w:sz="4" w:space="0" w:color="auto"/>
              <w:left w:val="single" w:sz="4" w:space="0" w:color="auto"/>
              <w:bottom w:val="nil"/>
              <w:right w:val="single" w:sz="4" w:space="0" w:color="auto"/>
            </w:tcBorders>
          </w:tcPr>
          <w:p w:rsidR="00D27F14" w:rsidRPr="002E453E" w:rsidRDefault="00D27F14" w:rsidP="00B84BE7">
            <w:pPr>
              <w:pStyle w:val="aff1"/>
              <w:rPr>
                <w:rFonts w:ascii="Times New Roman" w:hAnsi="Times New Roman" w:cs="Times New Roman"/>
              </w:rPr>
            </w:pPr>
          </w:p>
        </w:tc>
        <w:tc>
          <w:tcPr>
            <w:tcW w:w="3310" w:type="dxa"/>
            <w:tcBorders>
              <w:top w:val="single" w:sz="4" w:space="0" w:color="auto"/>
              <w:left w:val="single" w:sz="4" w:space="0" w:color="auto"/>
              <w:bottom w:val="nil"/>
            </w:tcBorders>
          </w:tcPr>
          <w:p w:rsidR="00D27F14" w:rsidRPr="002E453E" w:rsidRDefault="00D27F14" w:rsidP="00B84BE7">
            <w:pPr>
              <w:pStyle w:val="aff1"/>
              <w:rPr>
                <w:rFonts w:ascii="Times New Roman" w:hAnsi="Times New Roman" w:cs="Times New Roman"/>
              </w:rPr>
            </w:pPr>
          </w:p>
        </w:tc>
      </w:tr>
      <w:tr w:rsidR="00D27F14" w:rsidTr="00513A0D">
        <w:tc>
          <w:tcPr>
            <w:tcW w:w="3261" w:type="dxa"/>
            <w:tcBorders>
              <w:top w:val="nil"/>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Прием</w:t>
            </w:r>
          </w:p>
        </w:tc>
        <w:tc>
          <w:tcPr>
            <w:tcW w:w="3569" w:type="dxa"/>
            <w:tcBorders>
              <w:top w:val="nil"/>
              <w:left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Вестибюль, кинолекционный зал, кружковые комнаты</w:t>
            </w:r>
          </w:p>
        </w:tc>
        <w:tc>
          <w:tcPr>
            <w:tcW w:w="3310" w:type="dxa"/>
            <w:tcBorders>
              <w:top w:val="nil"/>
              <w:left w:val="single" w:sz="4" w:space="0" w:color="auto"/>
              <w:bottom w:val="nil"/>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Для всех групп</w:t>
            </w:r>
          </w:p>
        </w:tc>
      </w:tr>
      <w:tr w:rsidR="00D27F14" w:rsidTr="00513A0D">
        <w:tc>
          <w:tcPr>
            <w:tcW w:w="3261" w:type="dxa"/>
            <w:tcBorders>
              <w:top w:val="nil"/>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Показ</w:t>
            </w:r>
          </w:p>
        </w:tc>
        <w:tc>
          <w:tcPr>
            <w:tcW w:w="3569" w:type="dxa"/>
            <w:vMerge w:val="restart"/>
            <w:tcBorders>
              <w:top w:val="nil"/>
              <w:left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Экспозиционные и выставочные залы</w:t>
            </w:r>
          </w:p>
        </w:tc>
        <w:tc>
          <w:tcPr>
            <w:tcW w:w="3310" w:type="dxa"/>
            <w:vMerge w:val="restart"/>
            <w:tcBorders>
              <w:top w:val="nil"/>
              <w:left w:val="single" w:sz="4" w:space="0" w:color="auto"/>
              <w:bottom w:val="nil"/>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Для всех групп</w:t>
            </w:r>
          </w:p>
        </w:tc>
      </w:tr>
      <w:tr w:rsidR="00D27F14" w:rsidTr="00513A0D">
        <w:tc>
          <w:tcPr>
            <w:tcW w:w="3261" w:type="dxa"/>
            <w:tcBorders>
              <w:top w:val="nil"/>
              <w:bottom w:val="single" w:sz="4" w:space="0" w:color="auto"/>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Информация</w:t>
            </w:r>
          </w:p>
        </w:tc>
        <w:tc>
          <w:tcPr>
            <w:tcW w:w="3569" w:type="dxa"/>
            <w:tcBorders>
              <w:top w:val="nil"/>
              <w:left w:val="single" w:sz="4" w:space="0" w:color="auto"/>
              <w:bottom w:val="single" w:sz="4" w:space="0" w:color="auto"/>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Информационные службы, библиотека</w:t>
            </w:r>
          </w:p>
        </w:tc>
        <w:tc>
          <w:tcPr>
            <w:tcW w:w="3310" w:type="dxa"/>
            <w:tcBorders>
              <w:top w:val="nil"/>
              <w:left w:val="single" w:sz="4" w:space="0" w:color="auto"/>
              <w:bottom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Для всех групп (с использованием специального оборудования)</w:t>
            </w:r>
          </w:p>
        </w:tc>
      </w:tr>
    </w:tbl>
    <w:p w:rsidR="00D27F14" w:rsidRPr="00FE648F" w:rsidRDefault="00D27F14" w:rsidP="00FE648F">
      <w:pPr>
        <w:spacing w:after="0" w:line="360" w:lineRule="auto"/>
        <w:ind w:firstLine="708"/>
        <w:contextualSpacing/>
        <w:jc w:val="both"/>
        <w:rPr>
          <w:rFonts w:ascii="Times New Roman" w:hAnsi="Times New Roman"/>
          <w:sz w:val="28"/>
          <w:szCs w:val="28"/>
        </w:rPr>
      </w:pPr>
    </w:p>
    <w:p w:rsidR="00D27F14" w:rsidRDefault="00D27F14" w:rsidP="00D27F14">
      <w:pPr>
        <w:spacing w:after="0" w:line="360" w:lineRule="auto"/>
        <w:ind w:firstLine="708"/>
        <w:jc w:val="both"/>
        <w:rPr>
          <w:rFonts w:ascii="Times New Roman" w:hAnsi="Times New Roman"/>
          <w:sz w:val="28"/>
          <w:szCs w:val="28"/>
        </w:rPr>
      </w:pPr>
      <w:r w:rsidRPr="00663312">
        <w:rPr>
          <w:rFonts w:ascii="Times New Roman" w:hAnsi="Times New Roman"/>
          <w:sz w:val="28"/>
          <w:szCs w:val="28"/>
        </w:rPr>
        <w:t>В крупных музеях в уровне вестибюля должен быть предусмотрен медпункт для оказания экстренней помощи посетителям, в том числе маломобильным.</w:t>
      </w:r>
    </w:p>
    <w:p w:rsidR="00CF394D" w:rsidRPr="00CF394D" w:rsidRDefault="00CF394D" w:rsidP="00D27F14">
      <w:pPr>
        <w:spacing w:after="0" w:line="360" w:lineRule="auto"/>
        <w:ind w:firstLine="708"/>
        <w:jc w:val="both"/>
        <w:rPr>
          <w:rFonts w:ascii="Times New Roman" w:hAnsi="Times New Roman"/>
          <w:b/>
          <w:sz w:val="28"/>
          <w:szCs w:val="28"/>
        </w:rPr>
      </w:pPr>
      <w:r>
        <w:rPr>
          <w:rFonts w:ascii="Times New Roman" w:hAnsi="Times New Roman"/>
          <w:b/>
          <w:sz w:val="28"/>
          <w:szCs w:val="28"/>
        </w:rPr>
        <w:t>2.Театры, театры-студии, цирки.</w:t>
      </w:r>
    </w:p>
    <w:p w:rsidR="002C0778" w:rsidRDefault="002C0778" w:rsidP="002C0778">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Основные требования к доступности помещений данной группы организаций культуры установлены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w:t>
      </w:r>
    </w:p>
    <w:p w:rsidR="00D27F14" w:rsidRPr="00B55001" w:rsidRDefault="00D27F14" w:rsidP="00B55001">
      <w:pPr>
        <w:spacing w:after="0" w:line="360" w:lineRule="auto"/>
        <w:ind w:firstLine="708"/>
        <w:jc w:val="both"/>
        <w:rPr>
          <w:rFonts w:ascii="Times New Roman" w:hAnsi="Times New Roman"/>
          <w:sz w:val="28"/>
          <w:szCs w:val="28"/>
        </w:rPr>
      </w:pPr>
      <w:r w:rsidRPr="00B55001">
        <w:rPr>
          <w:rFonts w:ascii="Times New Roman" w:hAnsi="Times New Roman"/>
          <w:sz w:val="28"/>
          <w:szCs w:val="28"/>
        </w:rPr>
        <w:t>Главные входы в театр (цирк, театр-студию) для зрителей следует предусматривать доступными для всех категорий посетителей.</w:t>
      </w:r>
      <w:bookmarkStart w:id="28" w:name="sub_835"/>
      <w:r w:rsidRPr="00B55001">
        <w:rPr>
          <w:rFonts w:ascii="Times New Roman" w:hAnsi="Times New Roman"/>
          <w:sz w:val="28"/>
          <w:szCs w:val="28"/>
        </w:rPr>
        <w:t xml:space="preserve"> Для инвалидов рекомендуется делать доступными помещения зрительского комплекса: вестибюль, кассовый вестибюль, гардероб, санузлы, фойе, буфеты, коридоры и кулуары перед зрительным залом.</w:t>
      </w:r>
    </w:p>
    <w:bookmarkEnd w:id="28"/>
    <w:p w:rsidR="00D27F14" w:rsidRPr="00B55001" w:rsidRDefault="00D27F14" w:rsidP="00B55001">
      <w:pPr>
        <w:spacing w:after="0" w:line="360" w:lineRule="auto"/>
        <w:ind w:firstLine="708"/>
        <w:contextualSpacing/>
        <w:jc w:val="both"/>
        <w:rPr>
          <w:rFonts w:ascii="Times New Roman" w:hAnsi="Times New Roman"/>
          <w:sz w:val="28"/>
          <w:szCs w:val="28"/>
        </w:rPr>
      </w:pPr>
      <w:r w:rsidRPr="00B55001">
        <w:rPr>
          <w:rFonts w:ascii="Times New Roman" w:hAnsi="Times New Roman"/>
          <w:sz w:val="28"/>
          <w:szCs w:val="28"/>
        </w:rPr>
        <w:t>Рекомендуется в передних и по краям задних рядов зрительных залов театров предусматривать съемные секции мест, для приспособления, при необходимости, для зрителей на креслах-колясках. На стационарных местах, примыкающих к местам размещения инвалидов, рекомендуется оборудовать кресла с опускающимися подлокотниками.</w:t>
      </w:r>
    </w:p>
    <w:p w:rsidR="002C0778" w:rsidRPr="00B55001" w:rsidRDefault="002C0778" w:rsidP="00B55001">
      <w:pPr>
        <w:spacing w:after="0" w:line="360" w:lineRule="auto"/>
        <w:ind w:firstLine="567"/>
        <w:jc w:val="both"/>
        <w:rPr>
          <w:rFonts w:ascii="Times New Roman" w:eastAsia="Times New Roman" w:hAnsi="Times New Roman"/>
          <w:sz w:val="28"/>
          <w:szCs w:val="28"/>
          <w:lang w:eastAsia="ru-RU"/>
        </w:rPr>
      </w:pPr>
      <w:r w:rsidRPr="00B55001">
        <w:rPr>
          <w:rFonts w:ascii="Times New Roman" w:hAnsi="Times New Roman"/>
          <w:sz w:val="28"/>
          <w:szCs w:val="28"/>
        </w:rPr>
        <w:t xml:space="preserve">В соответствии с </w:t>
      </w:r>
      <w:r w:rsidRPr="00B55001">
        <w:rPr>
          <w:rStyle w:val="blk3"/>
          <w:rFonts w:ascii="Times New Roman" w:hAnsi="Times New Roman"/>
          <w:color w:val="000000"/>
          <w:sz w:val="28"/>
          <w:szCs w:val="28"/>
        </w:rPr>
        <w:t>СП 59.13330.2012.</w:t>
      </w:r>
      <w:r w:rsidRPr="00B55001">
        <w:rPr>
          <w:rFonts w:ascii="Times New Roman" w:eastAsia="Times New Roman" w:hAnsi="Times New Roman"/>
          <w:sz w:val="28"/>
          <w:szCs w:val="28"/>
          <w:lang w:eastAsia="ru-RU"/>
        </w:rPr>
        <w:t xml:space="preserve"> в зданиях цирков допускается использовать служебные входы для доступа зрителей к местам, расположенным на плоском полу перед первым рядом. Места для инвалидов в залах цирков следует размещать вблизи эвакуационных люков в тех рядах, плоскость которых находится на одном уровне с фойе. В этом случае площадь прохода должна быть увеличена не менее чем до 2,2 м (в местах, где предполагается размещение инвалидов).</w:t>
      </w:r>
    </w:p>
    <w:p w:rsidR="00CF394D" w:rsidRPr="00B55001" w:rsidRDefault="00CF394D" w:rsidP="00B55001">
      <w:pPr>
        <w:spacing w:after="0" w:line="360" w:lineRule="auto"/>
        <w:ind w:firstLine="708"/>
        <w:contextualSpacing/>
        <w:jc w:val="both"/>
        <w:rPr>
          <w:rFonts w:ascii="Times New Roman" w:hAnsi="Times New Roman"/>
          <w:b/>
          <w:sz w:val="28"/>
          <w:szCs w:val="28"/>
        </w:rPr>
      </w:pPr>
      <w:r w:rsidRPr="00B55001">
        <w:rPr>
          <w:rFonts w:ascii="Times New Roman" w:hAnsi="Times New Roman"/>
          <w:b/>
          <w:sz w:val="28"/>
          <w:szCs w:val="28"/>
        </w:rPr>
        <w:t>3.Кинотеатры и киноконцертные залы.</w:t>
      </w:r>
    </w:p>
    <w:p w:rsidR="002C0778" w:rsidRDefault="002C0778" w:rsidP="002C0778">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Требования к доступности кинотеатров и киноконцертных залов установлены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w:t>
      </w:r>
    </w:p>
    <w:p w:rsidR="00CF394D" w:rsidRPr="00663312" w:rsidRDefault="00CF394D" w:rsidP="00CF394D">
      <w:pPr>
        <w:spacing w:after="0" w:line="360" w:lineRule="auto"/>
        <w:ind w:firstLine="708"/>
        <w:jc w:val="both"/>
        <w:rPr>
          <w:rFonts w:ascii="Times New Roman" w:hAnsi="Times New Roman"/>
          <w:sz w:val="28"/>
          <w:szCs w:val="28"/>
        </w:rPr>
      </w:pPr>
      <w:r w:rsidRPr="00663312">
        <w:rPr>
          <w:rFonts w:ascii="Times New Roman" w:hAnsi="Times New Roman"/>
          <w:sz w:val="28"/>
          <w:szCs w:val="28"/>
        </w:rPr>
        <w:t>Зрительские помещения - вестибюль с кассовым вестибюлем, гостиные, игровые, буфет, гардероб, уборные, а также услуги, предоставляемые в кинотеатрах посетителям, должны быть доступны для инвалидов.</w:t>
      </w:r>
      <w:r>
        <w:rPr>
          <w:rFonts w:ascii="Times New Roman" w:hAnsi="Times New Roman"/>
          <w:sz w:val="28"/>
          <w:szCs w:val="28"/>
        </w:rPr>
        <w:t xml:space="preserve"> </w:t>
      </w:r>
      <w:r w:rsidRPr="00663312">
        <w:rPr>
          <w:rFonts w:ascii="Times New Roman" w:hAnsi="Times New Roman"/>
          <w:sz w:val="28"/>
          <w:szCs w:val="28"/>
        </w:rPr>
        <w:t>Помещения залов, фойе и других обслуживающих помещений рекомендуется располагать на одном уровне.</w:t>
      </w:r>
    </w:p>
    <w:p w:rsidR="00CF394D" w:rsidRPr="00663312" w:rsidRDefault="00CF394D" w:rsidP="00CF394D">
      <w:pPr>
        <w:spacing w:after="0" w:line="360" w:lineRule="auto"/>
        <w:ind w:firstLine="708"/>
        <w:jc w:val="both"/>
        <w:rPr>
          <w:rFonts w:ascii="Times New Roman" w:hAnsi="Times New Roman"/>
          <w:sz w:val="28"/>
          <w:szCs w:val="28"/>
        </w:rPr>
      </w:pPr>
      <w:r w:rsidRPr="00663312">
        <w:rPr>
          <w:rFonts w:ascii="Times New Roman" w:hAnsi="Times New Roman"/>
          <w:sz w:val="28"/>
          <w:szCs w:val="28"/>
        </w:rPr>
        <w:t>Расчетное число зрительских мест для инвалидов рекомендуется принимать не менее 3% вместимости зала, но не менее двух мест.</w:t>
      </w:r>
    </w:p>
    <w:p w:rsidR="00CF394D" w:rsidRPr="00663312" w:rsidRDefault="00CF394D" w:rsidP="00CF394D">
      <w:pPr>
        <w:spacing w:after="0" w:line="360" w:lineRule="auto"/>
        <w:ind w:firstLine="708"/>
        <w:jc w:val="both"/>
        <w:rPr>
          <w:rFonts w:ascii="Times New Roman" w:hAnsi="Times New Roman"/>
          <w:sz w:val="28"/>
          <w:szCs w:val="28"/>
        </w:rPr>
      </w:pPr>
      <w:r w:rsidRPr="00663312">
        <w:rPr>
          <w:rFonts w:ascii="Times New Roman" w:hAnsi="Times New Roman"/>
          <w:sz w:val="28"/>
          <w:szCs w:val="28"/>
        </w:rPr>
        <w:t>При наличии поперечного прохода, ширина которого не менее 1,2 м, а также при возможности въезда коляски на его уровень непосредственно из фойе, допускается оборудование мест для инвалидов-колясочников по бокам отрезков рядов, ограничивающих пространство прохода.</w:t>
      </w:r>
    </w:p>
    <w:p w:rsidR="00CF394D" w:rsidRPr="00663312" w:rsidRDefault="00CF394D" w:rsidP="00CF394D">
      <w:pPr>
        <w:spacing w:after="0" w:line="360" w:lineRule="auto"/>
        <w:ind w:firstLine="708"/>
        <w:jc w:val="both"/>
        <w:rPr>
          <w:rFonts w:ascii="Times New Roman" w:hAnsi="Times New Roman"/>
          <w:sz w:val="28"/>
          <w:szCs w:val="28"/>
        </w:rPr>
      </w:pPr>
      <w:r w:rsidRPr="00663312">
        <w:rPr>
          <w:rFonts w:ascii="Times New Roman" w:hAnsi="Times New Roman"/>
          <w:sz w:val="28"/>
          <w:szCs w:val="28"/>
        </w:rPr>
        <w:t>Для инвалидов на костылях и престарелых, при уклоне пандусов свыше 5%, в местах примыкания пандуса к стенам необходимо предусмотреть перила.</w:t>
      </w:r>
    </w:p>
    <w:p w:rsidR="00CF394D" w:rsidRPr="00663312" w:rsidRDefault="00CF394D" w:rsidP="00CF394D">
      <w:pPr>
        <w:spacing w:after="0" w:line="360" w:lineRule="auto"/>
        <w:ind w:firstLine="708"/>
        <w:jc w:val="both"/>
        <w:rPr>
          <w:rFonts w:ascii="Times New Roman" w:hAnsi="Times New Roman"/>
          <w:sz w:val="28"/>
          <w:szCs w:val="28"/>
        </w:rPr>
      </w:pPr>
      <w:bookmarkStart w:id="29" w:name="sub_844"/>
      <w:r w:rsidRPr="00663312">
        <w:rPr>
          <w:rFonts w:ascii="Times New Roman" w:hAnsi="Times New Roman"/>
          <w:sz w:val="28"/>
          <w:szCs w:val="28"/>
        </w:rPr>
        <w:t>В крупных киноцентрах, премьерных кинотеатрах, киноконцертных залах рекомендуется места, предназначенные для инвалидов, оборудовать наушниками, связанными с внутренней системой перевода фильмов с иностранных языков. Специальные места для хранения наушников рекомендуется предусматривать в подлокотниках, для инвалидов-колясочников - в спинках кресел, впереди сидящих зрителей, а для людей с ослабленным слухом оборудовать зал индукционной системой.</w:t>
      </w:r>
    </w:p>
    <w:p w:rsidR="00CF394D" w:rsidRPr="00663312" w:rsidRDefault="00CF394D" w:rsidP="00CF394D">
      <w:pPr>
        <w:spacing w:after="0" w:line="360" w:lineRule="auto"/>
        <w:ind w:firstLine="708"/>
        <w:jc w:val="both"/>
        <w:rPr>
          <w:rFonts w:ascii="Times New Roman" w:hAnsi="Times New Roman"/>
          <w:sz w:val="28"/>
          <w:szCs w:val="28"/>
        </w:rPr>
      </w:pPr>
      <w:bookmarkStart w:id="30" w:name="sub_845"/>
      <w:bookmarkEnd w:id="29"/>
      <w:r w:rsidRPr="00663312">
        <w:rPr>
          <w:rFonts w:ascii="Times New Roman" w:hAnsi="Times New Roman"/>
          <w:sz w:val="28"/>
          <w:szCs w:val="28"/>
        </w:rPr>
        <w:t>Если зрители во время зрелищного мероприятия остаются в положении сидя для просмотра мероприятия, линии обзора для зрителей на креслах-колясках проходят поверх голов зрителей или между их головами.</w:t>
      </w:r>
    </w:p>
    <w:p w:rsidR="00CF394D" w:rsidRDefault="00CF394D" w:rsidP="00CF394D">
      <w:pPr>
        <w:spacing w:after="0" w:line="360" w:lineRule="auto"/>
        <w:ind w:firstLine="708"/>
        <w:jc w:val="both"/>
        <w:rPr>
          <w:rFonts w:ascii="Times New Roman" w:hAnsi="Times New Roman"/>
          <w:sz w:val="28"/>
          <w:szCs w:val="28"/>
        </w:rPr>
      </w:pPr>
      <w:bookmarkStart w:id="31" w:name="sub_846"/>
      <w:bookmarkEnd w:id="30"/>
      <w:r w:rsidRPr="00663312">
        <w:rPr>
          <w:rFonts w:ascii="Times New Roman" w:hAnsi="Times New Roman"/>
          <w:sz w:val="28"/>
          <w:szCs w:val="28"/>
        </w:rPr>
        <w:t>Если зрители во время мероприятия встают, зрители на инвалидных креслах-колясках должны иметь линии обзора поверх их голов.</w:t>
      </w:r>
      <w:bookmarkEnd w:id="31"/>
    </w:p>
    <w:p w:rsidR="00513A0D" w:rsidRDefault="00513A0D" w:rsidP="00513A0D"/>
    <w:p w:rsidR="00513A0D" w:rsidRDefault="004640A6" w:rsidP="00513A0D">
      <w:r>
        <w:rPr>
          <w:noProof/>
          <w:lang w:eastAsia="ru-RU"/>
        </w:rPr>
        <w:drawing>
          <wp:inline distT="0" distB="0" distL="0" distR="0">
            <wp:extent cx="5943600" cy="3346450"/>
            <wp:effectExtent l="1905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6"/>
                    <a:srcRect/>
                    <a:stretch>
                      <a:fillRect/>
                    </a:stretch>
                  </pic:blipFill>
                  <pic:spPr bwMode="auto">
                    <a:xfrm>
                      <a:off x="0" y="0"/>
                      <a:ext cx="5943600" cy="3346450"/>
                    </a:xfrm>
                    <a:prstGeom prst="rect">
                      <a:avLst/>
                    </a:prstGeom>
                    <a:noFill/>
                    <a:ln w="9525">
                      <a:noFill/>
                      <a:miter lim="800000"/>
                      <a:headEnd/>
                      <a:tailEnd/>
                    </a:ln>
                  </pic:spPr>
                </pic:pic>
              </a:graphicData>
            </a:graphic>
          </wp:inline>
        </w:drawing>
      </w:r>
    </w:p>
    <w:p w:rsidR="00513A0D" w:rsidRPr="00513A0D" w:rsidRDefault="00513A0D" w:rsidP="00B33D1A">
      <w:pPr>
        <w:pStyle w:val="aff8"/>
      </w:pPr>
      <w:r w:rsidRPr="00513A0D">
        <w:t>Для сети своих кинотеатров «Формула кино» имеет расписание фильмов с субтитрами на сайте</w:t>
      </w:r>
      <w:r>
        <w:t xml:space="preserve"> </w:t>
      </w:r>
      <w:hyperlink r:id="rId207" w:history="1">
        <w:r w:rsidR="00B33D1A" w:rsidRPr="00812FFE">
          <w:rPr>
            <w:rStyle w:val="a8"/>
          </w:rPr>
          <w:t>http://www.formulakino.ru/raspisanie/kino/</w:t>
        </w:r>
      </w:hyperlink>
      <w:r w:rsidR="00B33D1A">
        <w:t xml:space="preserve"> </w:t>
      </w:r>
    </w:p>
    <w:p w:rsidR="002F4368" w:rsidRDefault="002F4368">
      <w:pPr>
        <w:spacing w:after="0" w:line="240" w:lineRule="auto"/>
        <w:rPr>
          <w:rFonts w:ascii="Times New Roman" w:hAnsi="Times New Roman"/>
          <w:b/>
          <w:sz w:val="28"/>
          <w:szCs w:val="28"/>
        </w:rPr>
      </w:pPr>
      <w:r>
        <w:rPr>
          <w:rFonts w:ascii="Times New Roman" w:hAnsi="Times New Roman"/>
          <w:b/>
          <w:sz w:val="28"/>
          <w:szCs w:val="28"/>
        </w:rPr>
        <w:br w:type="page"/>
      </w:r>
    </w:p>
    <w:p w:rsidR="00CF394D" w:rsidRPr="00CF394D" w:rsidRDefault="00CF394D" w:rsidP="00D27F14">
      <w:pPr>
        <w:spacing w:after="0" w:line="360" w:lineRule="auto"/>
        <w:ind w:firstLine="708"/>
        <w:contextualSpacing/>
        <w:jc w:val="both"/>
        <w:rPr>
          <w:rFonts w:ascii="Times New Roman" w:hAnsi="Times New Roman"/>
          <w:b/>
          <w:sz w:val="28"/>
          <w:szCs w:val="28"/>
        </w:rPr>
      </w:pPr>
      <w:r>
        <w:rPr>
          <w:rFonts w:ascii="Times New Roman" w:hAnsi="Times New Roman"/>
          <w:b/>
          <w:sz w:val="28"/>
          <w:szCs w:val="28"/>
        </w:rPr>
        <w:t>4.Библиотеки</w:t>
      </w:r>
    </w:p>
    <w:p w:rsidR="00811860" w:rsidRDefault="00811860" w:rsidP="00D27F14">
      <w:pPr>
        <w:spacing w:after="0" w:line="360" w:lineRule="auto"/>
        <w:ind w:firstLine="708"/>
        <w:contextualSpacing/>
        <w:jc w:val="both"/>
        <w:rPr>
          <w:rFonts w:ascii="Times New Roman" w:hAnsi="Times New Roman"/>
          <w:sz w:val="28"/>
          <w:szCs w:val="28"/>
        </w:rPr>
      </w:pPr>
      <w:r>
        <w:rPr>
          <w:rFonts w:ascii="Times New Roman" w:hAnsi="Times New Roman"/>
          <w:sz w:val="28"/>
          <w:szCs w:val="28"/>
        </w:rPr>
        <w:t>Права инвалидов на библиотечное обслуживание, безбарьерный и беспрепятственный доступ к зданиям библиотек установлены Федеральным законом от 24 ноября 1995 г. №</w:t>
      </w:r>
      <w:r w:rsidRPr="00116317">
        <w:rPr>
          <w:rFonts w:ascii="Times New Roman" w:hAnsi="Times New Roman"/>
          <w:sz w:val="28"/>
          <w:szCs w:val="28"/>
        </w:rPr>
        <w:t xml:space="preserve"> 181-ФЗ </w:t>
      </w:r>
      <w:r>
        <w:rPr>
          <w:rFonts w:ascii="Times New Roman" w:hAnsi="Times New Roman"/>
          <w:sz w:val="28"/>
          <w:szCs w:val="28"/>
        </w:rPr>
        <w:t>«О социальной защите инвалидов в Российской Федерации» и Федеральным законом от 29 декабря 1994 г. №</w:t>
      </w:r>
      <w:r w:rsidRPr="00116317">
        <w:rPr>
          <w:rFonts w:ascii="Times New Roman" w:hAnsi="Times New Roman"/>
          <w:sz w:val="28"/>
          <w:szCs w:val="28"/>
        </w:rPr>
        <w:t xml:space="preserve"> 78-ФЗ </w:t>
      </w:r>
      <w:r>
        <w:rPr>
          <w:rFonts w:ascii="Times New Roman" w:hAnsi="Times New Roman"/>
          <w:sz w:val="28"/>
          <w:szCs w:val="28"/>
        </w:rPr>
        <w:t xml:space="preserve">«О библиотечном деле». </w:t>
      </w:r>
      <w:r w:rsidRPr="00251EA2">
        <w:rPr>
          <w:rFonts w:ascii="Times New Roman" w:hAnsi="Times New Roman"/>
          <w:sz w:val="28"/>
          <w:szCs w:val="28"/>
        </w:rPr>
        <w:t>Указанными законод</w:t>
      </w:r>
      <w:r>
        <w:rPr>
          <w:rFonts w:ascii="Times New Roman" w:hAnsi="Times New Roman"/>
          <w:sz w:val="28"/>
          <w:szCs w:val="28"/>
        </w:rPr>
        <w:t xml:space="preserve">ательными актами закрепляются </w:t>
      </w:r>
      <w:r w:rsidRPr="00251EA2">
        <w:rPr>
          <w:rFonts w:ascii="Times New Roman" w:hAnsi="Times New Roman"/>
          <w:sz w:val="28"/>
          <w:szCs w:val="28"/>
        </w:rPr>
        <w:t>обяза</w:t>
      </w:r>
      <w:r>
        <w:rPr>
          <w:rFonts w:ascii="Times New Roman" w:hAnsi="Times New Roman"/>
          <w:sz w:val="28"/>
          <w:szCs w:val="28"/>
        </w:rPr>
        <w:t>нности библиотек по обслуживанию инвалидов</w:t>
      </w:r>
      <w:r w:rsidRPr="00251EA2">
        <w:rPr>
          <w:rFonts w:ascii="Times New Roman" w:hAnsi="Times New Roman"/>
          <w:sz w:val="28"/>
          <w:szCs w:val="28"/>
        </w:rPr>
        <w:t>.</w:t>
      </w:r>
      <w:r>
        <w:rPr>
          <w:rFonts w:ascii="Times New Roman" w:hAnsi="Times New Roman"/>
          <w:sz w:val="28"/>
          <w:szCs w:val="28"/>
        </w:rPr>
        <w:t xml:space="preserve"> </w:t>
      </w:r>
    </w:p>
    <w:p w:rsidR="00B55001" w:rsidRPr="00B55001" w:rsidRDefault="00B55001" w:rsidP="00B55001">
      <w:pPr>
        <w:spacing w:after="0" w:line="360" w:lineRule="auto"/>
        <w:ind w:firstLine="567"/>
        <w:jc w:val="both"/>
        <w:rPr>
          <w:rFonts w:ascii="Times New Roman" w:eastAsia="Times New Roman" w:hAnsi="Times New Roman"/>
          <w:sz w:val="28"/>
          <w:szCs w:val="28"/>
          <w:lang w:eastAsia="ru-RU"/>
        </w:rPr>
      </w:pPr>
      <w:r w:rsidRPr="00B55001">
        <w:rPr>
          <w:rFonts w:ascii="Times New Roman" w:eastAsia="Times New Roman" w:hAnsi="Times New Roman"/>
          <w:sz w:val="28"/>
          <w:szCs w:val="28"/>
          <w:lang w:eastAsia="ru-RU"/>
        </w:rPr>
        <w:t xml:space="preserve">Согласно </w:t>
      </w:r>
      <w:r w:rsidRPr="00B55001">
        <w:rPr>
          <w:rStyle w:val="blk3"/>
          <w:rFonts w:ascii="Times New Roman" w:hAnsi="Times New Roman"/>
          <w:color w:val="000000"/>
          <w:sz w:val="28"/>
          <w:szCs w:val="28"/>
        </w:rPr>
        <w:t>СП 59.13330.2012 п</w:t>
      </w:r>
      <w:r w:rsidRPr="00B55001">
        <w:rPr>
          <w:rFonts w:ascii="Times New Roman" w:eastAsia="Times New Roman" w:hAnsi="Times New Roman"/>
          <w:sz w:val="28"/>
          <w:szCs w:val="28"/>
          <w:lang w:eastAsia="ru-RU"/>
        </w:rPr>
        <w:t>роходы в читальном зале библиотеки должны иметь ширину не менее 1,2 м. Размер рабочего места инвалида (без учета поверхности стола) должен быть 1,5</w:t>
      </w:r>
      <w:r w:rsidR="008B19DA" w:rsidRPr="008B19DA">
        <w:rPr>
          <w:rFonts w:ascii="Times New Roman" w:eastAsia="Times New Roman" w:hAnsi="Times New Roman"/>
          <w:noProof/>
          <w:sz w:val="28"/>
          <w:szCs w:val="28"/>
          <w:lang w:val="en-US"/>
        </w:rPr>
      </w:r>
      <w:r w:rsidR="008B19DA" w:rsidRPr="008B19DA">
        <w:rPr>
          <w:rFonts w:ascii="Times New Roman" w:eastAsia="Times New Roman" w:hAnsi="Times New Roman"/>
          <w:noProof/>
          <w:sz w:val="28"/>
          <w:szCs w:val="28"/>
          <w:lang w:val="en-US"/>
        </w:rPr>
        <w:pict>
          <v:rect id="AutoShape 48997" o:spid="_x0000_s1216" alt="СП 59.13330.2012 Доступность зданий и сооружений для маломобильных групп населения. Актуализированная редакция СНиП 35-01-2001" style="width:9.1pt;height:9.8pt;visibility:visible;mso-left-percent:-10001;mso-top-percent:-10001;mso-position-horizontal:absolute;mso-position-horizontal-relative:char;mso-position-vertical:absolute;mso-position-vertical-relative:line;mso-left-percent:-10001;mso-top-percent:-10001" filled="f" stroked="f">
            <o:lock v:ext="edit" aspectratio="t"/>
            <w10:anchorlock/>
          </v:rect>
        </w:pict>
      </w:r>
      <w:r w:rsidRPr="00B55001">
        <w:rPr>
          <w:rFonts w:ascii="Times New Roman" w:eastAsia="Times New Roman" w:hAnsi="Times New Roman"/>
          <w:sz w:val="28"/>
          <w:szCs w:val="28"/>
          <w:lang w:eastAsia="ru-RU"/>
        </w:rPr>
        <w:t>0,9 м.</w:t>
      </w:r>
      <w:r w:rsidRPr="00B55001">
        <w:rPr>
          <w:rFonts w:ascii="Times New Roman" w:eastAsia="Times New Roman" w:hAnsi="Times New Roman"/>
          <w:sz w:val="28"/>
          <w:szCs w:val="28"/>
          <w:lang w:eastAsia="ru-RU"/>
        </w:rPr>
        <w:br/>
        <w:t>Рекомендуются принимать оптимальные габариты площади поверхности стола читателя с недостатками зрения для работы с секретарем-чтецом - 1,5</w:t>
      </w:r>
      <w:r w:rsidR="008B19DA" w:rsidRPr="008B19DA">
        <w:rPr>
          <w:rFonts w:ascii="Times New Roman" w:eastAsia="Times New Roman" w:hAnsi="Times New Roman"/>
          <w:noProof/>
          <w:sz w:val="28"/>
          <w:szCs w:val="28"/>
          <w:lang w:val="en-US"/>
        </w:rPr>
      </w:r>
      <w:r w:rsidR="008B19DA" w:rsidRPr="008B19DA">
        <w:rPr>
          <w:rFonts w:ascii="Times New Roman" w:eastAsia="Times New Roman" w:hAnsi="Times New Roman"/>
          <w:noProof/>
          <w:sz w:val="28"/>
          <w:szCs w:val="28"/>
          <w:lang w:val="en-US"/>
        </w:rPr>
        <w:pict>
          <v:rect id="AutoShape 48998" o:spid="_x0000_s1215" alt="СП 59.13330.2012 Доступность зданий и сооружений для маломобильных групп населения. Актуализированная редакция СНиП 35-01-2001" style="width:9.1pt;height:9.8pt;visibility:visible;mso-left-percent:-10001;mso-top-percent:-10001;mso-position-horizontal:absolute;mso-position-horizontal-relative:char;mso-position-vertical:absolute;mso-position-vertical-relative:line;mso-left-percent:-10001;mso-top-percent:-10001" filled="f" stroked="f">
            <o:lock v:ext="edit" aspectratio="t"/>
            <w10:anchorlock/>
          </v:rect>
        </w:pict>
      </w:r>
      <w:r w:rsidRPr="00B55001">
        <w:rPr>
          <w:rFonts w:ascii="Times New Roman" w:eastAsia="Times New Roman" w:hAnsi="Times New Roman"/>
          <w:sz w:val="28"/>
          <w:szCs w:val="28"/>
          <w:lang w:eastAsia="ru-RU"/>
        </w:rPr>
        <w:t>0,7 м в кабинах, полукабинах или кабинетах.</w:t>
      </w:r>
    </w:p>
    <w:p w:rsidR="002C0778" w:rsidRPr="00B55001" w:rsidRDefault="00B55001" w:rsidP="00B55001">
      <w:pPr>
        <w:spacing w:after="0" w:line="360" w:lineRule="auto"/>
        <w:ind w:firstLine="567"/>
        <w:jc w:val="both"/>
        <w:rPr>
          <w:rFonts w:ascii="Times New Roman" w:eastAsia="Times New Roman" w:hAnsi="Times New Roman"/>
          <w:sz w:val="28"/>
          <w:szCs w:val="28"/>
          <w:lang w:eastAsia="ru-RU"/>
        </w:rPr>
      </w:pPr>
      <w:r w:rsidRPr="00B55001">
        <w:rPr>
          <w:rFonts w:ascii="Times New Roman" w:eastAsia="Times New Roman" w:hAnsi="Times New Roman"/>
          <w:sz w:val="28"/>
          <w:szCs w:val="28"/>
          <w:lang w:eastAsia="ru-RU"/>
        </w:rPr>
        <w:t>В зоне обслуживания лиц с недостатками зрения читательские места и стеллажи со специальной литературой рекомендуется оборудовать добавочным освещением. Необходимо предусматривать высокий уровень естественной освещенности этой читательской зоны (КЕО - 2,5%), а уровень искусственного освещения читательского стола - не менее 1000 лк.</w:t>
      </w:r>
    </w:p>
    <w:p w:rsidR="00811860" w:rsidRPr="00C16958" w:rsidRDefault="002C0778" w:rsidP="002C0778">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В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w:t>
      </w:r>
      <w:r w:rsidR="00811860" w:rsidRPr="00C16958">
        <w:rPr>
          <w:rFonts w:ascii="Times New Roman" w:hAnsi="Times New Roman"/>
          <w:sz w:val="28"/>
          <w:szCs w:val="28"/>
        </w:rPr>
        <w:t xml:space="preserve"> содержатся рекомендации как в отнош</w:t>
      </w:r>
      <w:r w:rsidR="00811860">
        <w:rPr>
          <w:rFonts w:ascii="Times New Roman" w:hAnsi="Times New Roman"/>
          <w:sz w:val="28"/>
          <w:szCs w:val="28"/>
        </w:rPr>
        <w:t xml:space="preserve">ении библиотек </w:t>
      </w:r>
      <w:r w:rsidR="00811860" w:rsidRPr="00C16958">
        <w:rPr>
          <w:rFonts w:ascii="Times New Roman" w:hAnsi="Times New Roman"/>
          <w:sz w:val="28"/>
          <w:szCs w:val="28"/>
        </w:rPr>
        <w:t xml:space="preserve"> образовательных организаций, так и для иных библиотек.</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Так, в части библиотек образовательных организаций рекомендации касаются обустройства мест в читальном зале, мест выдачи книг и книжных стеллажей. В читальном зале библиотеки следует предусматривать обособленные, но рядом с проходом</w:t>
      </w:r>
      <w:r>
        <w:rPr>
          <w:rFonts w:ascii="Times New Roman" w:hAnsi="Times New Roman"/>
          <w:sz w:val="28"/>
          <w:szCs w:val="28"/>
        </w:rPr>
        <w:t>,</w:t>
      </w:r>
      <w:r w:rsidRPr="00C16958">
        <w:rPr>
          <w:rFonts w:ascii="Times New Roman" w:hAnsi="Times New Roman"/>
          <w:sz w:val="28"/>
          <w:szCs w:val="28"/>
        </w:rPr>
        <w:t xml:space="preserve"> зоны для размещения специальных мест: для учащихся-инвалидов, передвигающихся в креслах-колясках и использующих иные индивидуальные средства реабилитации при ходьбе</w:t>
      </w:r>
      <w:r>
        <w:rPr>
          <w:rFonts w:ascii="Times New Roman" w:hAnsi="Times New Roman"/>
          <w:sz w:val="28"/>
          <w:szCs w:val="28"/>
        </w:rPr>
        <w:t>,</w:t>
      </w:r>
      <w:r w:rsidRPr="00C16958">
        <w:rPr>
          <w:rFonts w:ascii="Times New Roman" w:hAnsi="Times New Roman"/>
          <w:sz w:val="28"/>
          <w:szCs w:val="28"/>
        </w:rPr>
        <w:t xml:space="preserve"> и</w:t>
      </w:r>
      <w:r>
        <w:rPr>
          <w:rFonts w:ascii="Times New Roman" w:hAnsi="Times New Roman"/>
          <w:sz w:val="28"/>
          <w:szCs w:val="28"/>
        </w:rPr>
        <w:t>, отдельно,</w:t>
      </w:r>
      <w:r w:rsidRPr="00C16958">
        <w:rPr>
          <w:rFonts w:ascii="Times New Roman" w:hAnsi="Times New Roman"/>
          <w:sz w:val="28"/>
          <w:szCs w:val="28"/>
        </w:rPr>
        <w:t xml:space="preserve"> для учащихся с нарушением зрения. Рабочее место для инвалидов по зрению должно иметь дополнительное периметральное освещение, а также дополнительное место для чтеца и предусматривать возможность размещения тифлотехнических средств. Места в читальном зале для учащихся-инвалидов рекомендуется предусматривать в виде индивидуальных полукабин, изолированных барьерами. Размеры зоны рабочего места на одного ребенка-инвалида на кресле-коляске составляют не менее 1,8x0,9 м. Проход между рабочими столами для свободного проезда и подъезда к столу должен быть не менее 0,9 м, т.е. размеры рабочей зоны вместе с проходом – 1,8x1,8 м.</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Часть стойки-барьера выдачи книг в абонементе в общеобразовательных учреждениях рекомендуется устраивать высотой не более 0,7 м.</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Книги, находящиеся в открытом доступе, и картотеку желательно, по возможности, располагать в пределах зоны досягаемости (вытянутой руки) учащегося-инвалида на кресле-коляске, т.е. не выше 1,2 м при ширине прохода у стеллажей или у картотеки не менее 1,2 м.</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В отношении других библиотек в Своде правил также основное внимание уделяется обустройству читальных залов. В основу функционально-планировочного решения библиотек рекомендуется закладывать принцип совместного обслуживания всех категорий инвалидов, не выделяя специализированные помещения для какой-либо одной группы.</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Планировочные требования к среде обитания инвалидов заключаются в том, чтобы она способствовала социальной интеграции, реализации возможностей интеллектуальных контактов инвалидов. Помещения читальных залов библиотек следует располагать, как правило, в одном уровне, многоуровневое расположение допускается только для крупных библиотек.</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 xml:space="preserve">В Своде правил предполагается, что количество читательских мест </w:t>
      </w:r>
      <w:r>
        <w:rPr>
          <w:rFonts w:ascii="Times New Roman" w:hAnsi="Times New Roman"/>
          <w:sz w:val="28"/>
          <w:szCs w:val="28"/>
        </w:rPr>
        <w:t xml:space="preserve">для инвалидов </w:t>
      </w:r>
      <w:r w:rsidRPr="00C16958">
        <w:rPr>
          <w:rFonts w:ascii="Times New Roman" w:hAnsi="Times New Roman"/>
          <w:sz w:val="28"/>
          <w:szCs w:val="28"/>
        </w:rPr>
        <w:t>должно составлять не менее 5% от общего числа читательских мест в библиотеках Централизованной библиотечной сети, в том числе для обслуживания инвалидов на креслах-колясках – не менее 4 специальных мест. В читальных залах и в зонах читальных залов рекомендуется места, отведенные для читателей-инвалидов, размещать в непосредственной близости к кафедрам выдачи литературы или рядом с местом дежурного библиотекаря.</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960E8E">
        <w:rPr>
          <w:rFonts w:ascii="Times New Roman" w:hAnsi="Times New Roman"/>
          <w:sz w:val="28"/>
          <w:szCs w:val="28"/>
        </w:rPr>
        <w:t>В соответствии со Сводом правил специальную зону для работы инвалидов в читальных залах рекомендуется оборудовать следующим</w:t>
      </w:r>
      <w:r w:rsidRPr="00C16958">
        <w:rPr>
          <w:rFonts w:ascii="Times New Roman" w:hAnsi="Times New Roman"/>
          <w:sz w:val="28"/>
          <w:szCs w:val="28"/>
        </w:rPr>
        <w:t xml:space="preserve"> образом: четыре читательских места за одноместными столами пригодны</w:t>
      </w:r>
      <w:r>
        <w:rPr>
          <w:rFonts w:ascii="Times New Roman" w:hAnsi="Times New Roman"/>
          <w:sz w:val="28"/>
          <w:szCs w:val="28"/>
        </w:rPr>
        <w:t>е</w:t>
      </w:r>
      <w:r w:rsidRPr="00C16958">
        <w:rPr>
          <w:rFonts w:ascii="Times New Roman" w:hAnsi="Times New Roman"/>
          <w:sz w:val="28"/>
          <w:szCs w:val="28"/>
        </w:rPr>
        <w:t xml:space="preserve"> для работы инвалидов на колясках, специальные стеллажи с наклонными полками для размещения как обычной литературы, так и книг с шрифтом Брайля (не менее двух стеллажей вблизи читательских мест). В зоне должны находиться несколько банкеток, кресел или стульев. Желательно наличие одного каталожного столика с каталогом, выполненным шрифтом Брайля.</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 xml:space="preserve">В отношении читателей с нарушением зрения в Своде правил рекомендуется в отделениях городских библиотек для обслуживания читателей с </w:t>
      </w:r>
      <w:r>
        <w:rPr>
          <w:rFonts w:ascii="Times New Roman" w:hAnsi="Times New Roman"/>
          <w:sz w:val="28"/>
          <w:szCs w:val="28"/>
        </w:rPr>
        <w:t xml:space="preserve">нарушением зрения </w:t>
      </w:r>
      <w:r w:rsidRPr="00C16958">
        <w:rPr>
          <w:rFonts w:ascii="Times New Roman" w:hAnsi="Times New Roman"/>
          <w:sz w:val="28"/>
          <w:szCs w:val="28"/>
        </w:rPr>
        <w:t>выделять фонд не менее 2,5 тыс. экз. литературы со шрифтом Брайля или аудиокниг, общей площадью 32 кв. м. Для обслуживания читателей - инвалидов по зрению, пользующихся специализированным книжным фондом, рекомендуется предусматривать либо специализированный отдел, либо выделять часть читального зала. Количество мест для читателей с нарушением зрения рекомендуется предусматривать не менее 4 в виде кабин, кабинетов с возможностью размещения секретаря-чтеца и тифлотехнических средств (цифровые проигрыватели МР3, электронные лупы, принтеры со шрифтом Брайля, компьютеры для слепых с речевыми программами и т.п.). В зоне обслуживания слепых и слабовидящих читательские места и специальные стеллажи с литературой со шрифтом Брайля рекомендуется оборудовать добавочным освещением. При размещении читательских мест и фондов открытого доступа для читателей, обладающих слабым зрением, необходимо предусматривать высокий уровень естественной освещенности этой читательской зоны (КЕО - 2,5%), а уровень освещения читательского стола не менее 1000 лк.</w:t>
      </w:r>
      <w:r w:rsidRPr="00C16958">
        <w:rPr>
          <w:rFonts w:ascii="Times New Roman" w:hAnsi="Times New Roman"/>
          <w:sz w:val="28"/>
          <w:szCs w:val="28"/>
        </w:rPr>
        <w:tab/>
      </w:r>
    </w:p>
    <w:p w:rsidR="00811860" w:rsidRPr="00C16958" w:rsidRDefault="00811860" w:rsidP="00811860">
      <w:pPr>
        <w:spacing w:after="0" w:line="360" w:lineRule="auto"/>
        <w:ind w:firstLine="708"/>
        <w:contextualSpacing/>
        <w:jc w:val="both"/>
        <w:rPr>
          <w:rFonts w:ascii="Times New Roman" w:hAnsi="Times New Roman"/>
          <w:sz w:val="28"/>
          <w:szCs w:val="28"/>
        </w:rPr>
      </w:pPr>
      <w:r w:rsidRPr="00960E8E">
        <w:rPr>
          <w:rFonts w:ascii="Times New Roman" w:hAnsi="Times New Roman"/>
          <w:sz w:val="28"/>
          <w:szCs w:val="28"/>
        </w:rPr>
        <w:t>В Своде правил содержатся также отдельные рекомендации относительного пространственного устройства библиотек при предоставлении услуг для читателей с нарушением слуха. Для них предлагается предусмотреть помещения аудиовизуального обслуживания и помещения для групповой работы. Данные помещения должны быть изолированы планировочно, а также техническими средствами. Помещение должно быть радиофицировано, оборудовано аппаратурой для прослушивания музыки, креслами и, при необходимости, столами. Ряд кресел следует оборудовать специальным устройством для снятия мышечного напряжения с рук для инвалидов с полной потерей зрения.</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Согласно Своду правил в универсальных научно-технических библиотеках (областных и республиканских) рекомендуется предусматривать возможность получения в единой зоне всего необходимого инвалиду объема информационных услуг – организацию автоматизированной системы каталога, отражающего фонды библиотеки, получение необходимых справочно-библиографических данных на компьютере, размещение фонда для слепых и слабовидящих.</w:t>
      </w:r>
    </w:p>
    <w:p w:rsidR="00811860" w:rsidRDefault="00811860" w:rsidP="00811860">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Особенности библиотечного обслуживания инвалидов регулируются Федеральным законом «О библиотечном деле», который предусматривает следующее: </w:t>
      </w:r>
    </w:p>
    <w:p w:rsidR="00811860" w:rsidRDefault="00811860" w:rsidP="00B33D1A">
      <w:pPr>
        <w:numPr>
          <w:ilvl w:val="0"/>
          <w:numId w:val="5"/>
        </w:numPr>
        <w:spacing w:after="0" w:line="360" w:lineRule="auto"/>
        <w:ind w:left="851" w:firstLine="0"/>
        <w:contextualSpacing/>
        <w:jc w:val="both"/>
        <w:rPr>
          <w:rFonts w:ascii="Times New Roman" w:hAnsi="Times New Roman"/>
          <w:sz w:val="28"/>
          <w:szCs w:val="28"/>
        </w:rPr>
      </w:pPr>
      <w:r>
        <w:rPr>
          <w:rFonts w:ascii="Times New Roman" w:hAnsi="Times New Roman"/>
          <w:sz w:val="28"/>
          <w:szCs w:val="28"/>
        </w:rPr>
        <w:t>с</w:t>
      </w:r>
      <w:r w:rsidRPr="00F40F54">
        <w:rPr>
          <w:rFonts w:ascii="Times New Roman" w:hAnsi="Times New Roman"/>
          <w:sz w:val="28"/>
          <w:szCs w:val="28"/>
        </w:rPr>
        <w:t>лепые, слабовидящие имеют право на библиотечное обслуживание и получение экземпляров документов в специальных доступных форматах на различных носителях информации в специальных государственных библиотеках и д</w:t>
      </w:r>
      <w:r>
        <w:rPr>
          <w:rFonts w:ascii="Times New Roman" w:hAnsi="Times New Roman"/>
          <w:sz w:val="28"/>
          <w:szCs w:val="28"/>
        </w:rPr>
        <w:t>ругих общедоступных библиотеках;</w:t>
      </w:r>
    </w:p>
    <w:p w:rsidR="00811860" w:rsidRDefault="00811860" w:rsidP="00B33D1A">
      <w:pPr>
        <w:numPr>
          <w:ilvl w:val="0"/>
          <w:numId w:val="5"/>
        </w:numPr>
        <w:spacing w:after="0" w:line="360" w:lineRule="auto"/>
        <w:ind w:left="851" w:firstLine="0"/>
        <w:contextualSpacing/>
        <w:jc w:val="both"/>
        <w:rPr>
          <w:rFonts w:ascii="Times New Roman" w:hAnsi="Times New Roman"/>
          <w:sz w:val="28"/>
          <w:szCs w:val="28"/>
        </w:rPr>
      </w:pPr>
      <w:r>
        <w:rPr>
          <w:rFonts w:ascii="Times New Roman" w:hAnsi="Times New Roman"/>
          <w:sz w:val="28"/>
          <w:szCs w:val="28"/>
        </w:rPr>
        <w:t>п</w:t>
      </w:r>
      <w:r w:rsidRPr="00F40F54">
        <w:rPr>
          <w:rFonts w:ascii="Times New Roman" w:hAnsi="Times New Roman"/>
          <w:sz w:val="28"/>
          <w:szCs w:val="28"/>
        </w:rPr>
        <w:t>ользователи библиотек, которые не могут посещать библиотеку в силу физических недостатков, имеют право получать документы из фондов общедоступных библиотек через заочные или внестационарные формы обслуживания, обеспечиваемые финансированием за счет средств соответствующих бюджетов и средств федеральных программ.</w:t>
      </w:r>
      <w:r>
        <w:rPr>
          <w:rStyle w:val="a7"/>
          <w:rFonts w:ascii="Times New Roman" w:hAnsi="Times New Roman"/>
          <w:sz w:val="28"/>
          <w:szCs w:val="28"/>
        </w:rPr>
        <w:footnoteReference w:id="146"/>
      </w:r>
    </w:p>
    <w:p w:rsidR="00811860" w:rsidRDefault="00811860" w:rsidP="00811860">
      <w:pPr>
        <w:spacing w:after="0" w:line="360" w:lineRule="auto"/>
        <w:ind w:firstLine="708"/>
        <w:contextualSpacing/>
        <w:jc w:val="both"/>
        <w:rPr>
          <w:rFonts w:ascii="Times New Roman" w:hAnsi="Times New Roman"/>
          <w:sz w:val="28"/>
          <w:szCs w:val="28"/>
        </w:rPr>
      </w:pPr>
      <w:r>
        <w:rPr>
          <w:rFonts w:ascii="Times New Roman" w:hAnsi="Times New Roman"/>
          <w:sz w:val="28"/>
          <w:szCs w:val="28"/>
        </w:rPr>
        <w:t>Следует помнить, что это не только права инвалидов, но этим правам соответствуют и определенные обязанности государства, муниципальных образований и самих библиотек. Так Российская Федерация за счет федерального бюджета обязуется обеспечивать выпуск</w:t>
      </w:r>
      <w:r w:rsidRPr="0001332B">
        <w:rPr>
          <w:rFonts w:ascii="Times New Roman" w:hAnsi="Times New Roman"/>
          <w:sz w:val="28"/>
          <w:szCs w:val="28"/>
        </w:rPr>
        <w:t xml:space="preserve"> литературы для инвалидов по зрению</w:t>
      </w:r>
      <w:r>
        <w:rPr>
          <w:rFonts w:ascii="Times New Roman" w:hAnsi="Times New Roman"/>
          <w:sz w:val="28"/>
          <w:szCs w:val="28"/>
        </w:rPr>
        <w:t xml:space="preserve">. В законе установлены гарантии бюджетного финансирования и приобретения </w:t>
      </w:r>
      <w:r w:rsidRPr="004901C4">
        <w:rPr>
          <w:rFonts w:ascii="Times New Roman" w:hAnsi="Times New Roman"/>
          <w:sz w:val="28"/>
          <w:szCs w:val="28"/>
        </w:rPr>
        <w:t>периодической, научной, учебно-методической, справочно-информационной и художественной литературы для инвалидов, в том числе издаваемой на магнитофонных кассетах и рельефно-точечным шрифтом Брайля</w:t>
      </w:r>
      <w:r>
        <w:rPr>
          <w:rFonts w:ascii="Times New Roman" w:hAnsi="Times New Roman"/>
          <w:sz w:val="28"/>
          <w:szCs w:val="28"/>
        </w:rPr>
        <w:t>. Для библиотек, находящихся в ведении Российской Федерации, и федеральных государственных образовательных организаций такое финансирование осуществляется за счет федерального бюджета, для библиотек, находящихся в ведении субъектов Российской Федерации, библиотек муниципальных образовательных организаций – бюджетов субъектов Российской Федерации, для муниципальных библиотек –</w:t>
      </w:r>
      <w:r w:rsidRPr="004901C4">
        <w:rPr>
          <w:rFonts w:ascii="Times New Roman" w:hAnsi="Times New Roman"/>
          <w:sz w:val="28"/>
          <w:szCs w:val="28"/>
        </w:rPr>
        <w:t xml:space="preserve"> </w:t>
      </w:r>
      <w:r>
        <w:rPr>
          <w:rFonts w:ascii="Times New Roman" w:hAnsi="Times New Roman"/>
          <w:sz w:val="28"/>
          <w:szCs w:val="28"/>
        </w:rPr>
        <w:t>бюджетов муниципальных образований</w:t>
      </w:r>
      <w:r w:rsidRPr="004901C4">
        <w:rPr>
          <w:rFonts w:ascii="Times New Roman" w:hAnsi="Times New Roman"/>
          <w:sz w:val="28"/>
          <w:szCs w:val="28"/>
        </w:rPr>
        <w:t>.</w:t>
      </w:r>
      <w:r>
        <w:rPr>
          <w:rStyle w:val="a7"/>
          <w:rFonts w:ascii="Times New Roman" w:hAnsi="Times New Roman"/>
          <w:sz w:val="28"/>
          <w:szCs w:val="28"/>
        </w:rPr>
        <w:footnoteReference w:id="147"/>
      </w:r>
      <w:r w:rsidRPr="004901C4">
        <w:rPr>
          <w:rFonts w:ascii="Times New Roman" w:hAnsi="Times New Roman"/>
          <w:sz w:val="28"/>
          <w:szCs w:val="28"/>
        </w:rPr>
        <w:t xml:space="preserve"> </w:t>
      </w:r>
    </w:p>
    <w:p w:rsidR="00811860" w:rsidRDefault="00811860" w:rsidP="00811860">
      <w:pPr>
        <w:spacing w:after="0" w:line="360" w:lineRule="auto"/>
        <w:contextualSpacing/>
        <w:jc w:val="both"/>
        <w:rPr>
          <w:rFonts w:ascii="Times New Roman" w:hAnsi="Times New Roman"/>
          <w:sz w:val="28"/>
          <w:szCs w:val="28"/>
        </w:rPr>
      </w:pPr>
      <w:r>
        <w:rPr>
          <w:rFonts w:ascii="Times New Roman" w:hAnsi="Times New Roman"/>
          <w:sz w:val="28"/>
          <w:szCs w:val="28"/>
        </w:rPr>
        <w:tab/>
        <w:t>Что касается внестационарного библиотечного обслуживания лиц с физическими недостатками, а к таковым, безусловно, относятся инвалиды, то, исходя из Федерального закона «О библиотечном деле», данное право является безусловным, т.е. его реализация не оговорена какими-то дополнительными основаниями. Соответственно, на основании заявления такого читателя библиотеки обязаны обеспечить заочную или надомную форму библиотечного обслуживания.</w:t>
      </w:r>
    </w:p>
    <w:p w:rsidR="00811860" w:rsidRDefault="00811860" w:rsidP="00811860">
      <w:pPr>
        <w:spacing w:after="0" w:line="360" w:lineRule="auto"/>
        <w:contextualSpacing/>
        <w:jc w:val="both"/>
        <w:rPr>
          <w:rFonts w:ascii="Times New Roman" w:hAnsi="Times New Roman"/>
          <w:sz w:val="28"/>
          <w:szCs w:val="28"/>
        </w:rPr>
      </w:pPr>
      <w:r>
        <w:rPr>
          <w:rFonts w:ascii="Times New Roman" w:hAnsi="Times New Roman"/>
          <w:sz w:val="28"/>
          <w:szCs w:val="28"/>
        </w:rPr>
        <w:tab/>
        <w:t>Особо следует остановиться на возможности предоставления слепым и слабовидящим экземпляров произведений в цифровой форме вне читальных залов библиотек, не нарушая при этом авторские права авторов данных произведений. Согласно новой редакции ст. 1274 Гражданского кодекса РФ, вступившей в силу с 01.01.2015 г., б</w:t>
      </w:r>
      <w:r w:rsidRPr="00DD23BA">
        <w:rPr>
          <w:rFonts w:ascii="Times New Roman" w:hAnsi="Times New Roman"/>
          <w:sz w:val="28"/>
          <w:szCs w:val="28"/>
        </w:rPr>
        <w:t>иблиотеки могут предоставлять слепым и слабовидящим экземпляры произведений, созданные в специальных форматах, во временное безвозмездное пользование с выдачей на дом, а также путем предоставления доступа к ним через информационно-телекоммуникационные сети. Перечень специальных форматов, а также перечень библиотек, предоставляющих доступ через информационно-телекоммуникационные сети к экземплярам произведений, созданных в специальных форматах, и порядок предоставления такого доступа определяются Пра</w:t>
      </w:r>
      <w:r>
        <w:rPr>
          <w:rFonts w:ascii="Times New Roman" w:hAnsi="Times New Roman"/>
          <w:sz w:val="28"/>
          <w:szCs w:val="28"/>
        </w:rPr>
        <w:t>вительством РФ</w:t>
      </w:r>
      <w:r w:rsidRPr="00DD23BA">
        <w:rPr>
          <w:rFonts w:ascii="Times New Roman" w:hAnsi="Times New Roman"/>
          <w:sz w:val="28"/>
          <w:szCs w:val="28"/>
        </w:rPr>
        <w:t>.</w:t>
      </w:r>
    </w:p>
    <w:p w:rsidR="00E041B6" w:rsidRDefault="004640A6" w:rsidP="00E041B6">
      <w:r>
        <w:rPr>
          <w:noProof/>
          <w:lang w:eastAsia="ru-RU"/>
        </w:rPr>
        <w:drawing>
          <wp:inline distT="0" distB="0" distL="0" distR="0">
            <wp:extent cx="5943600" cy="3346450"/>
            <wp:effectExtent l="1905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8"/>
                    <a:srcRect/>
                    <a:stretch>
                      <a:fillRect/>
                    </a:stretch>
                  </pic:blipFill>
                  <pic:spPr bwMode="auto">
                    <a:xfrm>
                      <a:off x="0" y="0"/>
                      <a:ext cx="5943600" cy="3346450"/>
                    </a:xfrm>
                    <a:prstGeom prst="rect">
                      <a:avLst/>
                    </a:prstGeom>
                    <a:noFill/>
                    <a:ln w="9525">
                      <a:noFill/>
                      <a:miter lim="800000"/>
                      <a:headEnd/>
                      <a:tailEnd/>
                    </a:ln>
                  </pic:spPr>
                </pic:pic>
              </a:graphicData>
            </a:graphic>
          </wp:inline>
        </w:drawing>
      </w:r>
    </w:p>
    <w:p w:rsidR="00E041B6" w:rsidRPr="00E041B6" w:rsidRDefault="00E041B6" w:rsidP="002F4368">
      <w:pPr>
        <w:pStyle w:val="aff8"/>
      </w:pPr>
      <w:r w:rsidRPr="00E041B6">
        <w:t xml:space="preserve">В Тверской ордена «Знак почета» областной универсальной научной библиотеке им.А.М.Горького для улучшения условий библиотечного обслуживания людей с ограниченными возможностями выполнен комплекс организационных и технических мероприятий </w:t>
      </w:r>
      <w:hyperlink r:id="rId209" w:history="1">
        <w:r w:rsidRPr="00E041B6">
          <w:rPr>
            <w:rStyle w:val="a8"/>
            <w:sz w:val="24"/>
            <w:szCs w:val="24"/>
          </w:rPr>
          <w:t>http://www.tverlib.ru/ds/index.html</w:t>
        </w:r>
      </w:hyperlink>
    </w:p>
    <w:p w:rsidR="00E041B6" w:rsidRPr="00DD23BA" w:rsidRDefault="00E041B6" w:rsidP="00811860">
      <w:pPr>
        <w:spacing w:after="0" w:line="360" w:lineRule="auto"/>
        <w:contextualSpacing/>
        <w:jc w:val="both"/>
        <w:rPr>
          <w:rFonts w:ascii="Times New Roman" w:hAnsi="Times New Roman"/>
          <w:sz w:val="28"/>
          <w:szCs w:val="28"/>
        </w:rPr>
      </w:pPr>
    </w:p>
    <w:p w:rsidR="00A500B3" w:rsidRDefault="00A500B3">
      <w:pPr>
        <w:spacing w:after="0" w:line="240" w:lineRule="auto"/>
        <w:rPr>
          <w:rFonts w:ascii="Times New Roman" w:hAnsi="Times New Roman"/>
          <w:b/>
          <w:sz w:val="28"/>
          <w:szCs w:val="28"/>
          <w:lang w:eastAsia="ru-RU"/>
        </w:rPr>
      </w:pPr>
      <w:r>
        <w:rPr>
          <w:rFonts w:ascii="Times New Roman" w:hAnsi="Times New Roman"/>
          <w:b/>
          <w:sz w:val="28"/>
          <w:szCs w:val="28"/>
          <w:lang w:eastAsia="ru-RU"/>
        </w:rPr>
        <w:br w:type="page"/>
      </w:r>
    </w:p>
    <w:p w:rsidR="005D0A56" w:rsidRDefault="00264A21" w:rsidP="00264A21">
      <w:pPr>
        <w:spacing w:after="0" w:line="360" w:lineRule="auto"/>
        <w:ind w:right="57"/>
        <w:rPr>
          <w:rFonts w:ascii="Times New Roman" w:hAnsi="Times New Roman"/>
          <w:b/>
          <w:sz w:val="28"/>
          <w:szCs w:val="28"/>
          <w:lang w:eastAsia="ru-RU"/>
        </w:rPr>
      </w:pPr>
      <w:r>
        <w:rPr>
          <w:rFonts w:ascii="Times New Roman" w:hAnsi="Times New Roman"/>
          <w:b/>
          <w:sz w:val="28"/>
          <w:szCs w:val="28"/>
          <w:lang w:eastAsia="ru-RU"/>
        </w:rPr>
        <w:t xml:space="preserve">                                                          </w:t>
      </w:r>
      <w:r w:rsidR="005D0A56">
        <w:rPr>
          <w:rFonts w:ascii="Times New Roman" w:hAnsi="Times New Roman"/>
          <w:b/>
          <w:sz w:val="28"/>
          <w:szCs w:val="28"/>
          <w:lang w:eastAsia="ru-RU"/>
        </w:rPr>
        <w:t>Глава 14</w:t>
      </w:r>
    </w:p>
    <w:p w:rsidR="005D0A56" w:rsidRDefault="005D0A56" w:rsidP="005D0A56">
      <w:pPr>
        <w:spacing w:after="0" w:line="360" w:lineRule="auto"/>
        <w:ind w:left="-57" w:right="57" w:firstLine="709"/>
        <w:jc w:val="center"/>
        <w:rPr>
          <w:rFonts w:ascii="Times New Roman" w:hAnsi="Times New Roman"/>
          <w:b/>
          <w:sz w:val="28"/>
          <w:szCs w:val="28"/>
          <w:lang w:eastAsia="ru-RU"/>
        </w:rPr>
      </w:pPr>
      <w:r w:rsidRPr="005E5630">
        <w:rPr>
          <w:rFonts w:ascii="Times New Roman" w:hAnsi="Times New Roman"/>
          <w:b/>
          <w:sz w:val="28"/>
          <w:szCs w:val="28"/>
          <w:lang w:eastAsia="ru-RU"/>
        </w:rPr>
        <w:t>Обеспечение доступности для инвалидов социального обслуживания</w:t>
      </w:r>
    </w:p>
    <w:p w:rsidR="005D0A56" w:rsidRPr="005E5630" w:rsidRDefault="005D0A56" w:rsidP="005D0A56">
      <w:pPr>
        <w:spacing w:after="0" w:line="360" w:lineRule="auto"/>
        <w:ind w:left="-57" w:right="57" w:firstLine="709"/>
        <w:jc w:val="both"/>
        <w:rPr>
          <w:rFonts w:ascii="Times New Roman" w:hAnsi="Times New Roman"/>
          <w:b/>
          <w:sz w:val="28"/>
          <w:szCs w:val="28"/>
          <w:lang w:eastAsia="ru-RU"/>
        </w:rPr>
      </w:pPr>
    </w:p>
    <w:p w:rsidR="005D0A56" w:rsidRDefault="005D0A56" w:rsidP="005D0A56">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П</w:t>
      </w:r>
      <w:r w:rsidRPr="00495DAA">
        <w:rPr>
          <w:rFonts w:ascii="Times New Roman" w:hAnsi="Times New Roman"/>
          <w:sz w:val="28"/>
          <w:szCs w:val="28"/>
          <w:lang w:eastAsia="ru-RU"/>
        </w:rPr>
        <w:t>раво инвалидов,</w:t>
      </w:r>
      <w:r w:rsidR="0033530A">
        <w:rPr>
          <w:rFonts w:ascii="Times New Roman" w:hAnsi="Times New Roman"/>
          <w:sz w:val="28"/>
          <w:szCs w:val="28"/>
          <w:lang w:eastAsia="ru-RU"/>
        </w:rPr>
        <w:t xml:space="preserve"> </w:t>
      </w:r>
      <w:r w:rsidRPr="00495DAA">
        <w:rPr>
          <w:rFonts w:ascii="Times New Roman" w:hAnsi="Times New Roman"/>
          <w:sz w:val="28"/>
          <w:szCs w:val="28"/>
          <w:lang w:eastAsia="ru-RU"/>
        </w:rPr>
        <w:t>нуждающихся в постороннем уходе и помощи, на получение медицинских и бытовых услуг</w:t>
      </w:r>
      <w:r>
        <w:rPr>
          <w:rStyle w:val="a7"/>
          <w:rFonts w:ascii="Times New Roman" w:hAnsi="Times New Roman"/>
          <w:sz w:val="28"/>
          <w:szCs w:val="28"/>
          <w:lang w:eastAsia="ru-RU"/>
        </w:rPr>
        <w:footnoteReference w:id="148"/>
      </w:r>
      <w:r>
        <w:rPr>
          <w:rFonts w:ascii="Times New Roman" w:hAnsi="Times New Roman"/>
          <w:sz w:val="28"/>
          <w:szCs w:val="28"/>
          <w:lang w:eastAsia="ru-RU"/>
        </w:rPr>
        <w:t xml:space="preserve"> предусматривает возможность получения услуг </w:t>
      </w:r>
      <w:r w:rsidRPr="00495DAA">
        <w:rPr>
          <w:rFonts w:ascii="Times New Roman" w:hAnsi="Times New Roman"/>
          <w:sz w:val="28"/>
          <w:szCs w:val="28"/>
          <w:lang w:eastAsia="ru-RU"/>
        </w:rPr>
        <w:t xml:space="preserve">в учреждениях социального обслуживания в стационарной или полустационарной форме. </w:t>
      </w:r>
    </w:p>
    <w:p w:rsidR="005D0A56" w:rsidRDefault="005D0A56" w:rsidP="005D0A56">
      <w:pPr>
        <w:spacing w:after="0" w:line="360" w:lineRule="auto"/>
        <w:ind w:left="-57" w:right="57" w:firstLine="709"/>
        <w:jc w:val="both"/>
        <w:rPr>
          <w:rFonts w:ascii="Times New Roman" w:hAnsi="Times New Roman"/>
          <w:sz w:val="28"/>
          <w:szCs w:val="28"/>
          <w:lang w:eastAsia="ru-RU"/>
        </w:rPr>
      </w:pPr>
      <w:r w:rsidRPr="0058052B">
        <w:rPr>
          <w:rFonts w:ascii="Times New Roman" w:hAnsi="Times New Roman"/>
          <w:sz w:val="28"/>
          <w:szCs w:val="28"/>
          <w:lang w:eastAsia="ru-RU"/>
        </w:rPr>
        <w:t>При получении</w:t>
      </w:r>
      <w:r>
        <w:rPr>
          <w:rFonts w:ascii="Times New Roman" w:hAnsi="Times New Roman"/>
          <w:sz w:val="28"/>
          <w:szCs w:val="28"/>
          <w:lang w:eastAsia="ru-RU"/>
        </w:rPr>
        <w:t xml:space="preserve"> инвалидами</w:t>
      </w:r>
      <w:r w:rsidRPr="0058052B">
        <w:rPr>
          <w:rFonts w:ascii="Times New Roman" w:hAnsi="Times New Roman"/>
          <w:sz w:val="28"/>
          <w:szCs w:val="28"/>
          <w:lang w:eastAsia="ru-RU"/>
        </w:rPr>
        <w:t xml:space="preserve"> услуг в стационарной или полу</w:t>
      </w:r>
      <w:r>
        <w:rPr>
          <w:rFonts w:ascii="Times New Roman" w:hAnsi="Times New Roman"/>
          <w:sz w:val="28"/>
          <w:szCs w:val="28"/>
          <w:lang w:eastAsia="ru-RU"/>
        </w:rPr>
        <w:t>стационарной форме</w:t>
      </w:r>
      <w:r w:rsidRPr="0058052B">
        <w:rPr>
          <w:rFonts w:ascii="Times New Roman" w:hAnsi="Times New Roman"/>
          <w:sz w:val="28"/>
          <w:szCs w:val="28"/>
          <w:lang w:eastAsia="ru-RU"/>
        </w:rPr>
        <w:t xml:space="preserve"> установлены требования, направленные на обеспечение доступности этих услуг.</w:t>
      </w:r>
      <w:r w:rsidRPr="0058052B">
        <w:rPr>
          <w:rStyle w:val="a7"/>
          <w:rFonts w:ascii="Times New Roman" w:hAnsi="Times New Roman"/>
          <w:sz w:val="28"/>
          <w:szCs w:val="28"/>
          <w:lang w:eastAsia="ru-RU"/>
        </w:rPr>
        <w:footnoteReference w:id="149"/>
      </w:r>
      <w:r w:rsidRPr="00495DAA">
        <w:rPr>
          <w:rFonts w:ascii="Times New Roman" w:hAnsi="Times New Roman"/>
          <w:sz w:val="28"/>
          <w:szCs w:val="28"/>
          <w:lang w:eastAsia="ru-RU"/>
        </w:rPr>
        <w:t xml:space="preserve">  </w:t>
      </w:r>
    </w:p>
    <w:p w:rsidR="005D0A56"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Организация социального о</w:t>
      </w:r>
      <w:r>
        <w:rPr>
          <w:rFonts w:ascii="Times New Roman" w:hAnsi="Times New Roman"/>
          <w:sz w:val="28"/>
          <w:szCs w:val="28"/>
          <w:lang w:eastAsia="ru-RU"/>
        </w:rPr>
        <w:t>бслуживания должна обеспечить инвалиду</w:t>
      </w:r>
      <w:r w:rsidRPr="00495DAA">
        <w:rPr>
          <w:rFonts w:ascii="Times New Roman" w:hAnsi="Times New Roman"/>
          <w:sz w:val="28"/>
          <w:szCs w:val="28"/>
          <w:lang w:eastAsia="ru-RU"/>
        </w:rPr>
        <w:t xml:space="preserve"> возможность иметь сопровождающего как при передвижении по территории организации социального обслуживания, так и при пользовании услугами, предоставляемыми такой организацией. </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 xml:space="preserve">Инвалиду должна быть обеспечена возможность для самостоятельного передвижения по территории организации социального обслуживания, входа, выхода и перемещения внутри такой организации (в том числе для передвижения в креслах-колясках), для отдыха в сидячем положении. </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Инвалид должен иметь доступ к</w:t>
      </w:r>
      <w:r w:rsidR="0033530A">
        <w:rPr>
          <w:rFonts w:ascii="Times New Roman" w:hAnsi="Times New Roman"/>
          <w:sz w:val="28"/>
          <w:szCs w:val="28"/>
          <w:lang w:eastAsia="ru-RU"/>
        </w:rPr>
        <w:t xml:space="preserve"> </w:t>
      </w:r>
      <w:r w:rsidRPr="00495DAA">
        <w:rPr>
          <w:rFonts w:ascii="Times New Roman" w:hAnsi="Times New Roman"/>
          <w:sz w:val="28"/>
          <w:szCs w:val="28"/>
          <w:lang w:eastAsia="ru-RU"/>
        </w:rPr>
        <w:t>размещенному в организации социального обслуживания оборудованию и носителям информации.</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В организациях социального обслуживания должно осуществляться дублирование текстовых сообщений голосовыми сообщениями, организации социального обслуживания и их территории должны быть оснащены знаками, выполненными рельефно-точечным шрифтом Брайля.</w:t>
      </w:r>
      <w:r w:rsidRPr="00B46369">
        <w:rPr>
          <w:rFonts w:ascii="Times New Roman" w:hAnsi="Times New Roman"/>
          <w:sz w:val="28"/>
          <w:szCs w:val="28"/>
          <w:lang w:eastAsia="ru-RU"/>
        </w:rPr>
        <w:t xml:space="preserve"> </w:t>
      </w:r>
      <w:r w:rsidRPr="00495DAA">
        <w:rPr>
          <w:rFonts w:ascii="Times New Roman" w:hAnsi="Times New Roman"/>
          <w:sz w:val="28"/>
          <w:szCs w:val="28"/>
          <w:lang w:eastAsia="ru-RU"/>
        </w:rPr>
        <w:t>На территории организации социального обслуживания должно осуществляться дублирование голосовой информации текстовой информацией, надписями и (или) световыми сигналами.</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 xml:space="preserve"> </w:t>
      </w:r>
      <w:r w:rsidRPr="00495DAA">
        <w:rPr>
          <w:rFonts w:ascii="Times New Roman" w:hAnsi="Times New Roman"/>
          <w:sz w:val="28"/>
          <w:szCs w:val="28"/>
          <w:lang w:eastAsia="ru-RU"/>
        </w:rPr>
        <w:t>Организации социального обслуживания должны обеспечить допуск  тифлосурдопереводчика, сурдопереводчика и собак-проводников к инвалидам, нуждающимся в соответствующей помощи.</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 xml:space="preserve">В организации социального обслуживания должно осуществляться информирование о предоставляемых социальных услугах с использованием русского жестового языка (сурдоперевода). </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В организации социального обслуживания должна быть обеспечена возможность для оказания иных видов посторонней помощи.</w:t>
      </w:r>
    </w:p>
    <w:p w:rsidR="005D0A56" w:rsidRDefault="005D0A56" w:rsidP="005D0A56">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Установленные на уровне закона требования, обеспечивающие для инвалидов доступность учреждений социального обслуживания и предоставляемых ими услуг, конкретизированы в специальных правилах. Специальные правила</w:t>
      </w:r>
      <w:r w:rsidR="00BE47E4">
        <w:rPr>
          <w:rFonts w:ascii="Times New Roman" w:hAnsi="Times New Roman"/>
          <w:sz w:val="28"/>
          <w:szCs w:val="28"/>
          <w:lang w:eastAsia="ru-RU"/>
        </w:rPr>
        <w:t>, в основном,</w:t>
      </w:r>
      <w:r>
        <w:rPr>
          <w:rFonts w:ascii="Times New Roman" w:hAnsi="Times New Roman"/>
          <w:sz w:val="28"/>
          <w:szCs w:val="28"/>
          <w:lang w:eastAsia="ru-RU"/>
        </w:rPr>
        <w:t xml:space="preserve"> носят добровольный для применения характер, как</w:t>
      </w:r>
      <w:r w:rsidR="0033530A">
        <w:rPr>
          <w:rFonts w:ascii="Times New Roman" w:hAnsi="Times New Roman"/>
          <w:sz w:val="28"/>
          <w:szCs w:val="28"/>
          <w:lang w:eastAsia="ru-RU"/>
        </w:rPr>
        <w:t xml:space="preserve"> </w:t>
      </w:r>
      <w:r>
        <w:rPr>
          <w:rFonts w:ascii="Times New Roman" w:hAnsi="Times New Roman"/>
          <w:sz w:val="28"/>
          <w:szCs w:val="28"/>
          <w:lang w:eastAsia="ru-RU"/>
        </w:rPr>
        <w:t xml:space="preserve">и документы, в которых они сконцентрированы – своды правил.  </w:t>
      </w:r>
    </w:p>
    <w:p w:rsidR="005D0A56" w:rsidRDefault="005D0A56" w:rsidP="005D0A56">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В то же время наибольший уровень доступности гарантирует именно соблюдение предписаний различных сводов правил.</w:t>
      </w:r>
    </w:p>
    <w:p w:rsidR="005D0A56" w:rsidRPr="00F67492" w:rsidRDefault="005D0A56" w:rsidP="005D0A56">
      <w:pPr>
        <w:spacing w:after="0" w:line="360" w:lineRule="auto"/>
        <w:ind w:left="-57" w:right="57" w:firstLine="709"/>
        <w:jc w:val="both"/>
        <w:rPr>
          <w:rFonts w:ascii="Times New Roman" w:hAnsi="Times New Roman"/>
          <w:sz w:val="28"/>
          <w:szCs w:val="28"/>
          <w:lang w:eastAsia="ru-RU"/>
        </w:rPr>
      </w:pPr>
      <w:r w:rsidRPr="00F67492">
        <w:rPr>
          <w:rFonts w:ascii="Times New Roman" w:hAnsi="Times New Roman"/>
          <w:sz w:val="28"/>
          <w:szCs w:val="28"/>
          <w:lang w:eastAsia="ru-RU"/>
        </w:rPr>
        <w:t xml:space="preserve">Так, специализированные жилые дома для малоподвижных групп населения (включая инвалидов) должны быть расположены так, чтобы расстояние до торгово-бытовых предприятий, а также до остановок общественного транспорта не должно превышать </w:t>
      </w:r>
      <w:smartTag w:uri="urn:schemas-microsoft-com:office:smarttags" w:element="metricconverter">
        <w:smartTagPr>
          <w:attr w:name="ProductID" w:val="500 м"/>
        </w:smartTagPr>
        <w:r w:rsidRPr="00F67492">
          <w:rPr>
            <w:rFonts w:ascii="Times New Roman" w:hAnsi="Times New Roman"/>
            <w:sz w:val="28"/>
            <w:szCs w:val="28"/>
            <w:lang w:eastAsia="ru-RU"/>
          </w:rPr>
          <w:t>500 м</w:t>
        </w:r>
      </w:smartTag>
      <w:r w:rsidRPr="00F67492">
        <w:rPr>
          <w:rFonts w:ascii="Times New Roman" w:hAnsi="Times New Roman"/>
          <w:sz w:val="28"/>
          <w:szCs w:val="28"/>
          <w:lang w:eastAsia="ru-RU"/>
        </w:rPr>
        <w:t>., а на пути к ним, как правило, не должно быть наземных переходов улиц с интенсивным движением транспорта, дома-интернаты для маломобильных граждан следует размещать на жилой территории населенных мест</w:t>
      </w:r>
      <w:r w:rsidRPr="00F67492">
        <w:rPr>
          <w:rStyle w:val="a7"/>
          <w:rFonts w:ascii="Times New Roman" w:hAnsi="Times New Roman"/>
          <w:sz w:val="28"/>
          <w:szCs w:val="28"/>
          <w:lang w:eastAsia="ru-RU"/>
        </w:rPr>
        <w:footnoteReference w:id="150"/>
      </w:r>
      <w:r w:rsidRPr="00F67492">
        <w:rPr>
          <w:rFonts w:ascii="Times New Roman" w:hAnsi="Times New Roman"/>
          <w:sz w:val="28"/>
          <w:szCs w:val="28"/>
          <w:lang w:eastAsia="ru-RU"/>
        </w:rPr>
        <w:t xml:space="preserve">. </w:t>
      </w:r>
    </w:p>
    <w:p w:rsidR="005D0A56" w:rsidRPr="00F67492" w:rsidRDefault="005D0A56" w:rsidP="005D0A56">
      <w:pPr>
        <w:spacing w:after="0" w:line="360" w:lineRule="auto"/>
        <w:ind w:left="-57" w:right="57" w:firstLine="709"/>
        <w:jc w:val="both"/>
        <w:rPr>
          <w:rFonts w:ascii="Times New Roman" w:hAnsi="Times New Roman"/>
          <w:sz w:val="28"/>
          <w:szCs w:val="28"/>
        </w:rPr>
      </w:pPr>
      <w:r w:rsidRPr="00F67492">
        <w:rPr>
          <w:rFonts w:ascii="Times New Roman" w:hAnsi="Times New Roman"/>
          <w:sz w:val="28"/>
          <w:szCs w:val="28"/>
          <w:lang w:eastAsia="ru-RU"/>
        </w:rPr>
        <w:t xml:space="preserve">Приспособление зданий к потребностям малоподвижных групп населения осуществляют путем реконструкции или модернизации отдельных помещений и мест общего пользования с целью обеспечения полной доступности всех необходимых элементов среды и услуг для малоподвижных групп населения. При целевой реконструкции целесообразно производить: </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реконструкцию входов в здание с устройством пандусов, ликвидацией порогов, расширением дверных проемов, установку дверей с автоматическим открыванием и т.д.;</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оснащение лифтами и (или) подъемниками;</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обустройство коммуникационных путей информационными и техническими средствами вспоможения (поручнями, визуальными и тактильными элементами, звуковыми сигнализаторами и оповещателями, местами кратковременного отдыха и т.п.);</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перепланировку секций или отдельных мест пансионатного проживания и модернизацию их инженерного оборудования;</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установку аварийного освещения, автоматической подсветки отдельных зон (на присутствие), сенсорных регуляторов освещенности и т.п.;</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модернизацию систем кондиционирования и отопления помещений;</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устройство летних помещений (террас, балконов или лоджий, эксплуатируемых кровель);</w:t>
      </w:r>
    </w:p>
    <w:p w:rsidR="005D0A56" w:rsidRPr="00495DAA"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модернизацию благоустройства территории учреждений, (стоянки пожарных и эвакуационных машин, а также малых архитектурных форм, освещения, дорожных покрытий, газонов, ограждений)</w:t>
      </w:r>
      <w:r w:rsidR="005D0A56" w:rsidRPr="00F67492">
        <w:rPr>
          <w:rStyle w:val="a7"/>
          <w:rFonts w:ascii="Times New Roman" w:hAnsi="Times New Roman"/>
          <w:sz w:val="28"/>
          <w:szCs w:val="28"/>
        </w:rPr>
        <w:footnoteReference w:id="151"/>
      </w:r>
      <w:r w:rsidR="005D0A56" w:rsidRPr="00F67492">
        <w:rPr>
          <w:rFonts w:ascii="Times New Roman" w:hAnsi="Times New Roman"/>
          <w:sz w:val="28"/>
          <w:szCs w:val="28"/>
        </w:rPr>
        <w:t>.</w:t>
      </w:r>
    </w:p>
    <w:p w:rsidR="005D0A56" w:rsidRPr="00495DAA" w:rsidRDefault="005D0A56" w:rsidP="005D0A56">
      <w:pPr>
        <w:autoSpaceDE w:val="0"/>
        <w:autoSpaceDN w:val="0"/>
        <w:adjustRightInd w:val="0"/>
        <w:spacing w:after="0" w:line="360" w:lineRule="auto"/>
        <w:ind w:left="-57" w:right="57" w:firstLine="709"/>
        <w:jc w:val="both"/>
        <w:rPr>
          <w:rFonts w:ascii="Times New Roman" w:hAnsi="Times New Roman"/>
          <w:sz w:val="28"/>
          <w:szCs w:val="28"/>
        </w:rPr>
      </w:pPr>
      <w:bookmarkStart w:id="32" w:name="sub_618"/>
      <w:r>
        <w:rPr>
          <w:rFonts w:ascii="Times New Roman" w:hAnsi="Times New Roman"/>
          <w:sz w:val="28"/>
          <w:szCs w:val="28"/>
        </w:rPr>
        <w:t xml:space="preserve">При перепланировке </w:t>
      </w:r>
      <w:r w:rsidRPr="00495DAA">
        <w:rPr>
          <w:rFonts w:ascii="Times New Roman" w:hAnsi="Times New Roman"/>
          <w:sz w:val="28"/>
          <w:szCs w:val="28"/>
        </w:rPr>
        <w:t>может быть создан</w:t>
      </w:r>
      <w:r>
        <w:rPr>
          <w:rFonts w:ascii="Times New Roman" w:hAnsi="Times New Roman"/>
          <w:sz w:val="28"/>
          <w:szCs w:val="28"/>
        </w:rPr>
        <w:t>а</w:t>
      </w:r>
      <w:r w:rsidRPr="00495DAA">
        <w:rPr>
          <w:rFonts w:ascii="Times New Roman" w:hAnsi="Times New Roman"/>
          <w:sz w:val="28"/>
          <w:szCs w:val="28"/>
        </w:rPr>
        <w:t xml:space="preserve"> специальн</w:t>
      </w:r>
      <w:r>
        <w:rPr>
          <w:rFonts w:ascii="Times New Roman" w:hAnsi="Times New Roman"/>
          <w:sz w:val="28"/>
          <w:szCs w:val="28"/>
        </w:rPr>
        <w:t>ая</w:t>
      </w:r>
      <w:r w:rsidRPr="00495DAA">
        <w:rPr>
          <w:rFonts w:ascii="Times New Roman" w:hAnsi="Times New Roman"/>
          <w:sz w:val="28"/>
          <w:szCs w:val="28"/>
        </w:rPr>
        <w:t xml:space="preserve"> общественн</w:t>
      </w:r>
      <w:r>
        <w:rPr>
          <w:rFonts w:ascii="Times New Roman" w:hAnsi="Times New Roman"/>
          <w:sz w:val="28"/>
          <w:szCs w:val="28"/>
        </w:rPr>
        <w:t>ая</w:t>
      </w:r>
      <w:r w:rsidRPr="00495DAA">
        <w:rPr>
          <w:rFonts w:ascii="Times New Roman" w:hAnsi="Times New Roman"/>
          <w:sz w:val="28"/>
          <w:szCs w:val="28"/>
        </w:rPr>
        <w:t xml:space="preserve"> приемн</w:t>
      </w:r>
      <w:r>
        <w:rPr>
          <w:rFonts w:ascii="Times New Roman" w:hAnsi="Times New Roman"/>
          <w:sz w:val="28"/>
          <w:szCs w:val="28"/>
        </w:rPr>
        <w:t>ая</w:t>
      </w:r>
      <w:r w:rsidRPr="00495DAA">
        <w:rPr>
          <w:rFonts w:ascii="Times New Roman" w:hAnsi="Times New Roman"/>
          <w:sz w:val="28"/>
          <w:szCs w:val="28"/>
        </w:rPr>
        <w:t>, расположенн</w:t>
      </w:r>
      <w:r>
        <w:rPr>
          <w:rFonts w:ascii="Times New Roman" w:hAnsi="Times New Roman"/>
          <w:sz w:val="28"/>
          <w:szCs w:val="28"/>
        </w:rPr>
        <w:t>ая</w:t>
      </w:r>
      <w:r w:rsidRPr="00495DAA">
        <w:rPr>
          <w:rFonts w:ascii="Times New Roman" w:hAnsi="Times New Roman"/>
          <w:sz w:val="28"/>
          <w:szCs w:val="28"/>
        </w:rPr>
        <w:t xml:space="preserve"> вблизи от доступного для </w:t>
      </w:r>
      <w:r>
        <w:rPr>
          <w:rFonts w:ascii="Times New Roman" w:hAnsi="Times New Roman"/>
          <w:sz w:val="28"/>
          <w:szCs w:val="28"/>
        </w:rPr>
        <w:t xml:space="preserve">малоподвижных групп населения </w:t>
      </w:r>
      <w:r w:rsidRPr="00495DAA">
        <w:rPr>
          <w:rFonts w:ascii="Times New Roman" w:hAnsi="Times New Roman"/>
          <w:sz w:val="28"/>
          <w:szCs w:val="28"/>
        </w:rPr>
        <w:t>входа. В непосредственной близости от такой приемной</w:t>
      </w:r>
      <w:r>
        <w:rPr>
          <w:rFonts w:ascii="Times New Roman" w:hAnsi="Times New Roman"/>
          <w:sz w:val="28"/>
          <w:szCs w:val="28"/>
        </w:rPr>
        <w:t xml:space="preserve"> должны быть расположены туалеты</w:t>
      </w:r>
      <w:r w:rsidRPr="00495DAA">
        <w:rPr>
          <w:rFonts w:ascii="Times New Roman" w:hAnsi="Times New Roman"/>
          <w:sz w:val="28"/>
          <w:szCs w:val="28"/>
        </w:rPr>
        <w:t xml:space="preserve">, приспособленные для пользования всеми категориями </w:t>
      </w:r>
      <w:r>
        <w:rPr>
          <w:rFonts w:ascii="Times New Roman" w:hAnsi="Times New Roman"/>
          <w:sz w:val="28"/>
          <w:szCs w:val="28"/>
        </w:rPr>
        <w:t>малоподвижных групп населения</w:t>
      </w:r>
      <w:r w:rsidRPr="00495DAA">
        <w:rPr>
          <w:rFonts w:ascii="Times New Roman" w:hAnsi="Times New Roman"/>
          <w:sz w:val="28"/>
          <w:szCs w:val="28"/>
        </w:rPr>
        <w:t>.</w:t>
      </w:r>
      <w:r>
        <w:rPr>
          <w:rFonts w:ascii="Times New Roman" w:hAnsi="Times New Roman"/>
          <w:sz w:val="28"/>
          <w:szCs w:val="28"/>
        </w:rPr>
        <w:t xml:space="preserve"> </w:t>
      </w:r>
      <w:bookmarkEnd w:id="32"/>
      <w:r w:rsidRPr="00495DAA">
        <w:rPr>
          <w:rFonts w:ascii="Times New Roman" w:hAnsi="Times New Roman"/>
          <w:sz w:val="28"/>
          <w:szCs w:val="28"/>
        </w:rPr>
        <w:t>В непосре</w:t>
      </w:r>
      <w:r>
        <w:rPr>
          <w:rFonts w:ascii="Times New Roman" w:hAnsi="Times New Roman"/>
          <w:sz w:val="28"/>
          <w:szCs w:val="28"/>
        </w:rPr>
        <w:t xml:space="preserve">дственной близости от приемной </w:t>
      </w:r>
      <w:r w:rsidRPr="00495DAA">
        <w:rPr>
          <w:rFonts w:ascii="Times New Roman" w:hAnsi="Times New Roman"/>
          <w:sz w:val="28"/>
          <w:szCs w:val="28"/>
        </w:rPr>
        <w:t>предусм</w:t>
      </w:r>
      <w:r>
        <w:rPr>
          <w:rFonts w:ascii="Times New Roman" w:hAnsi="Times New Roman"/>
          <w:sz w:val="28"/>
          <w:szCs w:val="28"/>
        </w:rPr>
        <w:t>атривают</w:t>
      </w:r>
      <w:r w:rsidRPr="00495DAA">
        <w:rPr>
          <w:rFonts w:ascii="Times New Roman" w:hAnsi="Times New Roman"/>
          <w:sz w:val="28"/>
          <w:szCs w:val="28"/>
        </w:rPr>
        <w:t xml:space="preserve"> зону ожидания приема с местом для ознакомления с документами и оформления документов, а также стационарными (или откидными, при необходимости) стульями.</w:t>
      </w:r>
      <w:r>
        <w:rPr>
          <w:rFonts w:ascii="Times New Roman" w:hAnsi="Times New Roman"/>
          <w:sz w:val="28"/>
          <w:szCs w:val="28"/>
        </w:rPr>
        <w:t xml:space="preserve"> </w:t>
      </w:r>
      <w:r w:rsidRPr="00495DAA">
        <w:rPr>
          <w:rFonts w:ascii="Times New Roman" w:hAnsi="Times New Roman"/>
          <w:sz w:val="28"/>
          <w:szCs w:val="28"/>
        </w:rPr>
        <w:t xml:space="preserve">В приемных или в зонах ожидания приема </w:t>
      </w:r>
      <w:r>
        <w:rPr>
          <w:rFonts w:ascii="Times New Roman" w:hAnsi="Times New Roman"/>
          <w:sz w:val="28"/>
          <w:szCs w:val="28"/>
        </w:rPr>
        <w:t>находятся наушники</w:t>
      </w:r>
      <w:r w:rsidRPr="00495DAA">
        <w:rPr>
          <w:rFonts w:ascii="Times New Roman" w:hAnsi="Times New Roman"/>
          <w:sz w:val="28"/>
          <w:szCs w:val="28"/>
        </w:rPr>
        <w:t xml:space="preserve"> усиления звука, компенсационны</w:t>
      </w:r>
      <w:r>
        <w:rPr>
          <w:rFonts w:ascii="Times New Roman" w:hAnsi="Times New Roman"/>
          <w:sz w:val="28"/>
          <w:szCs w:val="28"/>
        </w:rPr>
        <w:t>е</w:t>
      </w:r>
      <w:r w:rsidRPr="00495DAA">
        <w:rPr>
          <w:rFonts w:ascii="Times New Roman" w:hAnsi="Times New Roman"/>
          <w:sz w:val="28"/>
          <w:szCs w:val="28"/>
        </w:rPr>
        <w:t xml:space="preserve"> устройства усиления звука или друг</w:t>
      </w:r>
      <w:r>
        <w:rPr>
          <w:rFonts w:ascii="Times New Roman" w:hAnsi="Times New Roman"/>
          <w:sz w:val="28"/>
          <w:szCs w:val="28"/>
        </w:rPr>
        <w:t>ое</w:t>
      </w:r>
      <w:r w:rsidRPr="00495DAA">
        <w:rPr>
          <w:rFonts w:ascii="Times New Roman" w:hAnsi="Times New Roman"/>
          <w:sz w:val="28"/>
          <w:szCs w:val="28"/>
        </w:rPr>
        <w:t xml:space="preserve"> оборудование, обеспечивающ</w:t>
      </w:r>
      <w:r>
        <w:rPr>
          <w:rFonts w:ascii="Times New Roman" w:hAnsi="Times New Roman"/>
          <w:sz w:val="28"/>
          <w:szCs w:val="28"/>
        </w:rPr>
        <w:t>ее</w:t>
      </w:r>
      <w:r w:rsidRPr="00495DAA">
        <w:rPr>
          <w:rFonts w:ascii="Times New Roman" w:hAnsi="Times New Roman"/>
          <w:sz w:val="28"/>
          <w:szCs w:val="28"/>
        </w:rPr>
        <w:t xml:space="preserve"> возможность работы с посетителями, имеющими нарушения функций слуха и зрения.</w:t>
      </w:r>
    </w:p>
    <w:p w:rsidR="005D0A56" w:rsidRPr="00495DAA" w:rsidRDefault="005D0A56" w:rsidP="005D0A56">
      <w:pPr>
        <w:autoSpaceDE w:val="0"/>
        <w:autoSpaceDN w:val="0"/>
        <w:adjustRightInd w:val="0"/>
        <w:spacing w:after="0" w:line="360" w:lineRule="auto"/>
        <w:ind w:left="-57" w:right="57" w:firstLine="709"/>
        <w:jc w:val="both"/>
        <w:rPr>
          <w:rFonts w:ascii="Times New Roman" w:hAnsi="Times New Roman"/>
          <w:sz w:val="28"/>
          <w:szCs w:val="28"/>
        </w:rPr>
      </w:pPr>
      <w:bookmarkStart w:id="33" w:name="sub_6110"/>
      <w:r w:rsidRPr="00495DAA">
        <w:rPr>
          <w:rFonts w:ascii="Times New Roman" w:hAnsi="Times New Roman"/>
          <w:sz w:val="28"/>
          <w:szCs w:val="28"/>
        </w:rPr>
        <w:t xml:space="preserve">В </w:t>
      </w:r>
      <w:r>
        <w:rPr>
          <w:rFonts w:ascii="Times New Roman" w:hAnsi="Times New Roman"/>
          <w:sz w:val="28"/>
          <w:szCs w:val="28"/>
        </w:rPr>
        <w:t xml:space="preserve">учреждении устанавливают </w:t>
      </w:r>
      <w:r w:rsidRPr="00495DAA">
        <w:rPr>
          <w:rFonts w:ascii="Times New Roman" w:hAnsi="Times New Roman"/>
          <w:sz w:val="28"/>
          <w:szCs w:val="28"/>
        </w:rPr>
        <w:t>не менее одного текстофона для работы с абонентами, имеющими нарушение функций слуха.</w:t>
      </w:r>
    </w:p>
    <w:p w:rsidR="005D0A56" w:rsidRPr="00495DAA" w:rsidRDefault="005D0A56" w:rsidP="005D0A56">
      <w:pPr>
        <w:autoSpaceDE w:val="0"/>
        <w:autoSpaceDN w:val="0"/>
        <w:adjustRightInd w:val="0"/>
        <w:spacing w:after="0" w:line="360" w:lineRule="auto"/>
        <w:ind w:left="-57" w:right="57" w:firstLine="709"/>
        <w:jc w:val="both"/>
        <w:rPr>
          <w:rFonts w:ascii="Times New Roman" w:hAnsi="Times New Roman"/>
          <w:sz w:val="28"/>
          <w:szCs w:val="28"/>
        </w:rPr>
      </w:pPr>
      <w:bookmarkStart w:id="34" w:name="sub_625"/>
      <w:bookmarkEnd w:id="33"/>
      <w:r w:rsidRPr="00495DAA">
        <w:rPr>
          <w:rFonts w:ascii="Times New Roman" w:hAnsi="Times New Roman"/>
          <w:sz w:val="28"/>
          <w:szCs w:val="28"/>
        </w:rPr>
        <w:t xml:space="preserve">Для предотвращения травматизма </w:t>
      </w:r>
      <w:r>
        <w:rPr>
          <w:rFonts w:ascii="Times New Roman" w:hAnsi="Times New Roman"/>
          <w:sz w:val="28"/>
          <w:szCs w:val="28"/>
        </w:rPr>
        <w:t>граждан, пользующихся учреждениями социального обслуживания, предусматривается:</w:t>
      </w:r>
    </w:p>
    <w:bookmarkEnd w:id="34"/>
    <w:p w:rsidR="005D0A56" w:rsidRPr="00495DAA"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w:t>
      </w:r>
      <w:r w:rsidR="005D0A56" w:rsidRPr="00495DAA">
        <w:rPr>
          <w:rFonts w:ascii="Times New Roman" w:hAnsi="Times New Roman"/>
          <w:sz w:val="28"/>
          <w:szCs w:val="28"/>
        </w:rPr>
        <w:t xml:space="preserve"> у наружных входов для пациентов и посетителей</w:t>
      </w:r>
      <w:r w:rsidR="005D0A56">
        <w:rPr>
          <w:rFonts w:ascii="Times New Roman" w:hAnsi="Times New Roman"/>
          <w:sz w:val="28"/>
          <w:szCs w:val="28"/>
        </w:rPr>
        <w:t xml:space="preserve"> не должно быть устройств</w:t>
      </w:r>
      <w:r w:rsidR="005D0A56" w:rsidRPr="00495DAA">
        <w:rPr>
          <w:rFonts w:ascii="Times New Roman" w:hAnsi="Times New Roman"/>
          <w:sz w:val="28"/>
          <w:szCs w:val="28"/>
        </w:rPr>
        <w:t>, сп</w:t>
      </w:r>
      <w:r w:rsidR="005D0A56">
        <w:rPr>
          <w:rFonts w:ascii="Times New Roman" w:hAnsi="Times New Roman"/>
          <w:sz w:val="28"/>
          <w:szCs w:val="28"/>
        </w:rPr>
        <w:t>особных</w:t>
      </w:r>
      <w:r w:rsidR="005D0A56" w:rsidRPr="00495DAA">
        <w:rPr>
          <w:rFonts w:ascii="Times New Roman" w:hAnsi="Times New Roman"/>
          <w:sz w:val="28"/>
          <w:szCs w:val="28"/>
        </w:rPr>
        <w:t xml:space="preserve"> нанести травму (двери с вращающимися полотнами, турникеты и т.п.);</w:t>
      </w:r>
    </w:p>
    <w:p w:rsidR="005D0A56"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495DAA">
        <w:rPr>
          <w:rFonts w:ascii="Times New Roman" w:hAnsi="Times New Roman"/>
          <w:sz w:val="28"/>
          <w:szCs w:val="28"/>
        </w:rPr>
        <w:t xml:space="preserve">входные двери </w:t>
      </w:r>
      <w:r w:rsidR="005D0A56">
        <w:rPr>
          <w:rFonts w:ascii="Times New Roman" w:hAnsi="Times New Roman"/>
          <w:sz w:val="28"/>
          <w:szCs w:val="28"/>
        </w:rPr>
        <w:t xml:space="preserve">должны быть остеклены </w:t>
      </w:r>
      <w:r w:rsidR="005D0A56" w:rsidRPr="00495DAA">
        <w:rPr>
          <w:rFonts w:ascii="Times New Roman" w:hAnsi="Times New Roman"/>
          <w:sz w:val="28"/>
          <w:szCs w:val="28"/>
        </w:rPr>
        <w:t>небьющимся стеклом, что позволит увидеть инвали</w:t>
      </w:r>
      <w:r w:rsidR="005D0A56">
        <w:rPr>
          <w:rFonts w:ascii="Times New Roman" w:hAnsi="Times New Roman"/>
          <w:sz w:val="28"/>
          <w:szCs w:val="28"/>
        </w:rPr>
        <w:t>да, идущего (едущего) навстречу;</w:t>
      </w:r>
    </w:p>
    <w:p w:rsidR="005D0A56" w:rsidRPr="00495DAA"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495DAA">
        <w:rPr>
          <w:rFonts w:ascii="Times New Roman" w:hAnsi="Times New Roman"/>
          <w:sz w:val="28"/>
          <w:szCs w:val="28"/>
        </w:rPr>
        <w:t xml:space="preserve">на входных дверях </w:t>
      </w:r>
      <w:r w:rsidR="005D0A56">
        <w:rPr>
          <w:rFonts w:ascii="Times New Roman" w:hAnsi="Times New Roman"/>
          <w:sz w:val="28"/>
          <w:szCs w:val="28"/>
        </w:rPr>
        <w:t xml:space="preserve">должны быть установлены </w:t>
      </w:r>
      <w:r w:rsidR="005D0A56" w:rsidRPr="00495DAA">
        <w:rPr>
          <w:rFonts w:ascii="Times New Roman" w:hAnsi="Times New Roman"/>
          <w:sz w:val="28"/>
          <w:szCs w:val="28"/>
        </w:rPr>
        <w:t xml:space="preserve">противоударные полосы на высоту до </w:t>
      </w:r>
      <w:smartTag w:uri="urn:schemas-microsoft-com:office:smarttags" w:element="metricconverter">
        <w:smartTagPr>
          <w:attr w:name="ProductID" w:val="0,3 м"/>
        </w:smartTagPr>
        <w:r w:rsidR="005D0A56" w:rsidRPr="00495DAA">
          <w:rPr>
            <w:rFonts w:ascii="Times New Roman" w:hAnsi="Times New Roman"/>
            <w:sz w:val="28"/>
            <w:szCs w:val="28"/>
          </w:rPr>
          <w:t>0,3 м</w:t>
        </w:r>
      </w:smartTag>
      <w:r w:rsidR="005D0A56" w:rsidRPr="00495DAA">
        <w:rPr>
          <w:rFonts w:ascii="Times New Roman" w:hAnsi="Times New Roman"/>
          <w:sz w:val="28"/>
          <w:szCs w:val="28"/>
        </w:rPr>
        <w:t xml:space="preserve"> на уровне ног инвалида на кресле-коляске</w:t>
      </w:r>
      <w:r w:rsidR="005D0A56">
        <w:rPr>
          <w:rFonts w:ascii="Times New Roman" w:hAnsi="Times New Roman"/>
          <w:sz w:val="28"/>
          <w:szCs w:val="28"/>
        </w:rPr>
        <w:t>;</w:t>
      </w:r>
    </w:p>
    <w:p w:rsidR="005D0A56" w:rsidRDefault="0033530A" w:rsidP="0033530A">
      <w:pPr>
        <w:autoSpaceDE w:val="0"/>
        <w:autoSpaceDN w:val="0"/>
        <w:adjustRightInd w:val="0"/>
        <w:spacing w:after="0" w:line="360" w:lineRule="auto"/>
        <w:ind w:left="567" w:right="57"/>
        <w:jc w:val="both"/>
        <w:rPr>
          <w:rFonts w:ascii="Times New Roman" w:hAnsi="Times New Roman"/>
          <w:sz w:val="28"/>
          <w:szCs w:val="28"/>
        </w:rPr>
      </w:pPr>
      <w:bookmarkStart w:id="35" w:name="sub_626"/>
      <w:r>
        <w:rPr>
          <w:rFonts w:ascii="Times New Roman" w:hAnsi="Times New Roman"/>
          <w:sz w:val="28"/>
          <w:szCs w:val="28"/>
        </w:rPr>
        <w:t xml:space="preserve">- </w:t>
      </w:r>
      <w:r w:rsidR="005D0A56">
        <w:rPr>
          <w:rFonts w:ascii="Times New Roman" w:hAnsi="Times New Roman"/>
          <w:sz w:val="28"/>
          <w:szCs w:val="28"/>
        </w:rPr>
        <w:t>в</w:t>
      </w:r>
      <w:r w:rsidR="005D0A56" w:rsidRPr="00495DAA">
        <w:rPr>
          <w:rFonts w:ascii="Times New Roman" w:hAnsi="Times New Roman"/>
          <w:sz w:val="28"/>
          <w:szCs w:val="28"/>
        </w:rPr>
        <w:t xml:space="preserve"> палатных отделениях и на маршрутах, связывающих их с другими подразделениями, </w:t>
      </w:r>
      <w:r w:rsidR="005D0A56">
        <w:rPr>
          <w:rFonts w:ascii="Times New Roman" w:hAnsi="Times New Roman"/>
          <w:sz w:val="28"/>
          <w:szCs w:val="28"/>
        </w:rPr>
        <w:t xml:space="preserve">могут быть срезаны углы и установлены </w:t>
      </w:r>
      <w:r w:rsidR="005D0A56" w:rsidRPr="00495DAA">
        <w:rPr>
          <w:rFonts w:ascii="Times New Roman" w:hAnsi="Times New Roman"/>
          <w:sz w:val="28"/>
          <w:szCs w:val="28"/>
        </w:rPr>
        <w:t>предупреждающи</w:t>
      </w:r>
      <w:r w:rsidR="005D0A56">
        <w:rPr>
          <w:rFonts w:ascii="Times New Roman" w:hAnsi="Times New Roman"/>
          <w:sz w:val="28"/>
          <w:szCs w:val="28"/>
        </w:rPr>
        <w:t xml:space="preserve">е </w:t>
      </w:r>
      <w:r w:rsidR="005D0A56" w:rsidRPr="00495DAA">
        <w:rPr>
          <w:rFonts w:ascii="Times New Roman" w:hAnsi="Times New Roman"/>
          <w:sz w:val="28"/>
          <w:szCs w:val="28"/>
        </w:rPr>
        <w:t>знак</w:t>
      </w:r>
      <w:r w:rsidR="005D0A56">
        <w:rPr>
          <w:rFonts w:ascii="Times New Roman" w:hAnsi="Times New Roman"/>
          <w:sz w:val="28"/>
          <w:szCs w:val="28"/>
        </w:rPr>
        <w:t>и</w:t>
      </w:r>
      <w:r w:rsidR="005D0A56" w:rsidRPr="00495DAA">
        <w:rPr>
          <w:rFonts w:ascii="Times New Roman" w:hAnsi="Times New Roman"/>
          <w:sz w:val="28"/>
          <w:szCs w:val="28"/>
        </w:rPr>
        <w:t>.</w:t>
      </w:r>
      <w:r w:rsidR="005D0A56">
        <w:rPr>
          <w:rFonts w:ascii="Times New Roman" w:hAnsi="Times New Roman"/>
          <w:sz w:val="28"/>
          <w:szCs w:val="28"/>
        </w:rPr>
        <w:t xml:space="preserve"> </w:t>
      </w:r>
      <w:bookmarkStart w:id="36" w:name="sub_629"/>
      <w:bookmarkEnd w:id="35"/>
    </w:p>
    <w:p w:rsidR="005D0A56" w:rsidRPr="00495DAA" w:rsidRDefault="005D0A56" w:rsidP="005D0A56">
      <w:pPr>
        <w:spacing w:after="0" w:line="360" w:lineRule="auto"/>
        <w:ind w:left="-57" w:right="57" w:firstLine="709"/>
        <w:jc w:val="both"/>
        <w:rPr>
          <w:rFonts w:ascii="Times New Roman" w:hAnsi="Times New Roman"/>
          <w:sz w:val="28"/>
          <w:szCs w:val="28"/>
        </w:rPr>
      </w:pPr>
      <w:r>
        <w:rPr>
          <w:rFonts w:ascii="Times New Roman" w:hAnsi="Times New Roman"/>
          <w:sz w:val="28"/>
          <w:szCs w:val="28"/>
        </w:rPr>
        <w:t>Специальные требования установлены ко всем помещениям в учреждениях социального обслуживания, где п</w:t>
      </w:r>
      <w:r w:rsidRPr="00495DAA">
        <w:rPr>
          <w:rFonts w:ascii="Times New Roman" w:hAnsi="Times New Roman"/>
          <w:sz w:val="28"/>
          <w:szCs w:val="28"/>
        </w:rPr>
        <w:t>остоянно или временно</w:t>
      </w:r>
      <w:r>
        <w:rPr>
          <w:rFonts w:ascii="Times New Roman" w:hAnsi="Times New Roman"/>
          <w:sz w:val="28"/>
          <w:szCs w:val="28"/>
        </w:rPr>
        <w:t xml:space="preserve"> пребывают маломобильные</w:t>
      </w:r>
      <w:r w:rsidRPr="00495DAA">
        <w:rPr>
          <w:rFonts w:ascii="Times New Roman" w:hAnsi="Times New Roman"/>
          <w:sz w:val="28"/>
          <w:szCs w:val="28"/>
        </w:rPr>
        <w:t xml:space="preserve"> групп</w:t>
      </w:r>
      <w:r>
        <w:rPr>
          <w:rFonts w:ascii="Times New Roman" w:hAnsi="Times New Roman"/>
          <w:sz w:val="28"/>
          <w:szCs w:val="28"/>
        </w:rPr>
        <w:t>ы</w:t>
      </w:r>
      <w:r w:rsidRPr="00495DAA">
        <w:rPr>
          <w:rFonts w:ascii="Times New Roman" w:hAnsi="Times New Roman"/>
          <w:sz w:val="28"/>
          <w:szCs w:val="28"/>
        </w:rPr>
        <w:t xml:space="preserve"> населения</w:t>
      </w:r>
      <w:r>
        <w:rPr>
          <w:rStyle w:val="a7"/>
          <w:rFonts w:ascii="Times New Roman" w:hAnsi="Times New Roman"/>
          <w:sz w:val="28"/>
          <w:szCs w:val="28"/>
        </w:rPr>
        <w:footnoteReference w:id="152"/>
      </w:r>
      <w:r>
        <w:rPr>
          <w:rFonts w:ascii="Times New Roman" w:hAnsi="Times New Roman"/>
          <w:sz w:val="28"/>
          <w:szCs w:val="28"/>
        </w:rPr>
        <w:t xml:space="preserve">, в том числе </w:t>
      </w:r>
      <w:bookmarkStart w:id="37" w:name="sub_12"/>
      <w:r w:rsidRPr="00495DAA">
        <w:rPr>
          <w:rFonts w:ascii="Times New Roman" w:hAnsi="Times New Roman"/>
          <w:sz w:val="28"/>
          <w:szCs w:val="28"/>
        </w:rPr>
        <w:t>стационарные и полустационарные учреждения медицинского, социального и медико-социального обслуживания, связанные с уходом за немощны</w:t>
      </w:r>
      <w:r>
        <w:rPr>
          <w:rFonts w:ascii="Times New Roman" w:hAnsi="Times New Roman"/>
          <w:sz w:val="28"/>
          <w:szCs w:val="28"/>
        </w:rPr>
        <w:t>ми и хронически больными людьми:</w:t>
      </w:r>
    </w:p>
    <w:bookmarkEnd w:id="37"/>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различные элементы оборудования (выключатели, розетки и др.) должны иметь контрастные цвета по отношению к ф</w:t>
      </w:r>
      <w:r>
        <w:rPr>
          <w:rFonts w:ascii="Times New Roman" w:hAnsi="Times New Roman"/>
          <w:sz w:val="28"/>
          <w:szCs w:val="28"/>
        </w:rPr>
        <w:t>ону, на котором они расположены;</w:t>
      </w:r>
      <w:r w:rsidRPr="00495DAA">
        <w:rPr>
          <w:rFonts w:ascii="Times New Roman" w:hAnsi="Times New Roman"/>
          <w:sz w:val="28"/>
          <w:szCs w:val="28"/>
        </w:rPr>
        <w:t xml:space="preserve"> </w:t>
      </w:r>
    </w:p>
    <w:p w:rsidR="005D0A56" w:rsidRPr="00495DAA" w:rsidRDefault="005D0A56" w:rsidP="0033530A">
      <w:pPr>
        <w:spacing w:after="0" w:line="360" w:lineRule="auto"/>
        <w:ind w:left="567" w:right="57"/>
        <w:jc w:val="both"/>
        <w:rPr>
          <w:rFonts w:ascii="Times New Roman" w:hAnsi="Times New Roman"/>
          <w:sz w:val="28"/>
          <w:szCs w:val="28"/>
        </w:rPr>
      </w:pPr>
      <w:bookmarkStart w:id="38" w:name="sub_419"/>
      <w:r>
        <w:rPr>
          <w:rFonts w:ascii="Times New Roman" w:hAnsi="Times New Roman"/>
          <w:sz w:val="28"/>
          <w:szCs w:val="28"/>
        </w:rPr>
        <w:t>-</w:t>
      </w:r>
      <w:r w:rsidRPr="00495DAA">
        <w:rPr>
          <w:rFonts w:ascii="Times New Roman" w:hAnsi="Times New Roman"/>
          <w:sz w:val="28"/>
          <w:szCs w:val="28"/>
        </w:rPr>
        <w:t xml:space="preserve"> мебельн</w:t>
      </w:r>
      <w:r>
        <w:rPr>
          <w:rFonts w:ascii="Times New Roman" w:hAnsi="Times New Roman"/>
          <w:sz w:val="28"/>
          <w:szCs w:val="28"/>
        </w:rPr>
        <w:t>ая фурнитура</w:t>
      </w:r>
      <w:r w:rsidRPr="00495DAA">
        <w:rPr>
          <w:rFonts w:ascii="Times New Roman" w:hAnsi="Times New Roman"/>
          <w:sz w:val="28"/>
          <w:szCs w:val="28"/>
        </w:rPr>
        <w:t xml:space="preserve"> (ручки, защелки и др.)</w:t>
      </w:r>
      <w:r>
        <w:rPr>
          <w:rFonts w:ascii="Times New Roman" w:hAnsi="Times New Roman"/>
          <w:sz w:val="28"/>
          <w:szCs w:val="28"/>
        </w:rPr>
        <w:t xml:space="preserve"> должна применяться простым нажатием;</w:t>
      </w:r>
    </w:p>
    <w:bookmarkEnd w:id="38"/>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мест</w:t>
      </w:r>
      <w:r>
        <w:rPr>
          <w:rFonts w:ascii="Times New Roman" w:hAnsi="Times New Roman"/>
          <w:sz w:val="28"/>
          <w:szCs w:val="28"/>
        </w:rPr>
        <w:t>о</w:t>
      </w:r>
      <w:r w:rsidRPr="00495DAA">
        <w:rPr>
          <w:rFonts w:ascii="Times New Roman" w:hAnsi="Times New Roman"/>
          <w:sz w:val="28"/>
          <w:szCs w:val="28"/>
        </w:rPr>
        <w:t xml:space="preserve"> для лежания</w:t>
      </w:r>
      <w:r>
        <w:rPr>
          <w:rFonts w:ascii="Times New Roman" w:hAnsi="Times New Roman"/>
          <w:sz w:val="28"/>
          <w:szCs w:val="28"/>
        </w:rPr>
        <w:t xml:space="preserve"> прикованных к постели лиц </w:t>
      </w:r>
      <w:r w:rsidRPr="00495DAA">
        <w:rPr>
          <w:rFonts w:ascii="Times New Roman" w:hAnsi="Times New Roman"/>
          <w:sz w:val="28"/>
          <w:szCs w:val="28"/>
        </w:rPr>
        <w:t>помимо специализированного мебельного оборудования должно быть оборудовано освещением, сигнализацией и устройствами дистанционного управления аудиовидеоаппаратурой, осветительными</w:t>
      </w:r>
      <w:r>
        <w:rPr>
          <w:rFonts w:ascii="Times New Roman" w:hAnsi="Times New Roman"/>
          <w:sz w:val="28"/>
          <w:szCs w:val="28"/>
        </w:rPr>
        <w:t xml:space="preserve"> приборами, жалюзи, телефоном и </w:t>
      </w:r>
      <w:r w:rsidRPr="00495DAA">
        <w:rPr>
          <w:rFonts w:ascii="Times New Roman" w:hAnsi="Times New Roman"/>
          <w:sz w:val="28"/>
          <w:szCs w:val="28"/>
        </w:rPr>
        <w:t>др.</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bookmarkStart w:id="39" w:name="sub_4210"/>
      <w:r>
        <w:rPr>
          <w:rFonts w:ascii="Times New Roman" w:hAnsi="Times New Roman"/>
          <w:sz w:val="28"/>
          <w:szCs w:val="28"/>
        </w:rPr>
        <w:t>- з</w:t>
      </w:r>
      <w:r w:rsidRPr="00495DAA">
        <w:rPr>
          <w:rFonts w:ascii="Times New Roman" w:hAnsi="Times New Roman"/>
          <w:sz w:val="28"/>
          <w:szCs w:val="28"/>
        </w:rPr>
        <w:t>амкнутые пространства</w:t>
      </w:r>
      <w:r>
        <w:rPr>
          <w:rFonts w:ascii="Times New Roman" w:hAnsi="Times New Roman"/>
          <w:sz w:val="28"/>
          <w:szCs w:val="28"/>
        </w:rPr>
        <w:t xml:space="preserve"> </w:t>
      </w:r>
      <w:r w:rsidRPr="00495DAA">
        <w:rPr>
          <w:rFonts w:ascii="Times New Roman" w:hAnsi="Times New Roman"/>
          <w:sz w:val="28"/>
          <w:szCs w:val="28"/>
        </w:rPr>
        <w:t>(например, кабина лифта), должны быть оборудованы экстренной двусторонней связью с диспетчером или дежурным, в том числе для лиц с дефектами слуха</w:t>
      </w:r>
      <w:r>
        <w:rPr>
          <w:rFonts w:ascii="Times New Roman" w:hAnsi="Times New Roman"/>
          <w:sz w:val="28"/>
          <w:szCs w:val="28"/>
        </w:rPr>
        <w:t>;</w:t>
      </w:r>
    </w:p>
    <w:bookmarkEnd w:id="39"/>
    <w:p w:rsidR="005D0A56"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запрещается использовать на входных крыльцах, в вестибюлях и в коридорах скользкие материалы для покрытия полов (мрамор, грани</w:t>
      </w:r>
      <w:r>
        <w:rPr>
          <w:rFonts w:ascii="Times New Roman" w:hAnsi="Times New Roman"/>
          <w:sz w:val="28"/>
          <w:szCs w:val="28"/>
        </w:rPr>
        <w:t>т, керамическую плитку и т.п.);</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-у</w:t>
      </w:r>
      <w:r w:rsidRPr="00495DAA">
        <w:rPr>
          <w:rFonts w:ascii="Times New Roman" w:hAnsi="Times New Roman"/>
          <w:sz w:val="28"/>
          <w:szCs w:val="28"/>
        </w:rPr>
        <w:t xml:space="preserve">частки пола на путях движения на расстоянии </w:t>
      </w:r>
      <w:smartTag w:uri="urn:schemas-microsoft-com:office:smarttags" w:element="metricconverter">
        <w:smartTagPr>
          <w:attr w:name="ProductID" w:val="0,6 м"/>
        </w:smartTagPr>
        <w:r w:rsidRPr="00495DAA">
          <w:rPr>
            <w:rFonts w:ascii="Times New Roman" w:hAnsi="Times New Roman"/>
            <w:sz w:val="28"/>
            <w:szCs w:val="28"/>
          </w:rPr>
          <w:t>0,6 м</w:t>
        </w:r>
      </w:smartTag>
      <w:r w:rsidRPr="00495DAA">
        <w:rPr>
          <w:rFonts w:ascii="Times New Roman" w:hAnsi="Times New Roman"/>
          <w:sz w:val="28"/>
          <w:szCs w:val="28"/>
        </w:rPr>
        <w:t xml:space="preserve"> перед дверными проемами и входами на лестницы и пандусы, а также перед поворотом коммуникационных путей должны иметь рифленую или кон</w:t>
      </w:r>
      <w:r>
        <w:rPr>
          <w:rFonts w:ascii="Times New Roman" w:hAnsi="Times New Roman"/>
          <w:sz w:val="28"/>
          <w:szCs w:val="28"/>
        </w:rPr>
        <w:t>трастно окрашенную поверхность, могут быть установлены</w:t>
      </w:r>
      <w:r w:rsidRPr="00495DAA">
        <w:rPr>
          <w:rFonts w:ascii="Times New Roman" w:hAnsi="Times New Roman"/>
          <w:sz w:val="28"/>
          <w:szCs w:val="28"/>
        </w:rPr>
        <w:t xml:space="preserve"> световые маячки</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bookmarkStart w:id="40" w:name="sub_442"/>
      <w:r>
        <w:rPr>
          <w:rFonts w:ascii="Times New Roman" w:hAnsi="Times New Roman"/>
          <w:sz w:val="28"/>
          <w:szCs w:val="28"/>
        </w:rPr>
        <w:t>- н</w:t>
      </w:r>
      <w:r w:rsidRPr="00495DAA">
        <w:rPr>
          <w:rFonts w:ascii="Times New Roman" w:hAnsi="Times New Roman"/>
          <w:sz w:val="28"/>
          <w:szCs w:val="28"/>
        </w:rPr>
        <w:t xml:space="preserve">а лестницах и в коридорах </w:t>
      </w:r>
      <w:r>
        <w:rPr>
          <w:rFonts w:ascii="Times New Roman" w:hAnsi="Times New Roman"/>
          <w:sz w:val="28"/>
          <w:szCs w:val="28"/>
        </w:rPr>
        <w:t xml:space="preserve">устанавливаются </w:t>
      </w:r>
      <w:r w:rsidRPr="00495DAA">
        <w:rPr>
          <w:rFonts w:ascii="Times New Roman" w:hAnsi="Times New Roman"/>
          <w:sz w:val="28"/>
          <w:szCs w:val="28"/>
        </w:rPr>
        <w:t>двойны</w:t>
      </w:r>
      <w:r>
        <w:rPr>
          <w:rFonts w:ascii="Times New Roman" w:hAnsi="Times New Roman"/>
          <w:sz w:val="28"/>
          <w:szCs w:val="28"/>
        </w:rPr>
        <w:t>е</w:t>
      </w:r>
      <w:r w:rsidRPr="00495DAA">
        <w:rPr>
          <w:rFonts w:ascii="Times New Roman" w:hAnsi="Times New Roman"/>
          <w:sz w:val="28"/>
          <w:szCs w:val="28"/>
        </w:rPr>
        <w:t xml:space="preserve"> поручн</w:t>
      </w:r>
      <w:r>
        <w:rPr>
          <w:rFonts w:ascii="Times New Roman" w:hAnsi="Times New Roman"/>
          <w:sz w:val="28"/>
          <w:szCs w:val="28"/>
        </w:rPr>
        <w:t xml:space="preserve">и </w:t>
      </w:r>
      <w:r w:rsidRPr="00495DAA">
        <w:rPr>
          <w:rFonts w:ascii="Times New Roman" w:hAnsi="Times New Roman"/>
          <w:sz w:val="28"/>
          <w:szCs w:val="28"/>
        </w:rPr>
        <w:t xml:space="preserve">на высоте </w:t>
      </w:r>
      <w:smartTag w:uri="urn:schemas-microsoft-com:office:smarttags" w:element="metricconverter">
        <w:smartTagPr>
          <w:attr w:name="ProductID" w:val="0,9 м"/>
        </w:smartTagPr>
        <w:r w:rsidRPr="00495DAA">
          <w:rPr>
            <w:rFonts w:ascii="Times New Roman" w:hAnsi="Times New Roman"/>
            <w:sz w:val="28"/>
            <w:szCs w:val="28"/>
          </w:rPr>
          <w:t>0,9 м</w:t>
        </w:r>
      </w:smartTag>
      <w:r w:rsidRPr="00495DAA">
        <w:rPr>
          <w:rFonts w:ascii="Times New Roman" w:hAnsi="Times New Roman"/>
          <w:sz w:val="28"/>
          <w:szCs w:val="28"/>
        </w:rPr>
        <w:t xml:space="preserve">, и </w:t>
      </w:r>
      <w:smartTag w:uri="urn:schemas-microsoft-com:office:smarttags" w:element="metricconverter">
        <w:smartTagPr>
          <w:attr w:name="ProductID" w:val="0,7 м"/>
        </w:smartTagPr>
        <w:r w:rsidRPr="00495DAA">
          <w:rPr>
            <w:rFonts w:ascii="Times New Roman" w:hAnsi="Times New Roman"/>
            <w:sz w:val="28"/>
            <w:szCs w:val="28"/>
          </w:rPr>
          <w:t>0,7 м</w:t>
        </w:r>
      </w:smartTag>
      <w:r w:rsidRPr="00495DAA">
        <w:rPr>
          <w:rFonts w:ascii="Times New Roman" w:hAnsi="Times New Roman"/>
          <w:sz w:val="28"/>
          <w:szCs w:val="28"/>
        </w:rPr>
        <w:t xml:space="preserve"> от уровня пола. Поручни на лестницах должны быть с двух сторон, выступать по длине на </w:t>
      </w:r>
      <w:smartTag w:uri="urn:schemas-microsoft-com:office:smarttags" w:element="metricconverter">
        <w:smartTagPr>
          <w:attr w:name="ProductID" w:val="0,3 м"/>
        </w:smartTagPr>
        <w:r w:rsidRPr="00495DAA">
          <w:rPr>
            <w:rFonts w:ascii="Times New Roman" w:hAnsi="Times New Roman"/>
            <w:sz w:val="28"/>
            <w:szCs w:val="28"/>
          </w:rPr>
          <w:t>0,3 м</w:t>
        </w:r>
      </w:smartTag>
      <w:r w:rsidRPr="00495DAA">
        <w:rPr>
          <w:rFonts w:ascii="Times New Roman" w:hAnsi="Times New Roman"/>
          <w:sz w:val="28"/>
          <w:szCs w:val="28"/>
        </w:rPr>
        <w:t xml:space="preserve"> по отношению к началу лестницы или пандуса. Край поручня должен быть загнутым или замкнутым в петлю, с поворотом вниз или к стене</w:t>
      </w:r>
      <w:bookmarkEnd w:id="40"/>
      <w:r>
        <w:rPr>
          <w:rFonts w:ascii="Times New Roman" w:hAnsi="Times New Roman"/>
          <w:sz w:val="28"/>
          <w:szCs w:val="28"/>
        </w:rPr>
        <w:t xml:space="preserve">, </w:t>
      </w:r>
      <w:r w:rsidRPr="00495DAA">
        <w:rPr>
          <w:rFonts w:ascii="Times New Roman" w:hAnsi="Times New Roman"/>
          <w:sz w:val="28"/>
          <w:szCs w:val="28"/>
        </w:rPr>
        <w:t>он должен быть выполнен из дерева, иметь диаметр 3-</w:t>
      </w:r>
      <w:smartTag w:uri="urn:schemas-microsoft-com:office:smarttags" w:element="metricconverter">
        <w:smartTagPr>
          <w:attr w:name="ProductID" w:val="6 см"/>
        </w:smartTagPr>
        <w:r w:rsidRPr="00495DAA">
          <w:rPr>
            <w:rFonts w:ascii="Times New Roman" w:hAnsi="Times New Roman"/>
            <w:sz w:val="28"/>
            <w:szCs w:val="28"/>
          </w:rPr>
          <w:t>6 с</w:t>
        </w:r>
        <w:r>
          <w:rPr>
            <w:rFonts w:ascii="Times New Roman" w:hAnsi="Times New Roman"/>
            <w:sz w:val="28"/>
            <w:szCs w:val="28"/>
          </w:rPr>
          <w:t>м</w:t>
        </w:r>
      </w:smartTag>
      <w:r>
        <w:rPr>
          <w:rFonts w:ascii="Times New Roman" w:hAnsi="Times New Roman"/>
          <w:sz w:val="28"/>
          <w:szCs w:val="28"/>
        </w:rPr>
        <w:t xml:space="preserve"> и отстоять от стены на 5-</w:t>
      </w:r>
      <w:smartTag w:uri="urn:schemas-microsoft-com:office:smarttags" w:element="metricconverter">
        <w:smartTagPr>
          <w:attr w:name="ProductID" w:val="6 см"/>
        </w:smartTagPr>
        <w:r>
          <w:rPr>
            <w:rFonts w:ascii="Times New Roman" w:hAnsi="Times New Roman"/>
            <w:sz w:val="28"/>
            <w:szCs w:val="28"/>
          </w:rPr>
          <w:t>6 см</w:t>
        </w:r>
      </w:smartTag>
      <w:r>
        <w:rPr>
          <w:rFonts w:ascii="Times New Roman" w:hAnsi="Times New Roman"/>
          <w:sz w:val="28"/>
          <w:szCs w:val="28"/>
        </w:rPr>
        <w:t xml:space="preserve">. </w:t>
      </w:r>
      <w:r w:rsidRPr="00495DAA">
        <w:rPr>
          <w:rFonts w:ascii="Times New Roman" w:hAnsi="Times New Roman"/>
          <w:sz w:val="28"/>
          <w:szCs w:val="28"/>
        </w:rPr>
        <w:t>На поручнях перил должны предусматривать</w:t>
      </w:r>
      <w:r>
        <w:rPr>
          <w:rFonts w:ascii="Times New Roman" w:hAnsi="Times New Roman"/>
          <w:sz w:val="28"/>
          <w:szCs w:val="28"/>
        </w:rPr>
        <w:t>ся рельефные обозначения этажей;</w:t>
      </w:r>
    </w:p>
    <w:p w:rsidR="005D0A56" w:rsidRPr="00495DAA" w:rsidRDefault="005D0A56" w:rsidP="0033530A">
      <w:pPr>
        <w:spacing w:after="0" w:line="360" w:lineRule="auto"/>
        <w:ind w:left="567" w:right="57"/>
        <w:jc w:val="both"/>
        <w:rPr>
          <w:rFonts w:ascii="Times New Roman" w:hAnsi="Times New Roman"/>
          <w:sz w:val="28"/>
          <w:szCs w:val="28"/>
        </w:rPr>
      </w:pPr>
      <w:bookmarkStart w:id="41" w:name="sub_443"/>
      <w:r>
        <w:rPr>
          <w:rFonts w:ascii="Times New Roman" w:hAnsi="Times New Roman"/>
          <w:sz w:val="28"/>
          <w:szCs w:val="28"/>
        </w:rPr>
        <w:t>- к</w:t>
      </w:r>
      <w:r w:rsidRPr="00495DAA">
        <w:rPr>
          <w:rFonts w:ascii="Times New Roman" w:hAnsi="Times New Roman"/>
          <w:sz w:val="28"/>
          <w:szCs w:val="28"/>
        </w:rPr>
        <w:t>нопки управления лифтом, другими механизмами и приборами дол</w:t>
      </w:r>
      <w:r>
        <w:rPr>
          <w:rFonts w:ascii="Times New Roman" w:hAnsi="Times New Roman"/>
          <w:sz w:val="28"/>
          <w:szCs w:val="28"/>
        </w:rPr>
        <w:t>жны иметь рельефные обозначения, кабины лифта должны быть с откидными сиденьями;</w:t>
      </w:r>
    </w:p>
    <w:p w:rsidR="005D0A56" w:rsidRDefault="005D0A56" w:rsidP="0033530A">
      <w:pPr>
        <w:spacing w:after="0" w:line="360" w:lineRule="auto"/>
        <w:ind w:left="567" w:right="57"/>
        <w:jc w:val="both"/>
        <w:rPr>
          <w:rFonts w:ascii="Times New Roman" w:hAnsi="Times New Roman"/>
          <w:sz w:val="28"/>
          <w:szCs w:val="28"/>
        </w:rPr>
      </w:pPr>
      <w:bookmarkStart w:id="42" w:name="sub_444"/>
      <w:bookmarkEnd w:id="41"/>
      <w:r>
        <w:rPr>
          <w:rFonts w:ascii="Times New Roman" w:hAnsi="Times New Roman"/>
          <w:sz w:val="28"/>
          <w:szCs w:val="28"/>
        </w:rPr>
        <w:t xml:space="preserve">- лестницы должны отвечать следующим требованиям: </w:t>
      </w:r>
      <w:bookmarkEnd w:id="42"/>
      <w:r w:rsidRPr="00495DAA">
        <w:rPr>
          <w:rFonts w:ascii="Times New Roman" w:hAnsi="Times New Roman"/>
          <w:sz w:val="28"/>
          <w:szCs w:val="28"/>
        </w:rPr>
        <w:t xml:space="preserve">при перепаде отметок пола между помещениями менее </w:t>
      </w:r>
      <w:smartTag w:uri="urn:schemas-microsoft-com:office:smarttags" w:element="metricconverter">
        <w:smartTagPr>
          <w:attr w:name="ProductID" w:val="0,3 м"/>
        </w:smartTagPr>
        <w:r w:rsidRPr="00495DAA">
          <w:rPr>
            <w:rFonts w:ascii="Times New Roman" w:hAnsi="Times New Roman"/>
            <w:sz w:val="28"/>
            <w:szCs w:val="28"/>
          </w:rPr>
          <w:t>0,3 м</w:t>
        </w:r>
      </w:smartTag>
      <w:r w:rsidRPr="00495DAA">
        <w:rPr>
          <w:rFonts w:ascii="Times New Roman" w:hAnsi="Times New Roman"/>
          <w:sz w:val="28"/>
          <w:szCs w:val="28"/>
        </w:rPr>
        <w:t xml:space="preserve"> безопаснее использовать не ступени, а пандусы с уклоном не более 8%;</w:t>
      </w:r>
      <w:r>
        <w:rPr>
          <w:rFonts w:ascii="Times New Roman" w:hAnsi="Times New Roman"/>
          <w:sz w:val="28"/>
          <w:szCs w:val="28"/>
        </w:rPr>
        <w:t xml:space="preserve"> </w:t>
      </w:r>
      <w:r w:rsidRPr="00495DAA">
        <w:rPr>
          <w:rFonts w:ascii="Times New Roman" w:hAnsi="Times New Roman"/>
          <w:sz w:val="28"/>
          <w:szCs w:val="28"/>
        </w:rPr>
        <w:t>лестничные марши должны иметь не менее трех ступеней;</w:t>
      </w:r>
      <w:r>
        <w:rPr>
          <w:rFonts w:ascii="Times New Roman" w:hAnsi="Times New Roman"/>
          <w:sz w:val="28"/>
          <w:szCs w:val="28"/>
        </w:rPr>
        <w:t xml:space="preserve"> </w:t>
      </w:r>
      <w:r w:rsidRPr="00495DAA">
        <w:rPr>
          <w:rFonts w:ascii="Times New Roman" w:hAnsi="Times New Roman"/>
          <w:sz w:val="28"/>
          <w:szCs w:val="28"/>
        </w:rPr>
        <w:t>лестницы должны быть преимущественно прямоугольными с поворотами под прямым углом, винтовых лестниц следует</w:t>
      </w:r>
      <w:r>
        <w:rPr>
          <w:rFonts w:ascii="Times New Roman" w:hAnsi="Times New Roman"/>
          <w:sz w:val="28"/>
          <w:szCs w:val="28"/>
        </w:rPr>
        <w:t xml:space="preserve"> </w:t>
      </w:r>
      <w:r w:rsidRPr="00495DAA">
        <w:rPr>
          <w:rFonts w:ascii="Times New Roman" w:hAnsi="Times New Roman"/>
          <w:sz w:val="28"/>
          <w:szCs w:val="28"/>
        </w:rPr>
        <w:t xml:space="preserve"> избегать;</w:t>
      </w:r>
      <w:r>
        <w:rPr>
          <w:rFonts w:ascii="Times New Roman" w:hAnsi="Times New Roman"/>
          <w:sz w:val="28"/>
          <w:szCs w:val="28"/>
        </w:rPr>
        <w:t xml:space="preserve"> </w:t>
      </w:r>
      <w:r w:rsidRPr="00495DAA">
        <w:rPr>
          <w:rFonts w:ascii="Times New Roman" w:hAnsi="Times New Roman"/>
          <w:sz w:val="28"/>
          <w:szCs w:val="28"/>
        </w:rPr>
        <w:t>ступени не должны быть выдвинуты над по</w:t>
      </w:r>
      <w:r>
        <w:rPr>
          <w:rFonts w:ascii="Times New Roman" w:hAnsi="Times New Roman"/>
          <w:sz w:val="28"/>
          <w:szCs w:val="28"/>
        </w:rPr>
        <w:t xml:space="preserve">дступенками более чем на </w:t>
      </w:r>
      <w:smartTag w:uri="urn:schemas-microsoft-com:office:smarttags" w:element="metricconverter">
        <w:smartTagPr>
          <w:attr w:name="ProductID" w:val="1,5 см"/>
        </w:smartTagPr>
        <w:r>
          <w:rPr>
            <w:rFonts w:ascii="Times New Roman" w:hAnsi="Times New Roman"/>
            <w:sz w:val="28"/>
            <w:szCs w:val="28"/>
          </w:rPr>
          <w:t>1,5 см</w:t>
        </w:r>
      </w:smartTag>
      <w:r>
        <w:rPr>
          <w:rFonts w:ascii="Times New Roman" w:hAnsi="Times New Roman"/>
          <w:sz w:val="28"/>
          <w:szCs w:val="28"/>
        </w:rPr>
        <w:t>.;</w:t>
      </w:r>
      <w:r w:rsidRPr="00495DAA">
        <w:rPr>
          <w:rFonts w:ascii="Times New Roman" w:hAnsi="Times New Roman"/>
          <w:sz w:val="28"/>
          <w:szCs w:val="28"/>
        </w:rPr>
        <w:t xml:space="preserve"> </w:t>
      </w:r>
      <w:bookmarkStart w:id="43" w:name="sub_446"/>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двери</w:t>
      </w:r>
      <w:r w:rsidRPr="00495DAA">
        <w:rPr>
          <w:rFonts w:ascii="Times New Roman" w:hAnsi="Times New Roman"/>
          <w:sz w:val="28"/>
          <w:szCs w:val="28"/>
        </w:rPr>
        <w:t xml:space="preserve"> </w:t>
      </w:r>
      <w:r>
        <w:rPr>
          <w:rFonts w:ascii="Times New Roman" w:hAnsi="Times New Roman"/>
          <w:sz w:val="28"/>
          <w:szCs w:val="28"/>
        </w:rPr>
        <w:t xml:space="preserve">должны отвечать следующим требованиям, обеспечивающим безопасность и доступность: </w:t>
      </w:r>
      <w:bookmarkEnd w:id="43"/>
      <w:r w:rsidRPr="00495DAA">
        <w:rPr>
          <w:rFonts w:ascii="Times New Roman" w:hAnsi="Times New Roman"/>
          <w:sz w:val="28"/>
          <w:szCs w:val="28"/>
        </w:rPr>
        <w:t xml:space="preserve">двери помещений, граничащих с коридором, должны </w:t>
      </w:r>
      <w:r>
        <w:rPr>
          <w:rFonts w:ascii="Times New Roman" w:hAnsi="Times New Roman"/>
          <w:sz w:val="28"/>
          <w:szCs w:val="28"/>
        </w:rPr>
        <w:t xml:space="preserve">легко, без особых усилий, </w:t>
      </w:r>
      <w:r w:rsidRPr="00495DAA">
        <w:rPr>
          <w:rFonts w:ascii="Times New Roman" w:hAnsi="Times New Roman"/>
          <w:sz w:val="28"/>
          <w:szCs w:val="28"/>
        </w:rPr>
        <w:t>открываться внутрь (кроме помещений с числом пребывающих в них свыше 15 чел.);</w:t>
      </w:r>
      <w:r>
        <w:rPr>
          <w:rFonts w:ascii="Times New Roman" w:hAnsi="Times New Roman"/>
          <w:sz w:val="28"/>
          <w:szCs w:val="28"/>
        </w:rPr>
        <w:t xml:space="preserve"> </w:t>
      </w:r>
      <w:r w:rsidRPr="00495DAA">
        <w:rPr>
          <w:rFonts w:ascii="Times New Roman" w:hAnsi="Times New Roman"/>
          <w:sz w:val="28"/>
          <w:szCs w:val="28"/>
        </w:rPr>
        <w:t>свободная ширина проема - не менее 1,1 м;</w:t>
      </w:r>
      <w:r>
        <w:rPr>
          <w:rFonts w:ascii="Times New Roman" w:hAnsi="Times New Roman"/>
          <w:sz w:val="28"/>
          <w:szCs w:val="28"/>
        </w:rPr>
        <w:t xml:space="preserve"> </w:t>
      </w:r>
      <w:r w:rsidRPr="00495DAA">
        <w:rPr>
          <w:rFonts w:ascii="Times New Roman" w:hAnsi="Times New Roman"/>
          <w:sz w:val="28"/>
          <w:szCs w:val="28"/>
        </w:rPr>
        <w:t>стеклянны</w:t>
      </w:r>
      <w:r>
        <w:rPr>
          <w:rFonts w:ascii="Times New Roman" w:hAnsi="Times New Roman"/>
          <w:sz w:val="28"/>
          <w:szCs w:val="28"/>
        </w:rPr>
        <w:t>е</w:t>
      </w:r>
      <w:r w:rsidRPr="00495DAA">
        <w:rPr>
          <w:rFonts w:ascii="Times New Roman" w:hAnsi="Times New Roman"/>
          <w:sz w:val="28"/>
          <w:szCs w:val="28"/>
        </w:rPr>
        <w:t xml:space="preserve"> двер</w:t>
      </w:r>
      <w:r>
        <w:rPr>
          <w:rFonts w:ascii="Times New Roman" w:hAnsi="Times New Roman"/>
          <w:sz w:val="28"/>
          <w:szCs w:val="28"/>
        </w:rPr>
        <w:t>и</w:t>
      </w:r>
      <w:r w:rsidRPr="00495DAA">
        <w:rPr>
          <w:rFonts w:ascii="Times New Roman" w:hAnsi="Times New Roman"/>
          <w:sz w:val="28"/>
          <w:szCs w:val="28"/>
        </w:rPr>
        <w:t xml:space="preserve"> и перегород</w:t>
      </w:r>
      <w:r>
        <w:rPr>
          <w:rFonts w:ascii="Times New Roman" w:hAnsi="Times New Roman"/>
          <w:sz w:val="28"/>
          <w:szCs w:val="28"/>
        </w:rPr>
        <w:t>ки</w:t>
      </w:r>
      <w:r w:rsidRPr="00495DAA">
        <w:rPr>
          <w:rFonts w:ascii="Times New Roman" w:hAnsi="Times New Roman"/>
          <w:sz w:val="28"/>
          <w:szCs w:val="28"/>
        </w:rPr>
        <w:t xml:space="preserve"> </w:t>
      </w:r>
      <w:r>
        <w:rPr>
          <w:rFonts w:ascii="Times New Roman" w:hAnsi="Times New Roman"/>
          <w:sz w:val="28"/>
          <w:szCs w:val="28"/>
        </w:rPr>
        <w:t xml:space="preserve">должны иметь </w:t>
      </w:r>
      <w:r w:rsidRPr="00495DAA">
        <w:rPr>
          <w:rFonts w:ascii="Times New Roman" w:hAnsi="Times New Roman"/>
          <w:sz w:val="28"/>
          <w:szCs w:val="28"/>
        </w:rPr>
        <w:t xml:space="preserve">снизу (не ниже </w:t>
      </w:r>
      <w:smartTag w:uri="urn:schemas-microsoft-com:office:smarttags" w:element="metricconverter">
        <w:smartTagPr>
          <w:attr w:name="ProductID" w:val="1,2 м"/>
        </w:smartTagPr>
        <w:r w:rsidRPr="00495DAA">
          <w:rPr>
            <w:rFonts w:ascii="Times New Roman" w:hAnsi="Times New Roman"/>
            <w:sz w:val="28"/>
            <w:szCs w:val="28"/>
          </w:rPr>
          <w:t>1,2 м</w:t>
        </w:r>
      </w:smartTag>
      <w:r w:rsidRPr="00495DAA">
        <w:rPr>
          <w:rFonts w:ascii="Times New Roman" w:hAnsi="Times New Roman"/>
          <w:sz w:val="28"/>
          <w:szCs w:val="28"/>
        </w:rPr>
        <w:t>) непрозрачн</w:t>
      </w:r>
      <w:r>
        <w:rPr>
          <w:rFonts w:ascii="Times New Roman" w:hAnsi="Times New Roman"/>
          <w:sz w:val="28"/>
          <w:szCs w:val="28"/>
        </w:rPr>
        <w:t>ую полосу</w:t>
      </w:r>
      <w:r w:rsidRPr="00495DAA">
        <w:rPr>
          <w:rFonts w:ascii="Times New Roman" w:hAnsi="Times New Roman"/>
          <w:sz w:val="28"/>
          <w:szCs w:val="28"/>
        </w:rPr>
        <w:t xml:space="preserve"> высотой не менее </w:t>
      </w:r>
      <w:smartTag w:uri="urn:schemas-microsoft-com:office:smarttags" w:element="metricconverter">
        <w:smartTagPr>
          <w:attr w:name="ProductID" w:val="0,1 м"/>
        </w:smartTagPr>
        <w:r w:rsidRPr="00495DAA">
          <w:rPr>
            <w:rFonts w:ascii="Times New Roman" w:hAnsi="Times New Roman"/>
            <w:sz w:val="28"/>
            <w:szCs w:val="28"/>
          </w:rPr>
          <w:t>0,1 м</w:t>
        </w:r>
      </w:smartTag>
      <w:r w:rsidRPr="00495DAA">
        <w:rPr>
          <w:rFonts w:ascii="Times New Roman" w:hAnsi="Times New Roman"/>
          <w:sz w:val="28"/>
          <w:szCs w:val="28"/>
        </w:rPr>
        <w:t xml:space="preserve"> и шириной </w:t>
      </w:r>
      <w:smartTag w:uri="urn:schemas-microsoft-com:office:smarttags" w:element="metricconverter">
        <w:smartTagPr>
          <w:attr w:name="ProductID" w:val="0,2 м"/>
        </w:smartTagPr>
        <w:r w:rsidRPr="00495DAA">
          <w:rPr>
            <w:rFonts w:ascii="Times New Roman" w:hAnsi="Times New Roman"/>
            <w:sz w:val="28"/>
            <w:szCs w:val="28"/>
          </w:rPr>
          <w:t>0,2 м</w:t>
        </w:r>
      </w:smartTag>
      <w:r w:rsidRPr="00495DAA">
        <w:rPr>
          <w:rFonts w:ascii="Times New Roman" w:hAnsi="Times New Roman"/>
          <w:sz w:val="28"/>
          <w:szCs w:val="28"/>
        </w:rPr>
        <w:t xml:space="preserve">, а </w:t>
      </w:r>
      <w:r>
        <w:rPr>
          <w:rFonts w:ascii="Times New Roman" w:hAnsi="Times New Roman"/>
          <w:sz w:val="28"/>
          <w:szCs w:val="28"/>
        </w:rPr>
        <w:t xml:space="preserve">также  маркировку на уровне глаз. </w:t>
      </w:r>
      <w:bookmarkStart w:id="44" w:name="sub_459"/>
      <w:r>
        <w:rPr>
          <w:rFonts w:ascii="Times New Roman" w:hAnsi="Times New Roman"/>
          <w:sz w:val="28"/>
          <w:szCs w:val="28"/>
        </w:rPr>
        <w:t>В</w:t>
      </w:r>
      <w:r w:rsidRPr="00495DAA">
        <w:rPr>
          <w:rFonts w:ascii="Times New Roman" w:hAnsi="Times New Roman"/>
          <w:sz w:val="28"/>
          <w:szCs w:val="28"/>
        </w:rPr>
        <w:t xml:space="preserve"> уборных, ванных и душевых комнатах не допускается открывание дверей внутрь помещений</w:t>
      </w:r>
      <w:bookmarkEnd w:id="44"/>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bookmarkStart w:id="45" w:name="sub_447"/>
      <w:r>
        <w:rPr>
          <w:rFonts w:ascii="Times New Roman" w:hAnsi="Times New Roman"/>
          <w:sz w:val="28"/>
          <w:szCs w:val="28"/>
        </w:rPr>
        <w:t>- к</w:t>
      </w:r>
      <w:r w:rsidRPr="00495DAA">
        <w:rPr>
          <w:rFonts w:ascii="Times New Roman" w:hAnsi="Times New Roman"/>
          <w:sz w:val="28"/>
          <w:szCs w:val="28"/>
        </w:rPr>
        <w:t>оммуникационные пространства в пределах полосы движения должны быть свободны от выступающих элементов конструкций, встроенной мебели и др. Выступающим углам стен, встроенного оборудования и мебели следует придавать округ</w:t>
      </w:r>
      <w:r>
        <w:rPr>
          <w:rFonts w:ascii="Times New Roman" w:hAnsi="Times New Roman"/>
          <w:sz w:val="28"/>
          <w:szCs w:val="28"/>
        </w:rPr>
        <w:t>ленные формы с радиусом 7-</w:t>
      </w:r>
      <w:smartTag w:uri="urn:schemas-microsoft-com:office:smarttags" w:element="metricconverter">
        <w:smartTagPr>
          <w:attr w:name="ProductID" w:val="10 см"/>
        </w:smartTagPr>
        <w:r>
          <w:rPr>
            <w:rFonts w:ascii="Times New Roman" w:hAnsi="Times New Roman"/>
            <w:sz w:val="28"/>
            <w:szCs w:val="28"/>
          </w:rPr>
          <w:t>10 см</w:t>
        </w:r>
      </w:smartTag>
      <w:r>
        <w:rPr>
          <w:rFonts w:ascii="Times New Roman" w:hAnsi="Times New Roman"/>
          <w:sz w:val="28"/>
          <w:szCs w:val="28"/>
        </w:rPr>
        <w:t>;</w:t>
      </w:r>
    </w:p>
    <w:bookmarkEnd w:id="45"/>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при пользовании горячей водой целесообразно использовать смесители, автоматически устанавливающие нужную температуру воды, текущей из кр</w:t>
      </w:r>
      <w:r>
        <w:rPr>
          <w:rFonts w:ascii="Times New Roman" w:hAnsi="Times New Roman"/>
          <w:sz w:val="28"/>
          <w:szCs w:val="28"/>
        </w:rPr>
        <w:t>ана со стопором на отметке 37°С;</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-с</w:t>
      </w:r>
      <w:r w:rsidRPr="00495DAA">
        <w:rPr>
          <w:rFonts w:ascii="Times New Roman" w:hAnsi="Times New Roman"/>
          <w:sz w:val="28"/>
          <w:szCs w:val="28"/>
        </w:rPr>
        <w:t>анитарные узлы при помещениях общего назначения (в вестибюлях и местах ожидания амбулаторных, социальных и других учреждений) должны оборудоваться соответствующими опорами и поручнями около умывальника и унитаза</w:t>
      </w:r>
      <w:r>
        <w:rPr>
          <w:rFonts w:ascii="Times New Roman" w:hAnsi="Times New Roman"/>
          <w:sz w:val="28"/>
          <w:szCs w:val="28"/>
        </w:rPr>
        <w:t>.</w:t>
      </w:r>
      <w:bookmarkStart w:id="46" w:name="sub_458"/>
      <w:r w:rsidRPr="00495DAA">
        <w:rPr>
          <w:rFonts w:ascii="Times New Roman" w:hAnsi="Times New Roman"/>
          <w:sz w:val="28"/>
          <w:szCs w:val="28"/>
        </w:rPr>
        <w:t xml:space="preserve"> Поручни, штанги, умывальники, полки и другие приспособления в санузлах следует крепить к основным (несущим) конструкциям с расчетом н</w:t>
      </w:r>
      <w:r>
        <w:rPr>
          <w:rFonts w:ascii="Times New Roman" w:hAnsi="Times New Roman"/>
          <w:sz w:val="28"/>
          <w:szCs w:val="28"/>
        </w:rPr>
        <w:t>а динамическую нагрузку 120 кгс;</w:t>
      </w:r>
    </w:p>
    <w:p w:rsidR="005D0A56" w:rsidRPr="00495DAA" w:rsidRDefault="005D0A56" w:rsidP="0033530A">
      <w:pPr>
        <w:spacing w:after="0" w:line="360" w:lineRule="auto"/>
        <w:ind w:left="567" w:right="57"/>
        <w:jc w:val="both"/>
        <w:rPr>
          <w:rFonts w:ascii="Times New Roman" w:hAnsi="Times New Roman"/>
          <w:sz w:val="28"/>
          <w:szCs w:val="28"/>
        </w:rPr>
      </w:pPr>
      <w:bookmarkStart w:id="47" w:name="sub_4510"/>
      <w:bookmarkEnd w:id="46"/>
      <w:r>
        <w:rPr>
          <w:rFonts w:ascii="Times New Roman" w:hAnsi="Times New Roman"/>
          <w:sz w:val="28"/>
          <w:szCs w:val="28"/>
        </w:rPr>
        <w:t>-</w:t>
      </w:r>
      <w:r w:rsidRPr="00495DAA">
        <w:rPr>
          <w:rFonts w:ascii="Times New Roman" w:hAnsi="Times New Roman"/>
          <w:sz w:val="28"/>
          <w:szCs w:val="28"/>
        </w:rPr>
        <w:t xml:space="preserve"> </w:t>
      </w:r>
      <w:r>
        <w:rPr>
          <w:rFonts w:ascii="Times New Roman" w:hAnsi="Times New Roman"/>
          <w:sz w:val="28"/>
          <w:szCs w:val="28"/>
        </w:rPr>
        <w:t>от уровня чистого пола</w:t>
      </w:r>
      <w:r w:rsidRPr="00495DAA">
        <w:rPr>
          <w:rFonts w:ascii="Times New Roman" w:hAnsi="Times New Roman"/>
          <w:sz w:val="28"/>
          <w:szCs w:val="28"/>
        </w:rPr>
        <w:t xml:space="preserve"> </w:t>
      </w:r>
      <w:r>
        <w:rPr>
          <w:rFonts w:ascii="Times New Roman" w:hAnsi="Times New Roman"/>
          <w:sz w:val="28"/>
          <w:szCs w:val="28"/>
        </w:rPr>
        <w:t xml:space="preserve">до </w:t>
      </w:r>
      <w:r w:rsidRPr="00495DAA">
        <w:rPr>
          <w:rFonts w:ascii="Times New Roman" w:hAnsi="Times New Roman"/>
          <w:sz w:val="28"/>
          <w:szCs w:val="28"/>
        </w:rPr>
        <w:t>верха сиденья</w:t>
      </w:r>
      <w:r>
        <w:rPr>
          <w:rFonts w:ascii="Times New Roman" w:hAnsi="Times New Roman"/>
          <w:sz w:val="28"/>
          <w:szCs w:val="28"/>
        </w:rPr>
        <w:t xml:space="preserve"> унитаза (с </w:t>
      </w:r>
      <w:r w:rsidRPr="00495DAA">
        <w:rPr>
          <w:rFonts w:ascii="Times New Roman" w:hAnsi="Times New Roman"/>
          <w:sz w:val="28"/>
          <w:szCs w:val="28"/>
        </w:rPr>
        <w:t xml:space="preserve">откидными подлокотниками, изготовленными из анодированного алюминия и выдерживающими нагрузку до </w:t>
      </w:r>
      <w:smartTag w:uri="urn:schemas-microsoft-com:office:smarttags" w:element="metricconverter">
        <w:smartTagPr>
          <w:attr w:name="ProductID" w:val="300 кг"/>
        </w:smartTagPr>
        <w:r w:rsidRPr="00495DAA">
          <w:rPr>
            <w:rFonts w:ascii="Times New Roman" w:hAnsi="Times New Roman"/>
            <w:sz w:val="28"/>
            <w:szCs w:val="28"/>
          </w:rPr>
          <w:t>300 кг</w:t>
        </w:r>
      </w:smartTag>
      <w:r>
        <w:rPr>
          <w:rFonts w:ascii="Times New Roman" w:hAnsi="Times New Roman"/>
          <w:sz w:val="28"/>
          <w:szCs w:val="28"/>
        </w:rPr>
        <w:t>.) -</w:t>
      </w:r>
      <w:r w:rsidRPr="00495DAA">
        <w:rPr>
          <w:rFonts w:ascii="Times New Roman" w:hAnsi="Times New Roman"/>
          <w:sz w:val="28"/>
          <w:szCs w:val="28"/>
        </w:rPr>
        <w:t xml:space="preserve"> не менее </w:t>
      </w:r>
      <w:smartTag w:uri="urn:schemas-microsoft-com:office:smarttags" w:element="metricconverter">
        <w:smartTagPr>
          <w:attr w:name="ProductID" w:val="0,5 м"/>
        </w:smartTagPr>
        <w:r w:rsidRPr="00495DAA">
          <w:rPr>
            <w:rFonts w:ascii="Times New Roman" w:hAnsi="Times New Roman"/>
            <w:sz w:val="28"/>
            <w:szCs w:val="28"/>
          </w:rPr>
          <w:t>0,5 м</w:t>
        </w:r>
      </w:smartTag>
      <w:r w:rsidRPr="00495DAA">
        <w:rPr>
          <w:rFonts w:ascii="Times New Roman" w:hAnsi="Times New Roman"/>
          <w:sz w:val="28"/>
          <w:szCs w:val="28"/>
        </w:rPr>
        <w:t>.</w:t>
      </w:r>
      <w:bookmarkEnd w:id="47"/>
      <w:r>
        <w:rPr>
          <w:rFonts w:ascii="Times New Roman" w:hAnsi="Times New Roman"/>
          <w:sz w:val="28"/>
          <w:szCs w:val="28"/>
        </w:rPr>
        <w:t>;</w:t>
      </w:r>
    </w:p>
    <w:p w:rsidR="005D0A56" w:rsidRDefault="005D0A56" w:rsidP="0033530A">
      <w:pPr>
        <w:spacing w:after="0" w:line="360" w:lineRule="auto"/>
        <w:ind w:left="567" w:right="57"/>
        <w:jc w:val="both"/>
        <w:rPr>
          <w:rFonts w:ascii="Times New Roman" w:hAnsi="Times New Roman"/>
          <w:sz w:val="28"/>
          <w:szCs w:val="28"/>
        </w:rPr>
      </w:pPr>
      <w:bookmarkStart w:id="48" w:name="sub_4511"/>
      <w:r>
        <w:rPr>
          <w:rFonts w:ascii="Times New Roman" w:hAnsi="Times New Roman"/>
          <w:sz w:val="28"/>
          <w:szCs w:val="28"/>
        </w:rPr>
        <w:t>- с</w:t>
      </w:r>
      <w:r w:rsidRPr="00495DAA">
        <w:rPr>
          <w:rFonts w:ascii="Times New Roman" w:hAnsi="Times New Roman"/>
          <w:sz w:val="28"/>
          <w:szCs w:val="28"/>
        </w:rPr>
        <w:t>анитарные узлы, размещаемые при палатах и жилых помещениях, следует оборудовать умывальником и унитазом, специально приспособленными душами или сидячими ванными.</w:t>
      </w:r>
      <w:r>
        <w:rPr>
          <w:rFonts w:ascii="Times New Roman" w:hAnsi="Times New Roman"/>
          <w:sz w:val="28"/>
          <w:szCs w:val="28"/>
        </w:rPr>
        <w:t xml:space="preserve"> </w:t>
      </w:r>
      <w:bookmarkStart w:id="49" w:name="sub_4512"/>
      <w:bookmarkEnd w:id="48"/>
      <w:r w:rsidRPr="00495DAA">
        <w:rPr>
          <w:rFonts w:ascii="Times New Roman" w:hAnsi="Times New Roman"/>
          <w:sz w:val="28"/>
          <w:szCs w:val="28"/>
        </w:rPr>
        <w:t>При жилых комнатах и палатах гериатрических учреждений следует устанавли</w:t>
      </w:r>
      <w:r>
        <w:rPr>
          <w:rFonts w:ascii="Times New Roman" w:hAnsi="Times New Roman"/>
          <w:sz w:val="28"/>
          <w:szCs w:val="28"/>
        </w:rPr>
        <w:t>вать душевую кабину, а не ванну. П</w:t>
      </w:r>
      <w:r w:rsidRPr="00495DAA">
        <w:rPr>
          <w:rFonts w:ascii="Times New Roman" w:hAnsi="Times New Roman"/>
          <w:sz w:val="28"/>
          <w:szCs w:val="28"/>
        </w:rPr>
        <w:t>ри ограниченной подвижности людей целесообразно использовать сидячие ванны с герметичной д</w:t>
      </w:r>
      <w:r>
        <w:rPr>
          <w:rFonts w:ascii="Times New Roman" w:hAnsi="Times New Roman"/>
          <w:sz w:val="28"/>
          <w:szCs w:val="28"/>
        </w:rPr>
        <w:t>верью или специальный подъемник (</w:t>
      </w:r>
      <w:bookmarkStart w:id="50" w:name="sub_4519"/>
      <w:r w:rsidRPr="00495DAA">
        <w:rPr>
          <w:rFonts w:ascii="Times New Roman" w:hAnsi="Times New Roman"/>
          <w:sz w:val="28"/>
          <w:szCs w:val="28"/>
        </w:rPr>
        <w:t xml:space="preserve">на 20-30 чел. </w:t>
      </w:r>
      <w:r>
        <w:rPr>
          <w:rFonts w:ascii="Times New Roman" w:hAnsi="Times New Roman"/>
          <w:sz w:val="28"/>
          <w:szCs w:val="28"/>
        </w:rPr>
        <w:t>-</w:t>
      </w:r>
      <w:r w:rsidRPr="00495DAA">
        <w:rPr>
          <w:rFonts w:ascii="Times New Roman" w:hAnsi="Times New Roman"/>
          <w:sz w:val="28"/>
          <w:szCs w:val="28"/>
        </w:rPr>
        <w:t xml:space="preserve"> не менее одной ванны с подъемником или специальной душевой к</w:t>
      </w:r>
      <w:r>
        <w:rPr>
          <w:rFonts w:ascii="Times New Roman" w:hAnsi="Times New Roman"/>
          <w:sz w:val="28"/>
          <w:szCs w:val="28"/>
        </w:rPr>
        <w:t>абины для ослабленных и лежачих).</w:t>
      </w:r>
      <w:r w:rsidRPr="00495DAA">
        <w:rPr>
          <w:rFonts w:ascii="Times New Roman" w:hAnsi="Times New Roman"/>
          <w:sz w:val="28"/>
          <w:szCs w:val="28"/>
        </w:rPr>
        <w:t xml:space="preserve"> </w:t>
      </w:r>
      <w:r>
        <w:rPr>
          <w:rFonts w:ascii="Times New Roman" w:hAnsi="Times New Roman"/>
          <w:sz w:val="28"/>
          <w:szCs w:val="28"/>
        </w:rPr>
        <w:t>Длина в</w:t>
      </w:r>
      <w:r w:rsidRPr="00495DAA">
        <w:rPr>
          <w:rFonts w:ascii="Times New Roman" w:hAnsi="Times New Roman"/>
          <w:sz w:val="28"/>
          <w:szCs w:val="28"/>
        </w:rPr>
        <w:t>анн</w:t>
      </w:r>
      <w:r>
        <w:rPr>
          <w:rFonts w:ascii="Times New Roman" w:hAnsi="Times New Roman"/>
          <w:sz w:val="28"/>
          <w:szCs w:val="28"/>
        </w:rPr>
        <w:t xml:space="preserve">ы </w:t>
      </w:r>
      <w:r w:rsidRPr="00495DAA">
        <w:rPr>
          <w:rFonts w:ascii="Times New Roman" w:hAnsi="Times New Roman"/>
          <w:sz w:val="28"/>
          <w:szCs w:val="28"/>
        </w:rPr>
        <w:t xml:space="preserve">не менее </w:t>
      </w:r>
      <w:smartTag w:uri="urn:schemas-microsoft-com:office:smarttags" w:element="metricconverter">
        <w:smartTagPr>
          <w:attr w:name="ProductID" w:val="170 см"/>
        </w:smartTagPr>
        <w:r w:rsidRPr="00495DAA">
          <w:rPr>
            <w:rFonts w:ascii="Times New Roman" w:hAnsi="Times New Roman"/>
            <w:sz w:val="28"/>
            <w:szCs w:val="28"/>
          </w:rPr>
          <w:t>170 см</w:t>
        </w:r>
      </w:smartTag>
      <w:r w:rsidRPr="00495DAA">
        <w:rPr>
          <w:rFonts w:ascii="Times New Roman" w:hAnsi="Times New Roman"/>
          <w:sz w:val="28"/>
          <w:szCs w:val="28"/>
        </w:rPr>
        <w:t>.</w:t>
      </w:r>
      <w:bookmarkEnd w:id="50"/>
      <w:r>
        <w:rPr>
          <w:rFonts w:ascii="Times New Roman" w:hAnsi="Times New Roman"/>
          <w:sz w:val="28"/>
          <w:szCs w:val="28"/>
        </w:rPr>
        <w:t xml:space="preserve">;  </w:t>
      </w:r>
    </w:p>
    <w:p w:rsidR="005D0A56" w:rsidRPr="00495DAA" w:rsidRDefault="005D0A56" w:rsidP="0033530A">
      <w:pPr>
        <w:spacing w:after="0" w:line="360" w:lineRule="auto"/>
        <w:ind w:left="567" w:right="57"/>
        <w:jc w:val="both"/>
        <w:rPr>
          <w:rFonts w:ascii="Times New Roman" w:hAnsi="Times New Roman"/>
          <w:sz w:val="28"/>
          <w:szCs w:val="28"/>
        </w:rPr>
      </w:pPr>
      <w:bookmarkStart w:id="51" w:name="sub_4513"/>
      <w:bookmarkEnd w:id="49"/>
      <w:r>
        <w:rPr>
          <w:rFonts w:ascii="Times New Roman" w:hAnsi="Times New Roman"/>
          <w:sz w:val="28"/>
          <w:szCs w:val="28"/>
        </w:rPr>
        <w:t>- р</w:t>
      </w:r>
      <w:r w:rsidRPr="00495DAA">
        <w:rPr>
          <w:rFonts w:ascii="Times New Roman" w:hAnsi="Times New Roman"/>
          <w:sz w:val="28"/>
          <w:szCs w:val="28"/>
        </w:rPr>
        <w:t xml:space="preserve">азмеры санузлов для ослабленных и лежачих должны обеспечивать возможность принять душ на специальной кушетке (с помощью персонала) и быть не менее 1500x2000 мм. </w:t>
      </w:r>
      <w:bookmarkStart w:id="52" w:name="sub_4514"/>
      <w:bookmarkEnd w:id="51"/>
      <w:r w:rsidRPr="00495DAA">
        <w:rPr>
          <w:rFonts w:ascii="Times New Roman" w:hAnsi="Times New Roman"/>
          <w:sz w:val="28"/>
          <w:szCs w:val="28"/>
        </w:rPr>
        <w:t>Рекомендуется использовать ручной душ с гибким шлангом на вертикальной стойке.</w:t>
      </w:r>
      <w:r>
        <w:rPr>
          <w:rFonts w:ascii="Times New Roman" w:hAnsi="Times New Roman"/>
          <w:sz w:val="28"/>
          <w:szCs w:val="28"/>
        </w:rPr>
        <w:t xml:space="preserve"> </w:t>
      </w:r>
      <w:bookmarkStart w:id="53" w:name="sub_4516"/>
      <w:bookmarkEnd w:id="52"/>
      <w:r w:rsidRPr="00495DAA">
        <w:rPr>
          <w:rFonts w:ascii="Times New Roman" w:hAnsi="Times New Roman"/>
          <w:sz w:val="28"/>
          <w:szCs w:val="28"/>
        </w:rPr>
        <w:t xml:space="preserve">В душевой кабине целесообразно предусматривать подставку (уступ) для мытья ног, полочку для мыла и мочалки, горизонтальный поручень на двух противоположных стенках кабины на высоте </w:t>
      </w:r>
      <w:smartTag w:uri="urn:schemas-microsoft-com:office:smarttags" w:element="metricconverter">
        <w:smartTagPr>
          <w:attr w:name="ProductID" w:val="1,2 м"/>
        </w:smartTagPr>
        <w:r w:rsidRPr="00495DAA">
          <w:rPr>
            <w:rFonts w:ascii="Times New Roman" w:hAnsi="Times New Roman"/>
            <w:sz w:val="28"/>
            <w:szCs w:val="28"/>
          </w:rPr>
          <w:t>1,2 м</w:t>
        </w:r>
      </w:smartTag>
      <w:r w:rsidRPr="00495DAA">
        <w:rPr>
          <w:rFonts w:ascii="Times New Roman" w:hAnsi="Times New Roman"/>
          <w:sz w:val="28"/>
          <w:szCs w:val="28"/>
        </w:rPr>
        <w:t xml:space="preserve"> от пола и на расстоянии </w:t>
      </w:r>
      <w:smartTag w:uri="urn:schemas-microsoft-com:office:smarttags" w:element="metricconverter">
        <w:smartTagPr>
          <w:attr w:name="ProductID" w:val="7 см"/>
        </w:smartTagPr>
        <w:r w:rsidRPr="00495DAA">
          <w:rPr>
            <w:rFonts w:ascii="Times New Roman" w:hAnsi="Times New Roman"/>
            <w:sz w:val="28"/>
            <w:szCs w:val="28"/>
          </w:rPr>
          <w:t>7 см</w:t>
        </w:r>
      </w:smartTag>
      <w:r w:rsidRPr="00495DAA">
        <w:rPr>
          <w:rFonts w:ascii="Times New Roman" w:hAnsi="Times New Roman"/>
          <w:sz w:val="28"/>
          <w:szCs w:val="28"/>
        </w:rPr>
        <w:t xml:space="preserve"> от плоскости стены, а под душевыми сетками - откидные сиденья.</w:t>
      </w:r>
      <w:r>
        <w:rPr>
          <w:rFonts w:ascii="Times New Roman" w:hAnsi="Times New Roman"/>
          <w:sz w:val="28"/>
          <w:szCs w:val="28"/>
        </w:rPr>
        <w:t xml:space="preserve"> П</w:t>
      </w:r>
      <w:r w:rsidRPr="00495DAA">
        <w:rPr>
          <w:rFonts w:ascii="Times New Roman" w:hAnsi="Times New Roman"/>
          <w:sz w:val="28"/>
          <w:szCs w:val="28"/>
        </w:rPr>
        <w:t>ол ванной должен быть на одном уровне с полом помещения</w:t>
      </w:r>
      <w:r>
        <w:rPr>
          <w:rFonts w:ascii="Times New Roman" w:hAnsi="Times New Roman"/>
          <w:sz w:val="28"/>
          <w:szCs w:val="28"/>
        </w:rPr>
        <w:t>. На дне</w:t>
      </w:r>
      <w:r w:rsidRPr="00495DAA">
        <w:rPr>
          <w:rFonts w:ascii="Times New Roman" w:hAnsi="Times New Roman"/>
          <w:sz w:val="28"/>
          <w:szCs w:val="28"/>
        </w:rPr>
        <w:t xml:space="preserve"> ванны и ст</w:t>
      </w:r>
      <w:r>
        <w:rPr>
          <w:rFonts w:ascii="Times New Roman" w:hAnsi="Times New Roman"/>
          <w:sz w:val="28"/>
          <w:szCs w:val="28"/>
        </w:rPr>
        <w:t>упеньках - резиновый коврик</w:t>
      </w:r>
      <w:r w:rsidRPr="00495DAA">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bookmarkStart w:id="54" w:name="sub_4517"/>
      <w:bookmarkEnd w:id="53"/>
      <w:r>
        <w:rPr>
          <w:rFonts w:ascii="Times New Roman" w:hAnsi="Times New Roman"/>
          <w:sz w:val="28"/>
          <w:szCs w:val="28"/>
        </w:rPr>
        <w:t>-в</w:t>
      </w:r>
      <w:r w:rsidRPr="00495DAA">
        <w:rPr>
          <w:rFonts w:ascii="Times New Roman" w:hAnsi="Times New Roman"/>
          <w:sz w:val="28"/>
          <w:szCs w:val="28"/>
        </w:rPr>
        <w:t>анная и душевая комнаты должны быть оборудованы сигнализацией экстренного вызова</w:t>
      </w:r>
      <w:r>
        <w:rPr>
          <w:rFonts w:ascii="Times New Roman" w:hAnsi="Times New Roman"/>
          <w:sz w:val="28"/>
          <w:szCs w:val="28"/>
        </w:rPr>
        <w:t>;</w:t>
      </w:r>
    </w:p>
    <w:bookmarkEnd w:id="54"/>
    <w:p w:rsidR="005D0A56" w:rsidRPr="00584234" w:rsidRDefault="005D0A56" w:rsidP="0033530A">
      <w:pPr>
        <w:spacing w:after="0" w:line="360" w:lineRule="auto"/>
        <w:ind w:left="567" w:right="57"/>
        <w:jc w:val="both"/>
        <w:rPr>
          <w:rFonts w:ascii="Times New Roman" w:hAnsi="Times New Roman"/>
          <w:sz w:val="28"/>
          <w:szCs w:val="28"/>
          <w:highlight w:val="yellow"/>
          <w:lang w:eastAsia="ru-RU"/>
        </w:rPr>
      </w:pPr>
      <w:r>
        <w:rPr>
          <w:rFonts w:ascii="Times New Roman" w:hAnsi="Times New Roman"/>
          <w:sz w:val="28"/>
          <w:szCs w:val="28"/>
        </w:rPr>
        <w:t>-</w:t>
      </w:r>
      <w:bookmarkStart w:id="55" w:name="sub_4520"/>
      <w:r>
        <w:rPr>
          <w:rFonts w:ascii="Times New Roman" w:hAnsi="Times New Roman"/>
          <w:sz w:val="28"/>
          <w:szCs w:val="28"/>
        </w:rPr>
        <w:t xml:space="preserve"> р</w:t>
      </w:r>
      <w:r w:rsidRPr="00495DAA">
        <w:rPr>
          <w:rFonts w:ascii="Times New Roman" w:hAnsi="Times New Roman"/>
          <w:sz w:val="28"/>
          <w:szCs w:val="28"/>
        </w:rPr>
        <w:t>азмеры помещения, в которых устанавливаются ванны, должны быть не менее чем 2,3x3,0 м, что обеспечивает трехсторонний обход ванны персоналом, подъезд к ванне каталки с больным или немощным, а также установку подъемника.</w:t>
      </w:r>
      <w:bookmarkEnd w:id="55"/>
    </w:p>
    <w:bookmarkEnd w:id="36"/>
    <w:p w:rsidR="005D0A56" w:rsidRPr="00495DAA" w:rsidRDefault="005D0A56" w:rsidP="005D0A56">
      <w:pPr>
        <w:autoSpaceDE w:val="0"/>
        <w:autoSpaceDN w:val="0"/>
        <w:adjustRightInd w:val="0"/>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rPr>
        <w:t>Реабилитационные</w:t>
      </w:r>
      <w:r w:rsidRPr="00DB4EF6">
        <w:rPr>
          <w:rFonts w:ascii="Times New Roman" w:hAnsi="Times New Roman"/>
          <w:sz w:val="28"/>
          <w:szCs w:val="28"/>
        </w:rPr>
        <w:t xml:space="preserve"> услуг</w:t>
      </w:r>
      <w:r>
        <w:rPr>
          <w:rFonts w:ascii="Times New Roman" w:hAnsi="Times New Roman"/>
          <w:sz w:val="28"/>
          <w:szCs w:val="28"/>
        </w:rPr>
        <w:t>и</w:t>
      </w:r>
      <w:r w:rsidRPr="00DB4EF6">
        <w:rPr>
          <w:rFonts w:ascii="Times New Roman" w:hAnsi="Times New Roman"/>
          <w:sz w:val="28"/>
          <w:szCs w:val="28"/>
        </w:rPr>
        <w:t xml:space="preserve"> для детей и подростков с ограниченными возможностями</w:t>
      </w:r>
      <w:r>
        <w:rPr>
          <w:rFonts w:ascii="Times New Roman" w:hAnsi="Times New Roman"/>
          <w:sz w:val="28"/>
          <w:szCs w:val="28"/>
        </w:rPr>
        <w:t xml:space="preserve"> здоровья</w:t>
      </w:r>
      <w:r w:rsidRPr="00DB4EF6">
        <w:rPr>
          <w:rFonts w:ascii="Times New Roman" w:hAnsi="Times New Roman"/>
          <w:sz w:val="28"/>
          <w:szCs w:val="28"/>
        </w:rPr>
        <w:t xml:space="preserve"> </w:t>
      </w:r>
      <w:r>
        <w:rPr>
          <w:rFonts w:ascii="Times New Roman" w:hAnsi="Times New Roman"/>
          <w:sz w:val="28"/>
          <w:szCs w:val="28"/>
        </w:rPr>
        <w:t>оказываются в</w:t>
      </w:r>
      <w:r w:rsidRPr="00DB4EF6">
        <w:rPr>
          <w:rFonts w:ascii="Times New Roman" w:hAnsi="Times New Roman"/>
          <w:sz w:val="28"/>
          <w:szCs w:val="28"/>
        </w:rPr>
        <w:t xml:space="preserve"> учреждениях государственной системы социальной защиты населения</w:t>
      </w:r>
      <w:r>
        <w:rPr>
          <w:rFonts w:ascii="Times New Roman" w:hAnsi="Times New Roman"/>
          <w:sz w:val="28"/>
          <w:szCs w:val="28"/>
        </w:rPr>
        <w:t>, в том числе в р</w:t>
      </w:r>
      <w:r>
        <w:rPr>
          <w:rFonts w:ascii="Times New Roman" w:hAnsi="Times New Roman"/>
          <w:sz w:val="28"/>
          <w:szCs w:val="28"/>
          <w:lang w:eastAsia="ru-RU"/>
        </w:rPr>
        <w:t>еабилитационных</w:t>
      </w:r>
      <w:r w:rsidRPr="00495DAA">
        <w:rPr>
          <w:rFonts w:ascii="Times New Roman" w:hAnsi="Times New Roman"/>
          <w:sz w:val="28"/>
          <w:szCs w:val="28"/>
          <w:lang w:eastAsia="ru-RU"/>
        </w:rPr>
        <w:t xml:space="preserve"> центр</w:t>
      </w:r>
      <w:r>
        <w:rPr>
          <w:rFonts w:ascii="Times New Roman" w:hAnsi="Times New Roman"/>
          <w:sz w:val="28"/>
          <w:szCs w:val="28"/>
          <w:lang w:eastAsia="ru-RU"/>
        </w:rPr>
        <w:t>ах для детей и подростков</w:t>
      </w:r>
      <w:r w:rsidRPr="00495DAA">
        <w:rPr>
          <w:rFonts w:ascii="Times New Roman" w:hAnsi="Times New Roman"/>
          <w:sz w:val="28"/>
          <w:szCs w:val="28"/>
          <w:lang w:eastAsia="ru-RU"/>
        </w:rPr>
        <w:t xml:space="preserve"> с ограниченными возможностями</w:t>
      </w:r>
      <w:r>
        <w:rPr>
          <w:rFonts w:ascii="Times New Roman" w:hAnsi="Times New Roman"/>
          <w:sz w:val="28"/>
          <w:szCs w:val="28"/>
          <w:lang w:eastAsia="ru-RU"/>
        </w:rPr>
        <w:t xml:space="preserve"> здоровья. Реабилитационные центры </w:t>
      </w:r>
      <w:r w:rsidRPr="00495DAA">
        <w:rPr>
          <w:rFonts w:ascii="Times New Roman" w:hAnsi="Times New Roman"/>
          <w:sz w:val="28"/>
          <w:szCs w:val="28"/>
          <w:lang w:eastAsia="ru-RU"/>
        </w:rPr>
        <w:t>явля</w:t>
      </w:r>
      <w:r>
        <w:rPr>
          <w:rFonts w:ascii="Times New Roman" w:hAnsi="Times New Roman"/>
          <w:sz w:val="28"/>
          <w:szCs w:val="28"/>
          <w:lang w:eastAsia="ru-RU"/>
        </w:rPr>
        <w:t>ю</w:t>
      </w:r>
      <w:r w:rsidRPr="00495DAA">
        <w:rPr>
          <w:rFonts w:ascii="Times New Roman" w:hAnsi="Times New Roman"/>
          <w:sz w:val="28"/>
          <w:szCs w:val="28"/>
          <w:lang w:eastAsia="ru-RU"/>
        </w:rPr>
        <w:t>тся учреждением государственной системы социальной защиты населения, осуществляющим комплексную реабилитацию детей и подростков с заболеваниями опорно-двигательной системы, детского церебрального паралича (ДЦП), речевой патологии, с нарушениями органов слуха и органов зрения, а также с отклонениями в умственном развитии. Он</w:t>
      </w:r>
      <w:r>
        <w:rPr>
          <w:rFonts w:ascii="Times New Roman" w:hAnsi="Times New Roman"/>
          <w:sz w:val="28"/>
          <w:szCs w:val="28"/>
          <w:lang w:eastAsia="ru-RU"/>
        </w:rPr>
        <w:t>и</w:t>
      </w:r>
      <w:r w:rsidRPr="00495DAA">
        <w:rPr>
          <w:rFonts w:ascii="Times New Roman" w:hAnsi="Times New Roman"/>
          <w:sz w:val="28"/>
          <w:szCs w:val="28"/>
          <w:lang w:eastAsia="ru-RU"/>
        </w:rPr>
        <w:t xml:space="preserve"> предназначен</w:t>
      </w:r>
      <w:r>
        <w:rPr>
          <w:rFonts w:ascii="Times New Roman" w:hAnsi="Times New Roman"/>
          <w:sz w:val="28"/>
          <w:szCs w:val="28"/>
          <w:lang w:eastAsia="ru-RU"/>
        </w:rPr>
        <w:t>ы</w:t>
      </w:r>
      <w:r w:rsidRPr="00495DAA">
        <w:rPr>
          <w:rFonts w:ascii="Times New Roman" w:hAnsi="Times New Roman"/>
          <w:sz w:val="28"/>
          <w:szCs w:val="28"/>
          <w:lang w:eastAsia="ru-RU"/>
        </w:rPr>
        <w:t xml:space="preserve"> для комплексной реабилитации детей в возрасте от 3 до 18 лет, а также семей, в которых такие дети воспитываются</w:t>
      </w:r>
      <w:r>
        <w:rPr>
          <w:rFonts w:ascii="Times New Roman" w:hAnsi="Times New Roman"/>
          <w:sz w:val="28"/>
          <w:szCs w:val="28"/>
          <w:lang w:eastAsia="ru-RU"/>
        </w:rPr>
        <w:t>. Реабилитационные центры должны соответствовать следующим требованиям:</w:t>
      </w:r>
      <w:r>
        <w:rPr>
          <w:rStyle w:val="a7"/>
          <w:rFonts w:ascii="Times New Roman" w:hAnsi="Times New Roman"/>
          <w:sz w:val="28"/>
          <w:szCs w:val="28"/>
          <w:lang w:eastAsia="ru-RU"/>
        </w:rPr>
        <w:footnoteReference w:id="153"/>
      </w:r>
    </w:p>
    <w:p w:rsidR="005D0A56" w:rsidRDefault="005D0A56" w:rsidP="0033530A">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 xml:space="preserve">- должны </w:t>
      </w:r>
      <w:r w:rsidRPr="00495DAA">
        <w:rPr>
          <w:rFonts w:ascii="Times New Roman" w:hAnsi="Times New Roman"/>
          <w:sz w:val="28"/>
          <w:szCs w:val="28"/>
          <w:lang w:eastAsia="ru-RU"/>
        </w:rPr>
        <w:t>размещаться на отдельных участках, как правило, в пределах населенных пунктов, в озелененных районах, вдали от промышленных и коммунальных предприятий, железнодорожных путей, автодорог с интенсивным движением и других источников загрязнения и шума</w:t>
      </w:r>
      <w:r>
        <w:rPr>
          <w:rFonts w:ascii="Times New Roman" w:hAnsi="Times New Roman"/>
          <w:sz w:val="28"/>
          <w:szCs w:val="28"/>
          <w:lang w:eastAsia="ru-RU"/>
        </w:rPr>
        <w:t>;</w:t>
      </w:r>
    </w:p>
    <w:p w:rsidR="005D0A56" w:rsidRPr="00495DAA" w:rsidRDefault="005D0A56" w:rsidP="0033530A">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-и</w:t>
      </w:r>
      <w:r w:rsidRPr="00495DAA">
        <w:rPr>
          <w:rFonts w:ascii="Times New Roman" w:hAnsi="Times New Roman"/>
          <w:sz w:val="28"/>
          <w:szCs w:val="28"/>
          <w:lang w:eastAsia="ru-RU"/>
        </w:rPr>
        <w:t>гровые площадки, прогулочные зоны, должны быть подразделены на площадки для детей младших возрастов (от 3 до 7 лет) и различные пл</w:t>
      </w:r>
      <w:r>
        <w:rPr>
          <w:rFonts w:ascii="Times New Roman" w:hAnsi="Times New Roman"/>
          <w:sz w:val="28"/>
          <w:szCs w:val="28"/>
          <w:lang w:eastAsia="ru-RU"/>
        </w:rPr>
        <w:t xml:space="preserve">ощадки для подростков-инвалидов. </w:t>
      </w:r>
      <w:r w:rsidRPr="00495DAA">
        <w:rPr>
          <w:rFonts w:ascii="Times New Roman" w:hAnsi="Times New Roman"/>
          <w:sz w:val="28"/>
          <w:szCs w:val="28"/>
          <w:lang w:eastAsia="ru-RU"/>
        </w:rPr>
        <w:t>Игровые площадки для детей-инвалидов младших возрастов оборудуются песочницами и специально разработанными возвышающимися опорными силуэтами или устройствами небольшой высоты, о которые можно опираться, проползать под ними или, наоборот, забираться или заезжать на креслах-колясках по наклонны</w:t>
      </w:r>
      <w:r>
        <w:rPr>
          <w:rFonts w:ascii="Times New Roman" w:hAnsi="Times New Roman"/>
          <w:sz w:val="28"/>
          <w:szCs w:val="28"/>
          <w:lang w:eastAsia="ru-RU"/>
        </w:rPr>
        <w:t>м плоскостям без больших усилий, в</w:t>
      </w:r>
      <w:r w:rsidRPr="00495DAA">
        <w:rPr>
          <w:rFonts w:ascii="Times New Roman" w:hAnsi="Times New Roman"/>
          <w:sz w:val="28"/>
          <w:szCs w:val="28"/>
          <w:lang w:eastAsia="ru-RU"/>
        </w:rPr>
        <w:t xml:space="preserve">округ площадок </w:t>
      </w:r>
      <w:r>
        <w:rPr>
          <w:rFonts w:ascii="Times New Roman" w:hAnsi="Times New Roman"/>
          <w:sz w:val="28"/>
          <w:szCs w:val="28"/>
          <w:lang w:eastAsia="ru-RU"/>
        </w:rPr>
        <w:t>предусматривают</w:t>
      </w:r>
      <w:r w:rsidRPr="00495DAA">
        <w:rPr>
          <w:rFonts w:ascii="Times New Roman" w:hAnsi="Times New Roman"/>
          <w:sz w:val="28"/>
          <w:szCs w:val="28"/>
          <w:lang w:eastAsia="ru-RU"/>
        </w:rPr>
        <w:t xml:space="preserve"> полосы безопасности шириной не менее </w:t>
      </w:r>
      <w:smartTag w:uri="urn:schemas-microsoft-com:office:smarttags" w:element="metricconverter">
        <w:smartTagPr>
          <w:attr w:name="ProductID" w:val="2 м"/>
        </w:smartTagPr>
        <w:r w:rsidRPr="00495DAA">
          <w:rPr>
            <w:rFonts w:ascii="Times New Roman" w:hAnsi="Times New Roman"/>
            <w:sz w:val="28"/>
            <w:szCs w:val="28"/>
            <w:lang w:eastAsia="ru-RU"/>
          </w:rPr>
          <w:t>2 м</w:t>
        </w:r>
      </w:smartTag>
      <w:r w:rsidRPr="00495DAA">
        <w:rPr>
          <w:rFonts w:ascii="Times New Roman" w:hAnsi="Times New Roman"/>
          <w:sz w:val="28"/>
          <w:szCs w:val="28"/>
          <w:lang w:eastAsia="ru-RU"/>
        </w:rPr>
        <w:t>, а по торцевым сторонам и</w:t>
      </w:r>
      <w:r>
        <w:rPr>
          <w:rFonts w:ascii="Times New Roman" w:hAnsi="Times New Roman"/>
          <w:sz w:val="28"/>
          <w:szCs w:val="28"/>
          <w:lang w:eastAsia="ru-RU"/>
        </w:rPr>
        <w:t xml:space="preserve">гровых площадок - не менее </w:t>
      </w:r>
      <w:smartTag w:uri="urn:schemas-microsoft-com:office:smarttags" w:element="metricconverter">
        <w:smartTagPr>
          <w:attr w:name="ProductID" w:val="3 м"/>
        </w:smartTagPr>
        <w:r>
          <w:rPr>
            <w:rFonts w:ascii="Times New Roman" w:hAnsi="Times New Roman"/>
            <w:sz w:val="28"/>
            <w:szCs w:val="28"/>
            <w:lang w:eastAsia="ru-RU"/>
          </w:rPr>
          <w:t>3 м</w:t>
        </w:r>
      </w:smartTag>
      <w:r>
        <w:rPr>
          <w:rFonts w:ascii="Times New Roman" w:hAnsi="Times New Roman"/>
          <w:sz w:val="28"/>
          <w:szCs w:val="28"/>
          <w:lang w:eastAsia="ru-RU"/>
        </w:rPr>
        <w:t>.;</w:t>
      </w:r>
    </w:p>
    <w:p w:rsidR="005D0A56" w:rsidRPr="00495DAA" w:rsidRDefault="005D0A56" w:rsidP="0033530A">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 д</w:t>
      </w:r>
      <w:r w:rsidRPr="00495DAA">
        <w:rPr>
          <w:rFonts w:ascii="Times New Roman" w:hAnsi="Times New Roman"/>
          <w:sz w:val="28"/>
          <w:szCs w:val="28"/>
          <w:lang w:eastAsia="ru-RU"/>
        </w:rPr>
        <w:t>ля детей с частичной потерей зрения на участке реабилитационного центра устраива</w:t>
      </w:r>
      <w:r>
        <w:rPr>
          <w:rFonts w:ascii="Times New Roman" w:hAnsi="Times New Roman"/>
          <w:sz w:val="28"/>
          <w:szCs w:val="28"/>
          <w:lang w:eastAsia="ru-RU"/>
        </w:rPr>
        <w:t>ют</w:t>
      </w:r>
      <w:r w:rsidRPr="00495DAA">
        <w:rPr>
          <w:rFonts w:ascii="Times New Roman" w:hAnsi="Times New Roman"/>
          <w:sz w:val="28"/>
          <w:szCs w:val="28"/>
          <w:lang w:eastAsia="ru-RU"/>
        </w:rPr>
        <w:t xml:space="preserve"> полосу ориентации шириной не менее </w:t>
      </w:r>
      <w:smartTag w:uri="urn:schemas-microsoft-com:office:smarttags" w:element="metricconverter">
        <w:smartTagPr>
          <w:attr w:name="ProductID" w:val="1,2 м"/>
        </w:smartTagPr>
        <w:r w:rsidRPr="00495DAA">
          <w:rPr>
            <w:rFonts w:ascii="Times New Roman" w:hAnsi="Times New Roman"/>
            <w:sz w:val="28"/>
            <w:szCs w:val="28"/>
            <w:lang w:eastAsia="ru-RU"/>
          </w:rPr>
          <w:t>1,2 м</w:t>
        </w:r>
      </w:smartTag>
      <w:r w:rsidRPr="00495DAA">
        <w:rPr>
          <w:rFonts w:ascii="Times New Roman" w:hAnsi="Times New Roman"/>
          <w:sz w:val="28"/>
          <w:szCs w:val="28"/>
          <w:lang w:eastAsia="ru-RU"/>
        </w:rPr>
        <w:t xml:space="preserve"> по периметру ванн открытых бассейнов, по периметру игровых площадок, а также дорожек для бега или разбега перед прыжком - не менее </w:t>
      </w:r>
      <w:smartTag w:uri="urn:schemas-microsoft-com:office:smarttags" w:element="metricconverter">
        <w:smartTagPr>
          <w:attr w:name="ProductID" w:val="1,5 м"/>
        </w:smartTagPr>
        <w:r w:rsidRPr="00495DAA">
          <w:rPr>
            <w:rFonts w:ascii="Times New Roman" w:hAnsi="Times New Roman"/>
            <w:sz w:val="28"/>
            <w:szCs w:val="28"/>
            <w:lang w:eastAsia="ru-RU"/>
          </w:rPr>
          <w:t>1,5 м</w:t>
        </w:r>
      </w:smartTag>
      <w:r w:rsidRPr="00495DAA">
        <w:rPr>
          <w:rFonts w:ascii="Times New Roman" w:hAnsi="Times New Roman"/>
          <w:sz w:val="28"/>
          <w:szCs w:val="28"/>
          <w:lang w:eastAsia="ru-RU"/>
        </w:rPr>
        <w:t>.</w:t>
      </w:r>
      <w:r>
        <w:rPr>
          <w:rFonts w:ascii="Times New Roman" w:hAnsi="Times New Roman"/>
          <w:sz w:val="28"/>
          <w:szCs w:val="28"/>
          <w:lang w:eastAsia="ru-RU"/>
        </w:rPr>
        <w:t>;</w:t>
      </w:r>
    </w:p>
    <w:p w:rsidR="005D0A56" w:rsidRPr="00495DAA" w:rsidRDefault="005D0A56" w:rsidP="0033530A">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 д</w:t>
      </w:r>
      <w:r w:rsidRPr="00495DAA">
        <w:rPr>
          <w:rFonts w:ascii="Times New Roman" w:hAnsi="Times New Roman"/>
          <w:sz w:val="28"/>
          <w:szCs w:val="28"/>
          <w:lang w:eastAsia="ru-RU"/>
        </w:rPr>
        <w:t xml:space="preserve">ля сопровождающих взрослых, привозящих детей-инвалидов, а также временно проживающих с ними в реабилитационном центре и в гостинице при нем </w:t>
      </w:r>
      <w:r>
        <w:rPr>
          <w:rFonts w:ascii="Times New Roman" w:hAnsi="Times New Roman"/>
          <w:sz w:val="28"/>
          <w:szCs w:val="28"/>
          <w:lang w:eastAsia="ru-RU"/>
        </w:rPr>
        <w:t xml:space="preserve">предусматривают </w:t>
      </w:r>
      <w:r w:rsidRPr="00495DAA">
        <w:rPr>
          <w:rFonts w:ascii="Times New Roman" w:hAnsi="Times New Roman"/>
          <w:sz w:val="28"/>
          <w:szCs w:val="28"/>
          <w:lang w:eastAsia="ru-RU"/>
        </w:rPr>
        <w:t>автомобильные стоянки</w:t>
      </w:r>
      <w:r>
        <w:rPr>
          <w:rFonts w:ascii="Times New Roman" w:hAnsi="Times New Roman"/>
          <w:sz w:val="28"/>
          <w:szCs w:val="28"/>
          <w:lang w:eastAsia="ru-RU"/>
        </w:rPr>
        <w:t>, и п</w:t>
      </w:r>
      <w:r w:rsidRPr="00495DAA">
        <w:rPr>
          <w:rFonts w:ascii="Times New Roman" w:hAnsi="Times New Roman"/>
          <w:sz w:val="28"/>
          <w:szCs w:val="28"/>
          <w:lang w:eastAsia="ru-RU"/>
        </w:rPr>
        <w:t>омещения для проживания отдельно от детей и подростков</w:t>
      </w:r>
      <w:r>
        <w:rPr>
          <w:rFonts w:ascii="Times New Roman" w:hAnsi="Times New Roman"/>
          <w:sz w:val="28"/>
          <w:szCs w:val="28"/>
          <w:lang w:eastAsia="ru-RU"/>
        </w:rPr>
        <w:t>;</w:t>
      </w:r>
    </w:p>
    <w:p w:rsidR="005D0A56" w:rsidRPr="00495DAA" w:rsidRDefault="005D0A56" w:rsidP="0033530A">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-в</w:t>
      </w:r>
      <w:r w:rsidRPr="00495DAA">
        <w:rPr>
          <w:rFonts w:ascii="Times New Roman" w:hAnsi="Times New Roman"/>
          <w:sz w:val="28"/>
          <w:szCs w:val="28"/>
          <w:lang w:eastAsia="ru-RU"/>
        </w:rPr>
        <w:t xml:space="preserve">ходные двери в здания, сооружения и помещения, предназначенные для пребывания детей-инвалидов, должны иметь ширину в свету не менее </w:t>
      </w:r>
      <w:smartTag w:uri="urn:schemas-microsoft-com:office:smarttags" w:element="metricconverter">
        <w:smartTagPr>
          <w:attr w:name="ProductID" w:val="0,9 м"/>
        </w:smartTagPr>
        <w:r w:rsidRPr="00495DAA">
          <w:rPr>
            <w:rFonts w:ascii="Times New Roman" w:hAnsi="Times New Roman"/>
            <w:sz w:val="28"/>
            <w:szCs w:val="28"/>
            <w:lang w:eastAsia="ru-RU"/>
          </w:rPr>
          <w:t>0,9 м</w:t>
        </w:r>
      </w:smartTag>
      <w:r w:rsidRPr="00495DAA">
        <w:rPr>
          <w:rFonts w:ascii="Times New Roman" w:hAnsi="Times New Roman"/>
          <w:sz w:val="28"/>
          <w:szCs w:val="28"/>
          <w:lang w:eastAsia="ru-RU"/>
        </w:rPr>
        <w:t>. Применение дверей на качающихся петлях и дверей-вертушек на путях передви</w:t>
      </w:r>
      <w:r>
        <w:rPr>
          <w:rFonts w:ascii="Times New Roman" w:hAnsi="Times New Roman"/>
          <w:sz w:val="28"/>
          <w:szCs w:val="28"/>
          <w:lang w:eastAsia="ru-RU"/>
        </w:rPr>
        <w:t>жения пациентов не допускается.</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 xml:space="preserve">Если </w:t>
      </w:r>
      <w:r w:rsidRPr="00495DAA">
        <w:rPr>
          <w:rFonts w:ascii="Times New Roman" w:hAnsi="Times New Roman"/>
          <w:sz w:val="28"/>
          <w:szCs w:val="28"/>
          <w:lang w:eastAsia="ru-RU"/>
        </w:rPr>
        <w:t>дом</w:t>
      </w:r>
      <w:r>
        <w:rPr>
          <w:rFonts w:ascii="Times New Roman" w:hAnsi="Times New Roman"/>
          <w:sz w:val="28"/>
          <w:szCs w:val="28"/>
          <w:lang w:eastAsia="ru-RU"/>
        </w:rPr>
        <w:t>а</w:t>
      </w:r>
      <w:r w:rsidRPr="00495DAA">
        <w:rPr>
          <w:rFonts w:ascii="Times New Roman" w:hAnsi="Times New Roman"/>
          <w:sz w:val="28"/>
          <w:szCs w:val="28"/>
          <w:lang w:eastAsia="ru-RU"/>
        </w:rPr>
        <w:t>-интернат</w:t>
      </w:r>
      <w:r>
        <w:rPr>
          <w:rFonts w:ascii="Times New Roman" w:hAnsi="Times New Roman"/>
          <w:sz w:val="28"/>
          <w:szCs w:val="28"/>
          <w:lang w:eastAsia="ru-RU"/>
        </w:rPr>
        <w:t>ы</w:t>
      </w:r>
      <w:r w:rsidRPr="00495DAA">
        <w:rPr>
          <w:rFonts w:ascii="Times New Roman" w:hAnsi="Times New Roman"/>
          <w:sz w:val="28"/>
          <w:szCs w:val="28"/>
          <w:lang w:eastAsia="ru-RU"/>
        </w:rPr>
        <w:t xml:space="preserve"> общего типа психоневрологических для постоянного проживания маломобильных групп населения и инвалидов, лиц старшего возраста, нуждающихся в постоянной помощи, мужчин старше 60 лет и женщин старше 55 лет, а также</w:t>
      </w:r>
      <w:r>
        <w:rPr>
          <w:rFonts w:ascii="Times New Roman" w:hAnsi="Times New Roman"/>
          <w:sz w:val="28"/>
          <w:szCs w:val="28"/>
          <w:lang w:eastAsia="ru-RU"/>
        </w:rPr>
        <w:t xml:space="preserve"> инвалидов I и II группы 18 лет не соответствуют требованиям принципа безбарьерной среды и доступности, то при их реконструкции</w:t>
      </w:r>
      <w:r w:rsidRPr="00495DAA">
        <w:rPr>
          <w:rFonts w:ascii="Times New Roman" w:hAnsi="Times New Roman"/>
          <w:sz w:val="28"/>
          <w:szCs w:val="28"/>
          <w:lang w:eastAsia="ru-RU"/>
        </w:rPr>
        <w:t xml:space="preserve"> и техническо</w:t>
      </w:r>
      <w:r>
        <w:rPr>
          <w:rFonts w:ascii="Times New Roman" w:hAnsi="Times New Roman"/>
          <w:sz w:val="28"/>
          <w:szCs w:val="28"/>
          <w:lang w:eastAsia="ru-RU"/>
        </w:rPr>
        <w:t>м</w:t>
      </w:r>
      <w:r w:rsidRPr="00495DAA">
        <w:rPr>
          <w:rFonts w:ascii="Times New Roman" w:hAnsi="Times New Roman"/>
          <w:sz w:val="28"/>
          <w:szCs w:val="28"/>
          <w:lang w:eastAsia="ru-RU"/>
        </w:rPr>
        <w:t xml:space="preserve"> перевооружени</w:t>
      </w:r>
      <w:r>
        <w:rPr>
          <w:rFonts w:ascii="Times New Roman" w:hAnsi="Times New Roman"/>
          <w:sz w:val="28"/>
          <w:szCs w:val="28"/>
          <w:lang w:eastAsia="ru-RU"/>
        </w:rPr>
        <w:t>и</w:t>
      </w:r>
      <w:r w:rsidRPr="00495DAA">
        <w:rPr>
          <w:rFonts w:ascii="Times New Roman" w:hAnsi="Times New Roman"/>
          <w:sz w:val="28"/>
          <w:szCs w:val="28"/>
          <w:lang w:eastAsia="ru-RU"/>
        </w:rPr>
        <w:t xml:space="preserve"> </w:t>
      </w:r>
      <w:r>
        <w:rPr>
          <w:rFonts w:ascii="Times New Roman" w:hAnsi="Times New Roman"/>
          <w:sz w:val="28"/>
          <w:szCs w:val="28"/>
          <w:lang w:eastAsia="ru-RU"/>
        </w:rPr>
        <w:t>(как и при строительстве новых) должны быть выполнены следующие требования</w:t>
      </w:r>
      <w:r>
        <w:rPr>
          <w:rStyle w:val="a7"/>
          <w:rFonts w:ascii="Times New Roman" w:hAnsi="Times New Roman"/>
          <w:sz w:val="28"/>
          <w:szCs w:val="28"/>
          <w:lang w:eastAsia="ru-RU"/>
        </w:rPr>
        <w:footnoteReference w:id="154"/>
      </w:r>
      <w:r>
        <w:rPr>
          <w:rFonts w:ascii="Times New Roman" w:hAnsi="Times New Roman"/>
          <w:sz w:val="28"/>
          <w:szCs w:val="28"/>
          <w:lang w:eastAsia="ru-RU"/>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w:t>
      </w:r>
      <w:r w:rsidRPr="00495DAA">
        <w:rPr>
          <w:rFonts w:ascii="Times New Roman" w:hAnsi="Times New Roman"/>
          <w:sz w:val="28"/>
          <w:szCs w:val="28"/>
        </w:rPr>
        <w:t>установ</w:t>
      </w:r>
      <w:r>
        <w:rPr>
          <w:rFonts w:ascii="Times New Roman" w:hAnsi="Times New Roman"/>
          <w:sz w:val="28"/>
          <w:szCs w:val="28"/>
        </w:rPr>
        <w:t>ить</w:t>
      </w:r>
      <w:r w:rsidRPr="00495DAA">
        <w:rPr>
          <w:rFonts w:ascii="Times New Roman" w:hAnsi="Times New Roman"/>
          <w:sz w:val="28"/>
          <w:szCs w:val="28"/>
        </w:rPr>
        <w:t xml:space="preserve"> </w:t>
      </w:r>
      <w:r>
        <w:rPr>
          <w:rFonts w:ascii="Times New Roman" w:hAnsi="Times New Roman"/>
          <w:sz w:val="28"/>
          <w:szCs w:val="28"/>
        </w:rPr>
        <w:t>в</w:t>
      </w:r>
      <w:r w:rsidRPr="00495DAA">
        <w:rPr>
          <w:rFonts w:ascii="Times New Roman" w:hAnsi="Times New Roman"/>
          <w:sz w:val="28"/>
          <w:szCs w:val="28"/>
        </w:rPr>
        <w:t xml:space="preserve"> вестибюлях домов-интернатов звуковых информаторов по типу телефонов-автоматов, которыми могут пользоваться инвалиды с недостатками зрения, и текстофонов </w:t>
      </w:r>
      <w:r>
        <w:rPr>
          <w:rFonts w:ascii="Times New Roman" w:hAnsi="Times New Roman"/>
          <w:sz w:val="28"/>
          <w:szCs w:val="28"/>
        </w:rPr>
        <w:t>для инвалидов с дефектами слуха;</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-ш</w:t>
      </w:r>
      <w:r w:rsidRPr="00495DAA">
        <w:rPr>
          <w:rFonts w:ascii="Times New Roman" w:hAnsi="Times New Roman"/>
          <w:sz w:val="28"/>
          <w:szCs w:val="28"/>
        </w:rPr>
        <w:t>ирин</w:t>
      </w:r>
      <w:r>
        <w:rPr>
          <w:rFonts w:ascii="Times New Roman" w:hAnsi="Times New Roman"/>
          <w:sz w:val="28"/>
          <w:szCs w:val="28"/>
        </w:rPr>
        <w:t>а</w:t>
      </w:r>
      <w:r w:rsidRPr="00495DAA">
        <w:rPr>
          <w:rFonts w:ascii="Times New Roman" w:hAnsi="Times New Roman"/>
          <w:sz w:val="28"/>
          <w:szCs w:val="28"/>
        </w:rPr>
        <w:t xml:space="preserve"> пути движения на участке дома-интерната при встречном движении инвалидов на креслах-колясках </w:t>
      </w:r>
      <w:r>
        <w:rPr>
          <w:rFonts w:ascii="Times New Roman" w:hAnsi="Times New Roman"/>
          <w:sz w:val="28"/>
          <w:szCs w:val="28"/>
        </w:rPr>
        <w:t xml:space="preserve">должна составлять не менее </w:t>
      </w:r>
      <w:smartTag w:uri="urn:schemas-microsoft-com:office:smarttags" w:element="metricconverter">
        <w:smartTagPr>
          <w:attr w:name="ProductID" w:val="1,8 м"/>
        </w:smartTagPr>
        <w:r w:rsidRPr="00495DAA">
          <w:rPr>
            <w:rFonts w:ascii="Times New Roman" w:hAnsi="Times New Roman"/>
            <w:sz w:val="28"/>
            <w:szCs w:val="28"/>
          </w:rPr>
          <w:t>1,8 м</w:t>
        </w:r>
      </w:smartTag>
      <w:r w:rsidRPr="00495DAA">
        <w:rPr>
          <w:rFonts w:ascii="Times New Roman" w:hAnsi="Times New Roman"/>
          <w:sz w:val="28"/>
          <w:szCs w:val="28"/>
        </w:rPr>
        <w:t>.</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bookmarkStart w:id="56" w:name="sub_54"/>
      <w:r>
        <w:rPr>
          <w:rFonts w:ascii="Times New Roman" w:hAnsi="Times New Roman"/>
          <w:sz w:val="28"/>
          <w:szCs w:val="28"/>
        </w:rPr>
        <w:t>-установить тактильные</w:t>
      </w:r>
      <w:r w:rsidRPr="00495DAA">
        <w:rPr>
          <w:rFonts w:ascii="Times New Roman" w:hAnsi="Times New Roman"/>
          <w:sz w:val="28"/>
          <w:szCs w:val="28"/>
        </w:rPr>
        <w:t xml:space="preserve"> средства, выполняющие предупредительную функцию</w:t>
      </w:r>
      <w:r>
        <w:rPr>
          <w:rFonts w:ascii="Times New Roman" w:hAnsi="Times New Roman"/>
          <w:sz w:val="28"/>
          <w:szCs w:val="28"/>
        </w:rPr>
        <w:t>,</w:t>
      </w:r>
      <w:r w:rsidRPr="00495DAA">
        <w:rPr>
          <w:rFonts w:ascii="Times New Roman" w:hAnsi="Times New Roman"/>
          <w:sz w:val="28"/>
          <w:szCs w:val="28"/>
        </w:rPr>
        <w:t xml:space="preserve"> на покрытии пешеходных путей участка</w:t>
      </w:r>
      <w:r>
        <w:rPr>
          <w:rFonts w:ascii="Times New Roman" w:hAnsi="Times New Roman"/>
          <w:sz w:val="28"/>
          <w:szCs w:val="28"/>
        </w:rPr>
        <w:t xml:space="preserve"> (</w:t>
      </w:r>
      <w:r w:rsidRPr="00495DAA">
        <w:rPr>
          <w:rFonts w:ascii="Times New Roman" w:hAnsi="Times New Roman"/>
          <w:sz w:val="28"/>
          <w:szCs w:val="28"/>
        </w:rPr>
        <w:t>бетонное покрытие или бетонные плитки, создающие ровную поверхность</w:t>
      </w:r>
      <w:r>
        <w:rPr>
          <w:rFonts w:ascii="Times New Roman" w:hAnsi="Times New Roman"/>
          <w:sz w:val="28"/>
          <w:szCs w:val="28"/>
        </w:rPr>
        <w:t>, при т</w:t>
      </w:r>
      <w:r w:rsidRPr="00495DAA">
        <w:rPr>
          <w:rFonts w:ascii="Times New Roman" w:hAnsi="Times New Roman"/>
          <w:sz w:val="28"/>
          <w:szCs w:val="28"/>
        </w:rPr>
        <w:t>олщин</w:t>
      </w:r>
      <w:r>
        <w:rPr>
          <w:rFonts w:ascii="Times New Roman" w:hAnsi="Times New Roman"/>
          <w:sz w:val="28"/>
          <w:szCs w:val="28"/>
        </w:rPr>
        <w:t>е</w:t>
      </w:r>
      <w:r w:rsidRPr="00495DAA">
        <w:rPr>
          <w:rFonts w:ascii="Times New Roman" w:hAnsi="Times New Roman"/>
          <w:sz w:val="28"/>
          <w:szCs w:val="28"/>
        </w:rPr>
        <w:t xml:space="preserve"> швов между плитками не более </w:t>
      </w:r>
      <w:smartTag w:uri="urn:schemas-microsoft-com:office:smarttags" w:element="metricconverter">
        <w:smartTagPr>
          <w:attr w:name="ProductID" w:val="0,015 м"/>
        </w:smartTagPr>
        <w:r w:rsidRPr="00495DAA">
          <w:rPr>
            <w:rFonts w:ascii="Times New Roman" w:hAnsi="Times New Roman"/>
            <w:sz w:val="28"/>
            <w:szCs w:val="28"/>
          </w:rPr>
          <w:t>0,015 м</w:t>
        </w:r>
      </w:smartTag>
      <w:r w:rsidRPr="00495DAA">
        <w:rPr>
          <w:rFonts w:ascii="Times New Roman" w:hAnsi="Times New Roman"/>
          <w:sz w:val="28"/>
          <w:szCs w:val="28"/>
        </w:rPr>
        <w:t>.</w:t>
      </w:r>
      <w:r>
        <w:rPr>
          <w:rFonts w:ascii="Times New Roman" w:hAnsi="Times New Roman"/>
          <w:sz w:val="28"/>
          <w:szCs w:val="28"/>
        </w:rPr>
        <w:t>);</w:t>
      </w:r>
    </w:p>
    <w:bookmarkEnd w:id="56"/>
    <w:p w:rsidR="005D0A56" w:rsidRPr="00542C27"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предусмотреть </w:t>
      </w:r>
      <w:r w:rsidRPr="00542C27">
        <w:rPr>
          <w:rFonts w:ascii="Times New Roman" w:hAnsi="Times New Roman"/>
          <w:sz w:val="28"/>
          <w:szCs w:val="28"/>
        </w:rPr>
        <w:t>удобные подъезды и подходы</w:t>
      </w:r>
      <w:r w:rsidRPr="00495DAA">
        <w:rPr>
          <w:rFonts w:ascii="Times New Roman" w:hAnsi="Times New Roman"/>
          <w:sz w:val="28"/>
          <w:szCs w:val="28"/>
        </w:rPr>
        <w:t xml:space="preserve"> </w:t>
      </w:r>
      <w:r>
        <w:rPr>
          <w:rFonts w:ascii="Times New Roman" w:hAnsi="Times New Roman"/>
          <w:sz w:val="28"/>
          <w:szCs w:val="28"/>
        </w:rPr>
        <w:t>н</w:t>
      </w:r>
      <w:r w:rsidRPr="00495DAA">
        <w:rPr>
          <w:rFonts w:ascii="Times New Roman" w:hAnsi="Times New Roman"/>
          <w:sz w:val="28"/>
          <w:szCs w:val="28"/>
        </w:rPr>
        <w:t xml:space="preserve">а </w:t>
      </w:r>
      <w:r w:rsidRPr="00542C27">
        <w:rPr>
          <w:rFonts w:ascii="Times New Roman" w:hAnsi="Times New Roman"/>
          <w:sz w:val="28"/>
          <w:szCs w:val="28"/>
        </w:rPr>
        <w:t xml:space="preserve">территории земельного участка, </w:t>
      </w:r>
      <w:r>
        <w:rPr>
          <w:rFonts w:ascii="Times New Roman" w:hAnsi="Times New Roman"/>
          <w:sz w:val="28"/>
          <w:szCs w:val="28"/>
        </w:rPr>
        <w:t>транспортных проездах</w:t>
      </w:r>
      <w:r w:rsidRPr="00542C27">
        <w:rPr>
          <w:rFonts w:ascii="Times New Roman" w:hAnsi="Times New Roman"/>
          <w:sz w:val="28"/>
          <w:szCs w:val="28"/>
        </w:rPr>
        <w:t xml:space="preserve"> и пешеходны</w:t>
      </w:r>
      <w:r>
        <w:rPr>
          <w:rFonts w:ascii="Times New Roman" w:hAnsi="Times New Roman"/>
          <w:sz w:val="28"/>
          <w:szCs w:val="28"/>
        </w:rPr>
        <w:t>х</w:t>
      </w:r>
      <w:r w:rsidRPr="00542C27">
        <w:rPr>
          <w:rFonts w:ascii="Times New Roman" w:hAnsi="Times New Roman"/>
          <w:sz w:val="28"/>
          <w:szCs w:val="28"/>
        </w:rPr>
        <w:t xml:space="preserve"> дорог</w:t>
      </w:r>
      <w:r>
        <w:rPr>
          <w:rFonts w:ascii="Times New Roman" w:hAnsi="Times New Roman"/>
          <w:sz w:val="28"/>
          <w:szCs w:val="28"/>
        </w:rPr>
        <w:t>ах</w:t>
      </w:r>
      <w:r w:rsidRPr="00542C27">
        <w:rPr>
          <w:rFonts w:ascii="Times New Roman" w:hAnsi="Times New Roman"/>
          <w:sz w:val="28"/>
          <w:szCs w:val="28"/>
        </w:rPr>
        <w:t xml:space="preserve"> на пути к учреждению и объектам, посещаемым инвалидами, </w:t>
      </w:r>
      <w:r>
        <w:rPr>
          <w:rFonts w:ascii="Times New Roman" w:hAnsi="Times New Roman"/>
          <w:sz w:val="28"/>
          <w:szCs w:val="28"/>
        </w:rPr>
        <w:t>о</w:t>
      </w:r>
      <w:r w:rsidRPr="00542C27">
        <w:rPr>
          <w:rFonts w:ascii="Times New Roman" w:hAnsi="Times New Roman"/>
          <w:sz w:val="28"/>
          <w:szCs w:val="28"/>
        </w:rPr>
        <w:t xml:space="preserve">становки общественного транспорта </w:t>
      </w:r>
      <w:r>
        <w:rPr>
          <w:rFonts w:ascii="Times New Roman" w:hAnsi="Times New Roman"/>
          <w:sz w:val="28"/>
          <w:szCs w:val="28"/>
        </w:rPr>
        <w:t>должны быть со стороны главного входа в дом-интернат;</w:t>
      </w:r>
    </w:p>
    <w:p w:rsidR="005D0A56" w:rsidRPr="00542C27"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-р</w:t>
      </w:r>
      <w:r w:rsidRPr="00542C27">
        <w:rPr>
          <w:rFonts w:ascii="Times New Roman" w:hAnsi="Times New Roman"/>
          <w:sz w:val="28"/>
          <w:szCs w:val="28"/>
        </w:rPr>
        <w:t xml:space="preserve">азмер </w:t>
      </w:r>
      <w:r>
        <w:rPr>
          <w:rFonts w:ascii="Times New Roman" w:hAnsi="Times New Roman"/>
          <w:sz w:val="28"/>
          <w:szCs w:val="28"/>
        </w:rPr>
        <w:t xml:space="preserve">кабины лифта в домах-интернатах: по ширине - не менее </w:t>
      </w:r>
      <w:smartTag w:uri="urn:schemas-microsoft-com:office:smarttags" w:element="metricconverter">
        <w:smartTagPr>
          <w:attr w:name="ProductID" w:val="1,1 м"/>
        </w:smartTagPr>
        <w:r>
          <w:rPr>
            <w:rFonts w:ascii="Times New Roman" w:hAnsi="Times New Roman"/>
            <w:sz w:val="28"/>
            <w:szCs w:val="28"/>
          </w:rPr>
          <w:t>1,1 м</w:t>
        </w:r>
      </w:smartTag>
      <w:r>
        <w:rPr>
          <w:rFonts w:ascii="Times New Roman" w:hAnsi="Times New Roman"/>
          <w:sz w:val="28"/>
          <w:szCs w:val="28"/>
        </w:rPr>
        <w:t>, глубине</w:t>
      </w:r>
      <w:r w:rsidRPr="00542C27">
        <w:rPr>
          <w:rFonts w:ascii="Times New Roman" w:hAnsi="Times New Roman"/>
          <w:sz w:val="28"/>
          <w:szCs w:val="28"/>
        </w:rPr>
        <w:t xml:space="preserve"> - </w:t>
      </w:r>
      <w:smartTag w:uri="urn:schemas-microsoft-com:office:smarttags" w:element="metricconverter">
        <w:smartTagPr>
          <w:attr w:name="ProductID" w:val="1,4 м"/>
        </w:smartTagPr>
        <w:r w:rsidRPr="00542C27">
          <w:rPr>
            <w:rFonts w:ascii="Times New Roman" w:hAnsi="Times New Roman"/>
            <w:sz w:val="28"/>
            <w:szCs w:val="28"/>
          </w:rPr>
          <w:t>1,4 м</w:t>
        </w:r>
      </w:smartTag>
      <w:r w:rsidRPr="00542C27">
        <w:rPr>
          <w:rFonts w:ascii="Times New Roman" w:hAnsi="Times New Roman"/>
          <w:sz w:val="28"/>
          <w:szCs w:val="28"/>
        </w:rPr>
        <w:t xml:space="preserve">, ширина двери - не менее </w:t>
      </w:r>
      <w:smartTag w:uri="urn:schemas-microsoft-com:office:smarttags" w:element="metricconverter">
        <w:smartTagPr>
          <w:attr w:name="ProductID" w:val="0,9 м"/>
        </w:smartTagPr>
        <w:r w:rsidRPr="00542C27">
          <w:rPr>
            <w:rFonts w:ascii="Times New Roman" w:hAnsi="Times New Roman"/>
            <w:sz w:val="28"/>
            <w:szCs w:val="28"/>
          </w:rPr>
          <w:t>0,9 м</w:t>
        </w:r>
      </w:smartTag>
      <w:r>
        <w:rPr>
          <w:rFonts w:ascii="Times New Roman" w:hAnsi="Times New Roman"/>
          <w:sz w:val="28"/>
          <w:szCs w:val="28"/>
        </w:rPr>
        <w:t>.;</w:t>
      </w:r>
    </w:p>
    <w:p w:rsidR="005D0A56" w:rsidRPr="00542C27"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542C27">
        <w:rPr>
          <w:rFonts w:ascii="Times New Roman" w:hAnsi="Times New Roman"/>
          <w:sz w:val="28"/>
          <w:szCs w:val="28"/>
        </w:rPr>
        <w:t>поручень перил с внутренней стороны должен быть непрерывным, по всей высоте лестницы</w:t>
      </w:r>
      <w:r>
        <w:rPr>
          <w:rFonts w:ascii="Times New Roman" w:hAnsi="Times New Roman"/>
          <w:sz w:val="28"/>
          <w:szCs w:val="28"/>
        </w:rPr>
        <w:t>,</w:t>
      </w:r>
      <w:r w:rsidRPr="00542C27">
        <w:rPr>
          <w:rFonts w:ascii="Times New Roman" w:hAnsi="Times New Roman"/>
          <w:sz w:val="28"/>
          <w:szCs w:val="28"/>
        </w:rPr>
        <w:t xml:space="preserve"> на верхней поверхности поручня перил следует предусматривать рельефные обозначения этажей</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п</w:t>
      </w:r>
      <w:r w:rsidRPr="00542C27">
        <w:rPr>
          <w:rFonts w:ascii="Times New Roman" w:hAnsi="Times New Roman"/>
          <w:sz w:val="28"/>
          <w:szCs w:val="28"/>
        </w:rPr>
        <w:t>ри всех наружных входах в зд</w:t>
      </w:r>
      <w:r w:rsidRPr="00495DAA">
        <w:rPr>
          <w:rFonts w:ascii="Times New Roman" w:hAnsi="Times New Roman"/>
          <w:sz w:val="28"/>
          <w:szCs w:val="28"/>
        </w:rPr>
        <w:t>ания домов-интернатов предусм</w:t>
      </w:r>
      <w:r>
        <w:rPr>
          <w:rFonts w:ascii="Times New Roman" w:hAnsi="Times New Roman"/>
          <w:sz w:val="28"/>
          <w:szCs w:val="28"/>
        </w:rPr>
        <w:t>отреть</w:t>
      </w:r>
      <w:r w:rsidRPr="00495DAA">
        <w:rPr>
          <w:rFonts w:ascii="Times New Roman" w:hAnsi="Times New Roman"/>
          <w:sz w:val="28"/>
          <w:szCs w:val="28"/>
        </w:rPr>
        <w:t xml:space="preserve"> тамбуры глубиной не менее </w:t>
      </w:r>
      <w:smartTag w:uri="urn:schemas-microsoft-com:office:smarttags" w:element="metricconverter">
        <w:smartTagPr>
          <w:attr w:name="ProductID" w:val="1,5 м"/>
        </w:smartTagPr>
        <w:r w:rsidRPr="00495DAA">
          <w:rPr>
            <w:rFonts w:ascii="Times New Roman" w:hAnsi="Times New Roman"/>
            <w:sz w:val="28"/>
            <w:szCs w:val="28"/>
          </w:rPr>
          <w:t>1,5 м</w:t>
        </w:r>
      </w:smartTag>
      <w:r w:rsidRPr="00495DAA">
        <w:rPr>
          <w:rFonts w:ascii="Times New Roman" w:hAnsi="Times New Roman"/>
          <w:sz w:val="28"/>
          <w:szCs w:val="28"/>
        </w:rPr>
        <w:t xml:space="preserve"> и шириной </w:t>
      </w:r>
      <w:smartTag w:uri="urn:schemas-microsoft-com:office:smarttags" w:element="metricconverter">
        <w:smartTagPr>
          <w:attr w:name="ProductID" w:val="2,2 м"/>
        </w:smartTagPr>
        <w:r w:rsidRPr="00495DAA">
          <w:rPr>
            <w:rFonts w:ascii="Times New Roman" w:hAnsi="Times New Roman"/>
            <w:sz w:val="28"/>
            <w:szCs w:val="28"/>
          </w:rPr>
          <w:t>2,2 м</w:t>
        </w:r>
      </w:smartTag>
      <w:r w:rsidRPr="00495DAA">
        <w:rPr>
          <w:rFonts w:ascii="Times New Roman" w:hAnsi="Times New Roman"/>
          <w:sz w:val="28"/>
          <w:szCs w:val="28"/>
        </w:rPr>
        <w:t>.</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ш</w:t>
      </w:r>
      <w:r w:rsidRPr="00495DAA">
        <w:rPr>
          <w:rFonts w:ascii="Times New Roman" w:hAnsi="Times New Roman"/>
          <w:sz w:val="28"/>
          <w:szCs w:val="28"/>
        </w:rPr>
        <w:t>ирина пути движения внутри здания (в коридорах, помещениях, галереях) в чистоте должна быть не менее:</w:t>
      </w:r>
      <w:r>
        <w:rPr>
          <w:rFonts w:ascii="Times New Roman" w:hAnsi="Times New Roman"/>
          <w:sz w:val="28"/>
          <w:szCs w:val="28"/>
        </w:rPr>
        <w:t xml:space="preserve"> </w:t>
      </w:r>
      <w:r w:rsidRPr="00495DAA">
        <w:rPr>
          <w:rFonts w:ascii="Times New Roman" w:hAnsi="Times New Roman"/>
          <w:sz w:val="28"/>
          <w:szCs w:val="28"/>
        </w:rPr>
        <w:t xml:space="preserve">при движении кресла-коляски в одном направлении - </w:t>
      </w:r>
      <w:smartTag w:uri="urn:schemas-microsoft-com:office:smarttags" w:element="metricconverter">
        <w:smartTagPr>
          <w:attr w:name="ProductID" w:val="1,5 м"/>
        </w:smartTagPr>
        <w:r w:rsidRPr="00495DAA">
          <w:rPr>
            <w:rFonts w:ascii="Times New Roman" w:hAnsi="Times New Roman"/>
            <w:sz w:val="28"/>
            <w:szCs w:val="28"/>
          </w:rPr>
          <w:t>1,5 м</w:t>
        </w:r>
      </w:smartTag>
      <w:r w:rsidRPr="00495DAA">
        <w:rPr>
          <w:rFonts w:ascii="Times New Roman" w:hAnsi="Times New Roman"/>
          <w:sz w:val="28"/>
          <w:szCs w:val="28"/>
        </w:rPr>
        <w:t>;</w:t>
      </w:r>
      <w:r>
        <w:rPr>
          <w:rFonts w:ascii="Times New Roman" w:hAnsi="Times New Roman"/>
          <w:sz w:val="28"/>
          <w:szCs w:val="28"/>
        </w:rPr>
        <w:t xml:space="preserve"> </w:t>
      </w:r>
      <w:r w:rsidRPr="00495DAA">
        <w:rPr>
          <w:rFonts w:ascii="Times New Roman" w:hAnsi="Times New Roman"/>
          <w:sz w:val="28"/>
          <w:szCs w:val="28"/>
        </w:rPr>
        <w:t xml:space="preserve">при встречном движении - </w:t>
      </w:r>
      <w:smartTag w:uri="urn:schemas-microsoft-com:office:smarttags" w:element="metricconverter">
        <w:smartTagPr>
          <w:attr w:name="ProductID" w:val="1,8 м"/>
        </w:smartTagPr>
        <w:r w:rsidRPr="00495DAA">
          <w:rPr>
            <w:rFonts w:ascii="Times New Roman" w:hAnsi="Times New Roman"/>
            <w:sz w:val="28"/>
            <w:szCs w:val="28"/>
          </w:rPr>
          <w:t>1,8 м</w:t>
        </w:r>
      </w:smartTag>
      <w:r w:rsidRPr="00495DAA">
        <w:rPr>
          <w:rFonts w:ascii="Times New Roman" w:hAnsi="Times New Roman"/>
          <w:sz w:val="28"/>
          <w:szCs w:val="28"/>
        </w:rPr>
        <w:t>.</w:t>
      </w:r>
      <w:r>
        <w:rPr>
          <w:rFonts w:ascii="Times New Roman" w:hAnsi="Times New Roman"/>
          <w:sz w:val="28"/>
          <w:szCs w:val="28"/>
        </w:rPr>
        <w:t>, ширина</w:t>
      </w:r>
      <w:r w:rsidRPr="00495DAA">
        <w:rPr>
          <w:rFonts w:ascii="Times New Roman" w:hAnsi="Times New Roman"/>
          <w:sz w:val="28"/>
          <w:szCs w:val="28"/>
        </w:rPr>
        <w:t xml:space="preserve"> прохода в помещении с оборудованием и мебелью </w:t>
      </w:r>
      <w:r>
        <w:rPr>
          <w:rFonts w:ascii="Times New Roman" w:hAnsi="Times New Roman"/>
          <w:sz w:val="28"/>
          <w:szCs w:val="28"/>
        </w:rPr>
        <w:t>-</w:t>
      </w:r>
      <w:r w:rsidRPr="00495DAA">
        <w:rPr>
          <w:rFonts w:ascii="Times New Roman" w:hAnsi="Times New Roman"/>
          <w:sz w:val="28"/>
          <w:szCs w:val="28"/>
        </w:rPr>
        <w:t xml:space="preserve"> не менее </w:t>
      </w:r>
      <w:smartTag w:uri="urn:schemas-microsoft-com:office:smarttags" w:element="metricconverter">
        <w:smartTagPr>
          <w:attr w:name="ProductID" w:val="1,2 м"/>
        </w:smartTagPr>
        <w:r w:rsidRPr="00495DAA">
          <w:rPr>
            <w:rFonts w:ascii="Times New Roman" w:hAnsi="Times New Roman"/>
            <w:sz w:val="28"/>
            <w:szCs w:val="28"/>
          </w:rPr>
          <w:t>1,2 м</w:t>
        </w:r>
      </w:smartTag>
      <w:r w:rsidRPr="00495DAA">
        <w:rPr>
          <w:rFonts w:ascii="Times New Roman" w:hAnsi="Times New Roman"/>
          <w:sz w:val="28"/>
          <w:szCs w:val="28"/>
        </w:rPr>
        <w:t>.</w:t>
      </w:r>
      <w:r>
        <w:rPr>
          <w:rFonts w:ascii="Times New Roman" w:hAnsi="Times New Roman"/>
          <w:sz w:val="28"/>
          <w:szCs w:val="28"/>
        </w:rPr>
        <w:t>, ш</w:t>
      </w:r>
      <w:r w:rsidRPr="00495DAA">
        <w:rPr>
          <w:rFonts w:ascii="Times New Roman" w:hAnsi="Times New Roman"/>
          <w:sz w:val="28"/>
          <w:szCs w:val="28"/>
        </w:rPr>
        <w:t>ирина балконов и лоджий</w:t>
      </w:r>
      <w:r>
        <w:rPr>
          <w:rFonts w:ascii="Times New Roman" w:hAnsi="Times New Roman"/>
          <w:sz w:val="28"/>
          <w:szCs w:val="28"/>
        </w:rPr>
        <w:t xml:space="preserve"> - не менее </w:t>
      </w:r>
      <w:smartTag w:uri="urn:schemas-microsoft-com:office:smarttags" w:element="metricconverter">
        <w:smartTagPr>
          <w:attr w:name="ProductID" w:val="1,4 м"/>
        </w:smartTagPr>
        <w:r>
          <w:rPr>
            <w:rFonts w:ascii="Times New Roman" w:hAnsi="Times New Roman"/>
            <w:sz w:val="28"/>
            <w:szCs w:val="28"/>
          </w:rPr>
          <w:t>1,4 м</w:t>
        </w:r>
      </w:smartTag>
      <w:r>
        <w:rPr>
          <w:rFonts w:ascii="Times New Roman" w:hAnsi="Times New Roman"/>
          <w:sz w:val="28"/>
          <w:szCs w:val="28"/>
        </w:rPr>
        <w:t xml:space="preserve"> в свету, ширина</w:t>
      </w:r>
      <w:r w:rsidRPr="00495DAA">
        <w:rPr>
          <w:rFonts w:ascii="Times New Roman" w:hAnsi="Times New Roman"/>
          <w:sz w:val="28"/>
          <w:szCs w:val="28"/>
        </w:rPr>
        <w:t xml:space="preserve"> коридора или перехода в другое здание </w:t>
      </w:r>
      <w:r>
        <w:rPr>
          <w:rFonts w:ascii="Times New Roman" w:hAnsi="Times New Roman"/>
          <w:sz w:val="28"/>
          <w:szCs w:val="28"/>
        </w:rPr>
        <w:t xml:space="preserve">- </w:t>
      </w:r>
      <w:r w:rsidRPr="00495DAA">
        <w:rPr>
          <w:rFonts w:ascii="Times New Roman" w:hAnsi="Times New Roman"/>
          <w:sz w:val="28"/>
          <w:szCs w:val="28"/>
        </w:rPr>
        <w:t xml:space="preserve">не менее </w:t>
      </w:r>
      <w:smartTag w:uri="urn:schemas-microsoft-com:office:smarttags" w:element="metricconverter">
        <w:smartTagPr>
          <w:attr w:name="ProductID" w:val="2 м"/>
        </w:smartTagPr>
        <w:r w:rsidRPr="00495DAA">
          <w:rPr>
            <w:rFonts w:ascii="Times New Roman" w:hAnsi="Times New Roman"/>
            <w:sz w:val="28"/>
            <w:szCs w:val="28"/>
          </w:rPr>
          <w:t>2 м</w:t>
        </w:r>
      </w:smartTag>
      <w:r w:rsidRPr="00495DAA">
        <w:rPr>
          <w:rFonts w:ascii="Times New Roman" w:hAnsi="Times New Roman"/>
          <w:sz w:val="28"/>
          <w:szCs w:val="28"/>
        </w:rPr>
        <w:t>.</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п</w:t>
      </w:r>
      <w:r w:rsidRPr="00495DAA">
        <w:rPr>
          <w:rFonts w:ascii="Times New Roman" w:hAnsi="Times New Roman"/>
          <w:sz w:val="28"/>
          <w:szCs w:val="28"/>
        </w:rPr>
        <w:t xml:space="preserve">одходы к различному оборудованию и мебели должны быть не менее </w:t>
      </w:r>
      <w:smartTag w:uri="urn:schemas-microsoft-com:office:smarttags" w:element="metricconverter">
        <w:smartTagPr>
          <w:attr w:name="ProductID" w:val="0,9 м"/>
        </w:smartTagPr>
        <w:r w:rsidRPr="00495DAA">
          <w:rPr>
            <w:rFonts w:ascii="Times New Roman" w:hAnsi="Times New Roman"/>
            <w:sz w:val="28"/>
            <w:szCs w:val="28"/>
          </w:rPr>
          <w:t>0,9 м</w:t>
        </w:r>
      </w:smartTag>
      <w:r w:rsidRPr="00495DAA">
        <w:rPr>
          <w:rFonts w:ascii="Times New Roman" w:hAnsi="Times New Roman"/>
          <w:sz w:val="28"/>
          <w:szCs w:val="28"/>
        </w:rPr>
        <w:t xml:space="preserve">, а при необходимости поворота кресла-коляски на 90° - не менее </w:t>
      </w:r>
      <w:smartTag w:uri="urn:schemas-microsoft-com:office:smarttags" w:element="metricconverter">
        <w:smartTagPr>
          <w:attr w:name="ProductID" w:val="1,2 м"/>
        </w:smartTagPr>
        <w:r w:rsidRPr="00495DAA">
          <w:rPr>
            <w:rFonts w:ascii="Times New Roman" w:hAnsi="Times New Roman"/>
            <w:sz w:val="28"/>
            <w:szCs w:val="28"/>
          </w:rPr>
          <w:t>1,2 м</w:t>
        </w:r>
      </w:smartTag>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w:t>
      </w:r>
      <w:r w:rsidRPr="00495DAA">
        <w:rPr>
          <w:rFonts w:ascii="Times New Roman" w:hAnsi="Times New Roman"/>
          <w:sz w:val="28"/>
          <w:szCs w:val="28"/>
        </w:rPr>
        <w:t xml:space="preserve">лоджии и балконы </w:t>
      </w:r>
      <w:r>
        <w:rPr>
          <w:rFonts w:ascii="Times New Roman" w:hAnsi="Times New Roman"/>
          <w:sz w:val="28"/>
          <w:szCs w:val="28"/>
        </w:rPr>
        <w:t xml:space="preserve">должны быть </w:t>
      </w:r>
      <w:r w:rsidRPr="00495DAA">
        <w:rPr>
          <w:rFonts w:ascii="Times New Roman" w:hAnsi="Times New Roman"/>
          <w:sz w:val="28"/>
          <w:szCs w:val="28"/>
        </w:rPr>
        <w:t xml:space="preserve">глубиной не менее </w:t>
      </w:r>
      <w:smartTag w:uri="urn:schemas-microsoft-com:office:smarttags" w:element="metricconverter">
        <w:smartTagPr>
          <w:attr w:name="ProductID" w:val="1,4 м"/>
        </w:smartTagPr>
        <w:r w:rsidRPr="00495DAA">
          <w:rPr>
            <w:rFonts w:ascii="Times New Roman" w:hAnsi="Times New Roman"/>
            <w:sz w:val="28"/>
            <w:szCs w:val="28"/>
          </w:rPr>
          <w:t>1,4 м</w:t>
        </w:r>
      </w:smartTag>
      <w:r w:rsidRPr="00495DAA">
        <w:rPr>
          <w:rFonts w:ascii="Times New Roman" w:hAnsi="Times New Roman"/>
          <w:sz w:val="28"/>
          <w:szCs w:val="28"/>
        </w:rPr>
        <w:t>.</w:t>
      </w:r>
      <w:r>
        <w:rPr>
          <w:rFonts w:ascii="Times New Roman" w:hAnsi="Times New Roman"/>
          <w:sz w:val="28"/>
          <w:szCs w:val="28"/>
        </w:rPr>
        <w:t>, при</w:t>
      </w:r>
      <w:r w:rsidRPr="00495DAA">
        <w:rPr>
          <w:rFonts w:ascii="Times New Roman" w:hAnsi="Times New Roman"/>
          <w:sz w:val="28"/>
          <w:szCs w:val="28"/>
        </w:rPr>
        <w:t xml:space="preserve"> разниц</w:t>
      </w:r>
      <w:r>
        <w:rPr>
          <w:rFonts w:ascii="Times New Roman" w:hAnsi="Times New Roman"/>
          <w:sz w:val="28"/>
          <w:szCs w:val="28"/>
        </w:rPr>
        <w:t>е</w:t>
      </w:r>
      <w:r w:rsidRPr="00495DAA">
        <w:rPr>
          <w:rFonts w:ascii="Times New Roman" w:hAnsi="Times New Roman"/>
          <w:sz w:val="28"/>
          <w:szCs w:val="28"/>
        </w:rPr>
        <w:t xml:space="preserve"> отметок пола жилого помещения и балкона (лоджии) не </w:t>
      </w:r>
      <w:r>
        <w:rPr>
          <w:rFonts w:ascii="Times New Roman" w:hAnsi="Times New Roman"/>
          <w:sz w:val="28"/>
          <w:szCs w:val="28"/>
        </w:rPr>
        <w:t xml:space="preserve">более </w:t>
      </w:r>
      <w:smartTag w:uri="urn:schemas-microsoft-com:office:smarttags" w:element="metricconverter">
        <w:smartTagPr>
          <w:attr w:name="ProductID" w:val="0,02 м"/>
        </w:smartTagPr>
        <w:r w:rsidRPr="00495DAA">
          <w:rPr>
            <w:rFonts w:ascii="Times New Roman" w:hAnsi="Times New Roman"/>
            <w:sz w:val="28"/>
            <w:szCs w:val="28"/>
          </w:rPr>
          <w:t>0,02 м</w:t>
        </w:r>
      </w:smartTag>
      <w:r w:rsidRPr="00495DAA">
        <w:rPr>
          <w:rFonts w:ascii="Times New Roman" w:hAnsi="Times New Roman"/>
          <w:sz w:val="28"/>
          <w:szCs w:val="28"/>
        </w:rPr>
        <w:t>.</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в</w:t>
      </w:r>
      <w:r w:rsidRPr="00495DAA">
        <w:rPr>
          <w:rFonts w:ascii="Times New Roman" w:hAnsi="Times New Roman"/>
          <w:sz w:val="28"/>
          <w:szCs w:val="28"/>
        </w:rPr>
        <w:t xml:space="preserve"> уборных общего пользования необходимо предусматривать не менее одной универсальной кабины, доступной для всех</w:t>
      </w:r>
      <w:r>
        <w:rPr>
          <w:rFonts w:ascii="Times New Roman" w:hAnsi="Times New Roman"/>
          <w:sz w:val="28"/>
          <w:szCs w:val="28"/>
        </w:rPr>
        <w:t xml:space="preserve"> (</w:t>
      </w:r>
      <w:r w:rsidRPr="00495DAA">
        <w:rPr>
          <w:rFonts w:ascii="Times New Roman" w:hAnsi="Times New Roman"/>
          <w:sz w:val="28"/>
          <w:szCs w:val="28"/>
        </w:rPr>
        <w:t xml:space="preserve">ширина - </w:t>
      </w:r>
      <w:smartTag w:uri="urn:schemas-microsoft-com:office:smarttags" w:element="metricconverter">
        <w:smartTagPr>
          <w:attr w:name="ProductID" w:val="1,65 м"/>
        </w:smartTagPr>
        <w:r w:rsidRPr="00495DAA">
          <w:rPr>
            <w:rFonts w:ascii="Times New Roman" w:hAnsi="Times New Roman"/>
            <w:sz w:val="28"/>
            <w:szCs w:val="28"/>
          </w:rPr>
          <w:t>1,65 м</w:t>
        </w:r>
      </w:smartTag>
      <w:r w:rsidRPr="00495DAA">
        <w:rPr>
          <w:rFonts w:ascii="Times New Roman" w:hAnsi="Times New Roman"/>
          <w:sz w:val="28"/>
          <w:szCs w:val="28"/>
        </w:rPr>
        <w:t xml:space="preserve">, глубина - </w:t>
      </w:r>
      <w:smartTag w:uri="urn:schemas-microsoft-com:office:smarttags" w:element="metricconverter">
        <w:smartTagPr>
          <w:attr w:name="ProductID" w:val="1,8 м"/>
        </w:smartTagPr>
        <w:r w:rsidRPr="00495DAA">
          <w:rPr>
            <w:rFonts w:ascii="Times New Roman" w:hAnsi="Times New Roman"/>
            <w:sz w:val="28"/>
            <w:szCs w:val="28"/>
          </w:rPr>
          <w:t>1,8 м</w:t>
        </w:r>
      </w:smartTag>
      <w:r w:rsidRPr="00495DAA">
        <w:rPr>
          <w:rFonts w:ascii="Times New Roman" w:hAnsi="Times New Roman"/>
          <w:sz w:val="28"/>
          <w:szCs w:val="28"/>
        </w:rPr>
        <w:t>.</w:t>
      </w:r>
      <w:r>
        <w:rPr>
          <w:rFonts w:ascii="Times New Roman" w:hAnsi="Times New Roman"/>
          <w:sz w:val="28"/>
          <w:szCs w:val="28"/>
        </w:rPr>
        <w:t>).</w:t>
      </w:r>
      <w:r w:rsidRPr="00495DAA">
        <w:rPr>
          <w:rFonts w:ascii="Times New Roman" w:hAnsi="Times New Roman"/>
          <w:sz w:val="28"/>
          <w:szCs w:val="28"/>
        </w:rPr>
        <w:t xml:space="preserve"> В кабине рядом с унитазом предусматрива</w:t>
      </w:r>
      <w:r>
        <w:rPr>
          <w:rFonts w:ascii="Times New Roman" w:hAnsi="Times New Roman"/>
          <w:sz w:val="28"/>
          <w:szCs w:val="28"/>
        </w:rPr>
        <w:t>ют</w:t>
      </w:r>
      <w:r w:rsidRPr="00495DAA">
        <w:rPr>
          <w:rFonts w:ascii="Times New Roman" w:hAnsi="Times New Roman"/>
          <w:sz w:val="28"/>
          <w:szCs w:val="28"/>
        </w:rPr>
        <w:t xml:space="preserve"> пространство для размещения кресла-коляски, а также крючки для одежды, костылей и других принадлежностей.</w:t>
      </w:r>
    </w:p>
    <w:p w:rsidR="005D0A56" w:rsidRPr="00495DAA" w:rsidRDefault="005D0A56" w:rsidP="005D0A56">
      <w:pPr>
        <w:spacing w:after="0" w:line="360" w:lineRule="auto"/>
        <w:ind w:left="-57" w:right="57" w:firstLine="709"/>
        <w:jc w:val="both"/>
        <w:rPr>
          <w:rFonts w:ascii="Times New Roman" w:hAnsi="Times New Roman"/>
          <w:sz w:val="28"/>
          <w:szCs w:val="28"/>
        </w:rPr>
      </w:pPr>
      <w:r>
        <w:rPr>
          <w:rFonts w:ascii="Times New Roman" w:hAnsi="Times New Roman"/>
          <w:sz w:val="28"/>
          <w:szCs w:val="28"/>
        </w:rPr>
        <w:t>Здания</w:t>
      </w:r>
      <w:r w:rsidRPr="00495DAA">
        <w:rPr>
          <w:rFonts w:ascii="Times New Roman" w:hAnsi="Times New Roman"/>
          <w:sz w:val="28"/>
          <w:szCs w:val="28"/>
        </w:rPr>
        <w:t xml:space="preserve"> домов-интернатов (далее - дома-интернаты) для стационарного проживания детей-инвалидов с сохранным интеллектом и физическими недостатками (от 3 до 16 лет) и умственно отсталых с различной инвалидностью (от 4 до 18 лет)</w:t>
      </w:r>
      <w:r>
        <w:rPr>
          <w:rFonts w:ascii="Times New Roman" w:hAnsi="Times New Roman"/>
          <w:sz w:val="28"/>
          <w:szCs w:val="28"/>
        </w:rPr>
        <w:t xml:space="preserve"> должны обеспечивать следующие требования доступности:</w:t>
      </w:r>
      <w:r>
        <w:rPr>
          <w:rStyle w:val="a7"/>
          <w:rFonts w:ascii="Times New Roman" w:hAnsi="Times New Roman"/>
          <w:sz w:val="28"/>
          <w:szCs w:val="28"/>
        </w:rPr>
        <w:footnoteReference w:id="155"/>
      </w:r>
    </w:p>
    <w:p w:rsidR="005D0A56" w:rsidRDefault="005D0A56" w:rsidP="0033530A">
      <w:pPr>
        <w:spacing w:after="0" w:line="360" w:lineRule="auto"/>
        <w:ind w:left="567" w:right="57"/>
        <w:jc w:val="both"/>
        <w:rPr>
          <w:rFonts w:ascii="Times New Roman" w:hAnsi="Times New Roman"/>
          <w:sz w:val="28"/>
          <w:szCs w:val="28"/>
        </w:rPr>
      </w:pPr>
      <w:bookmarkStart w:id="57" w:name="sub_46"/>
      <w:r>
        <w:rPr>
          <w:rFonts w:ascii="Times New Roman" w:hAnsi="Times New Roman"/>
          <w:sz w:val="28"/>
          <w:szCs w:val="28"/>
        </w:rPr>
        <w:t>- о</w:t>
      </w:r>
      <w:r w:rsidRPr="00495DAA">
        <w:rPr>
          <w:rFonts w:ascii="Times New Roman" w:hAnsi="Times New Roman"/>
          <w:sz w:val="28"/>
          <w:szCs w:val="28"/>
        </w:rPr>
        <w:t xml:space="preserve">птимальная этажность домов-интернатов для детей-инвалидов </w:t>
      </w:r>
      <w:r>
        <w:rPr>
          <w:rFonts w:ascii="Times New Roman" w:hAnsi="Times New Roman"/>
          <w:sz w:val="28"/>
          <w:szCs w:val="28"/>
        </w:rPr>
        <w:t xml:space="preserve">- </w:t>
      </w:r>
      <w:r w:rsidRPr="00495DAA">
        <w:rPr>
          <w:rFonts w:ascii="Times New Roman" w:hAnsi="Times New Roman"/>
          <w:sz w:val="28"/>
          <w:szCs w:val="28"/>
        </w:rPr>
        <w:t>1-2 этажа, при стесненных условиях - до 4 этажей.</w:t>
      </w:r>
      <w:r>
        <w:rPr>
          <w:rFonts w:ascii="Times New Roman" w:hAnsi="Times New Roman"/>
          <w:sz w:val="28"/>
          <w:szCs w:val="28"/>
        </w:rPr>
        <w:t xml:space="preserve"> </w:t>
      </w:r>
      <w:bookmarkEnd w:id="57"/>
      <w:r w:rsidRPr="00495DAA">
        <w:rPr>
          <w:rFonts w:ascii="Times New Roman" w:hAnsi="Times New Roman"/>
          <w:sz w:val="28"/>
          <w:szCs w:val="28"/>
        </w:rPr>
        <w:t>При числе этажей более двух учреждения для детей-инвалидов должны быть оборудованы лифтами, в том числе и коечными</w:t>
      </w:r>
      <w:r>
        <w:rPr>
          <w:rFonts w:ascii="Times New Roman" w:hAnsi="Times New Roman"/>
          <w:sz w:val="28"/>
          <w:szCs w:val="28"/>
        </w:rPr>
        <w:t>;</w:t>
      </w:r>
      <w:r w:rsidRPr="00495DAA">
        <w:rPr>
          <w:rFonts w:ascii="Times New Roman" w:hAnsi="Times New Roman"/>
          <w:sz w:val="28"/>
          <w:szCs w:val="28"/>
        </w:rPr>
        <w:t xml:space="preserve"> </w:t>
      </w:r>
    </w:p>
    <w:p w:rsidR="005D0A56"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следует предусматривать кроме лифтов и пандусы. Уклон пандуса на путях передвижения инвалидов на колясках внутри и снаружи здания следует принимать не более 1:6</w:t>
      </w:r>
      <w:r>
        <w:rPr>
          <w:rFonts w:ascii="Times New Roman" w:hAnsi="Times New Roman"/>
          <w:sz w:val="28"/>
          <w:szCs w:val="28"/>
        </w:rPr>
        <w:t>;</w:t>
      </w:r>
      <w:bookmarkStart w:id="58" w:name="sub_47"/>
    </w:p>
    <w:p w:rsidR="005D0A56"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в</w:t>
      </w:r>
      <w:r w:rsidRPr="00495DAA">
        <w:rPr>
          <w:rFonts w:ascii="Times New Roman" w:hAnsi="Times New Roman"/>
          <w:sz w:val="28"/>
          <w:szCs w:val="28"/>
        </w:rPr>
        <w:t xml:space="preserve"> зависимости от возраста и тяжести заболевания принцип размещения групп детей по этажам должен подчиняться следующим правилам:</w:t>
      </w:r>
      <w:r>
        <w:rPr>
          <w:rFonts w:ascii="Times New Roman" w:hAnsi="Times New Roman"/>
          <w:sz w:val="28"/>
          <w:szCs w:val="28"/>
        </w:rPr>
        <w:t xml:space="preserve"> </w:t>
      </w:r>
      <w:bookmarkEnd w:id="58"/>
      <w:r w:rsidRPr="00495DAA">
        <w:rPr>
          <w:rFonts w:ascii="Times New Roman" w:hAnsi="Times New Roman"/>
          <w:sz w:val="28"/>
          <w:szCs w:val="28"/>
        </w:rPr>
        <w:t>лежачие, обездвиженные дети размещаются не выше первого этажа;</w:t>
      </w:r>
      <w:r>
        <w:rPr>
          <w:rFonts w:ascii="Times New Roman" w:hAnsi="Times New Roman"/>
          <w:sz w:val="28"/>
          <w:szCs w:val="28"/>
        </w:rPr>
        <w:t xml:space="preserve"> </w:t>
      </w:r>
      <w:r w:rsidRPr="00495DAA">
        <w:rPr>
          <w:rFonts w:ascii="Times New Roman" w:hAnsi="Times New Roman"/>
          <w:sz w:val="28"/>
          <w:szCs w:val="28"/>
        </w:rPr>
        <w:t>дети до 6 лет с физическими недостатками - не выше второго этажа.</w:t>
      </w:r>
    </w:p>
    <w:p w:rsidR="005D0A56" w:rsidRDefault="005D0A56" w:rsidP="005D0A56">
      <w:pPr>
        <w:spacing w:after="0" w:line="360" w:lineRule="auto"/>
        <w:ind w:left="-57" w:right="57" w:firstLine="709"/>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9B11EF" w:rsidRDefault="00C55D40" w:rsidP="00C55D40">
      <w:pPr>
        <w:rPr>
          <w:rFonts w:ascii="Times New Roman" w:hAnsi="Times New Roman"/>
          <w:b/>
          <w:sz w:val="28"/>
          <w:szCs w:val="28"/>
        </w:rPr>
      </w:pPr>
      <w:r>
        <w:rPr>
          <w:rFonts w:ascii="Times New Roman" w:hAnsi="Times New Roman"/>
          <w:b/>
          <w:sz w:val="28"/>
          <w:szCs w:val="28"/>
        </w:rPr>
        <w:t xml:space="preserve">                                                            </w:t>
      </w:r>
      <w:r w:rsidR="009B11EF">
        <w:rPr>
          <w:rFonts w:ascii="Times New Roman" w:hAnsi="Times New Roman"/>
          <w:b/>
          <w:sz w:val="28"/>
          <w:szCs w:val="28"/>
        </w:rPr>
        <w:t xml:space="preserve">Глава 15 </w:t>
      </w:r>
    </w:p>
    <w:p w:rsidR="009B11EF" w:rsidRDefault="009B11EF" w:rsidP="009B11EF">
      <w:pPr>
        <w:jc w:val="center"/>
        <w:rPr>
          <w:rFonts w:ascii="Times New Roman" w:hAnsi="Times New Roman"/>
          <w:b/>
          <w:sz w:val="28"/>
          <w:szCs w:val="28"/>
        </w:rPr>
      </w:pPr>
      <w:r w:rsidRPr="00304C98">
        <w:rPr>
          <w:rFonts w:ascii="Times New Roman" w:hAnsi="Times New Roman"/>
          <w:b/>
          <w:sz w:val="28"/>
          <w:szCs w:val="28"/>
        </w:rPr>
        <w:t>Обеспечение доступности для инвалидов общего образования</w:t>
      </w:r>
    </w:p>
    <w:p w:rsidR="00F225CA" w:rsidRDefault="00F225CA" w:rsidP="009B11EF">
      <w:pPr>
        <w:spacing w:line="360" w:lineRule="auto"/>
        <w:ind w:firstLine="544"/>
        <w:jc w:val="both"/>
        <w:rPr>
          <w:rFonts w:ascii="Times New Roman" w:hAnsi="Times New Roman"/>
          <w:sz w:val="28"/>
          <w:szCs w:val="28"/>
        </w:rPr>
      </w:pPr>
    </w:p>
    <w:p w:rsidR="009B11EF" w:rsidRPr="00BA0CD2" w:rsidRDefault="009B11EF" w:rsidP="009B11EF">
      <w:pPr>
        <w:spacing w:line="360" w:lineRule="auto"/>
        <w:ind w:firstLine="544"/>
        <w:jc w:val="both"/>
        <w:rPr>
          <w:rFonts w:ascii="Times New Roman" w:hAnsi="Times New Roman"/>
          <w:sz w:val="28"/>
          <w:szCs w:val="28"/>
        </w:rPr>
      </w:pPr>
      <w:r>
        <w:rPr>
          <w:rFonts w:ascii="Times New Roman" w:hAnsi="Times New Roman"/>
          <w:sz w:val="28"/>
          <w:szCs w:val="28"/>
        </w:rPr>
        <w:t>В российском законодательстве используется термин</w:t>
      </w:r>
      <w:r w:rsidRPr="00BA0CD2">
        <w:rPr>
          <w:rFonts w:ascii="Times New Roman" w:hAnsi="Times New Roman"/>
          <w:sz w:val="28"/>
          <w:szCs w:val="28"/>
        </w:rPr>
        <w:t xml:space="preserve"> </w:t>
      </w:r>
      <w:r>
        <w:rPr>
          <w:rFonts w:ascii="Times New Roman" w:hAnsi="Times New Roman"/>
          <w:sz w:val="28"/>
          <w:szCs w:val="28"/>
        </w:rPr>
        <w:t>«</w:t>
      </w:r>
      <w:r w:rsidRPr="00BA0CD2">
        <w:rPr>
          <w:rFonts w:ascii="Times New Roman" w:hAnsi="Times New Roman"/>
          <w:sz w:val="28"/>
          <w:szCs w:val="28"/>
        </w:rPr>
        <w:t>обучающийся с ограниченн</w:t>
      </w:r>
      <w:r>
        <w:rPr>
          <w:rFonts w:ascii="Times New Roman" w:hAnsi="Times New Roman"/>
          <w:sz w:val="28"/>
          <w:szCs w:val="28"/>
        </w:rPr>
        <w:t>ыми возможностями здоровья», который обозначает</w:t>
      </w:r>
      <w:r w:rsidRPr="00BA0CD2">
        <w:rPr>
          <w:rFonts w:ascii="Times New Roman" w:hAnsi="Times New Roman"/>
          <w:sz w:val="28"/>
          <w:szCs w:val="28"/>
        </w:rPr>
        <w:t xml:space="preserve"> физическое лицо, имеющее недостатки в физическом и (или) психологическом развитии, подтвержденные психолого-медико-педагогической комиссией и препятствующие получению образования без создания специальных условий.</w:t>
      </w:r>
      <w:r>
        <w:rPr>
          <w:rStyle w:val="a7"/>
          <w:rFonts w:ascii="Times New Roman" w:hAnsi="Times New Roman"/>
          <w:sz w:val="28"/>
          <w:szCs w:val="28"/>
        </w:rPr>
        <w:footnoteReference w:id="156"/>
      </w:r>
      <w:r w:rsidRPr="00BA0CD2">
        <w:rPr>
          <w:rFonts w:ascii="Times New Roman" w:hAnsi="Times New Roman"/>
          <w:sz w:val="28"/>
          <w:szCs w:val="28"/>
        </w:rPr>
        <w:t xml:space="preserve"> В данную категорию обучающихся включаются инвалиды, для обучения которых необходимо создание специальных условий.</w:t>
      </w:r>
    </w:p>
    <w:p w:rsidR="009B11EF" w:rsidRPr="00BA0CD2" w:rsidRDefault="009B11EF" w:rsidP="00A959AB">
      <w:pPr>
        <w:numPr>
          <w:ilvl w:val="0"/>
          <w:numId w:val="3"/>
        </w:numPr>
        <w:spacing w:after="0" w:line="360" w:lineRule="auto"/>
        <w:jc w:val="both"/>
        <w:rPr>
          <w:rFonts w:ascii="Times New Roman" w:hAnsi="Times New Roman"/>
          <w:b/>
          <w:sz w:val="28"/>
          <w:szCs w:val="28"/>
        </w:rPr>
      </w:pPr>
      <w:r w:rsidRPr="00BA0CD2">
        <w:rPr>
          <w:rFonts w:ascii="Times New Roman" w:hAnsi="Times New Roman"/>
          <w:b/>
          <w:sz w:val="28"/>
          <w:szCs w:val="28"/>
        </w:rPr>
        <w:t>Общие положения.</w:t>
      </w:r>
    </w:p>
    <w:p w:rsidR="009B11EF" w:rsidRDefault="009B11EF" w:rsidP="009B11EF">
      <w:pPr>
        <w:spacing w:after="0" w:line="360" w:lineRule="auto"/>
        <w:ind w:firstLine="851"/>
        <w:jc w:val="both"/>
        <w:rPr>
          <w:rFonts w:ascii="Times New Roman" w:hAnsi="Times New Roman"/>
          <w:sz w:val="28"/>
          <w:szCs w:val="28"/>
        </w:rPr>
      </w:pPr>
      <w:r>
        <w:rPr>
          <w:rFonts w:ascii="Times New Roman" w:hAnsi="Times New Roman"/>
          <w:sz w:val="28"/>
          <w:szCs w:val="28"/>
        </w:rPr>
        <w:t xml:space="preserve">Согласно статье 79 Федерального закона от 29 декабря </w:t>
      </w:r>
      <w:smartTag w:uri="urn:schemas-microsoft-com:office:smarttags" w:element="metricconverter">
        <w:smartTagPr>
          <w:attr w:name="ProductID" w:val="2012 г"/>
        </w:smartTagPr>
        <w:r>
          <w:rPr>
            <w:rFonts w:ascii="Times New Roman" w:hAnsi="Times New Roman"/>
            <w:sz w:val="28"/>
            <w:szCs w:val="28"/>
          </w:rPr>
          <w:t>2012 г</w:t>
        </w:r>
      </w:smartTag>
      <w:r>
        <w:rPr>
          <w:rFonts w:ascii="Times New Roman" w:hAnsi="Times New Roman"/>
          <w:sz w:val="28"/>
          <w:szCs w:val="28"/>
        </w:rPr>
        <w:t xml:space="preserve">. № 273-ФЗ «Об образовании в Российской Федерации» общее образование обучающихся с ограниченными возможностями здоровья (далее – обучающиеся с ОВЗ) осуществляется в организациях, осуществляющих образовательную деятельность по адаптированным основным общеобразовательным программам. В таких организациях создаются специальные условия для получения образования указанными обучающимися. </w:t>
      </w:r>
    </w:p>
    <w:p w:rsidR="009B11EF" w:rsidRDefault="009B11EF" w:rsidP="009B11EF">
      <w:pPr>
        <w:spacing w:after="0" w:line="360" w:lineRule="auto"/>
        <w:ind w:firstLine="851"/>
        <w:jc w:val="both"/>
        <w:rPr>
          <w:rFonts w:ascii="Times New Roman" w:hAnsi="Times New Roman"/>
          <w:sz w:val="28"/>
          <w:szCs w:val="28"/>
        </w:rPr>
      </w:pPr>
      <w:r>
        <w:rPr>
          <w:rFonts w:ascii="Times New Roman" w:hAnsi="Times New Roman"/>
          <w:sz w:val="28"/>
          <w:szCs w:val="28"/>
        </w:rPr>
        <w:t xml:space="preserve">Под </w:t>
      </w:r>
      <w:r w:rsidRPr="00352D04">
        <w:rPr>
          <w:rFonts w:ascii="Times New Roman" w:hAnsi="Times New Roman"/>
          <w:b/>
          <w:sz w:val="28"/>
          <w:szCs w:val="28"/>
        </w:rPr>
        <w:t>специальными условиями</w:t>
      </w:r>
      <w:r>
        <w:rPr>
          <w:rFonts w:ascii="Times New Roman" w:hAnsi="Times New Roman"/>
          <w:sz w:val="28"/>
          <w:szCs w:val="28"/>
        </w:rPr>
        <w:t xml:space="preserve"> для получения образования обучающимися с ОВЗ следует понимать особые требования к материально-технической составляющей образовательной организации, организации образовательного процесса, содержанию образовательных программ, адаптированные под возможности обучающихся с ОВЗ и обеспечивающие получение ими полноценного образования соответствующего уровня.</w:t>
      </w:r>
    </w:p>
    <w:p w:rsidR="009B11EF" w:rsidRDefault="009B11EF" w:rsidP="009B11EF">
      <w:pPr>
        <w:spacing w:after="0" w:line="360" w:lineRule="auto"/>
        <w:ind w:firstLine="851"/>
        <w:jc w:val="both"/>
        <w:rPr>
          <w:rFonts w:ascii="Times New Roman" w:hAnsi="Times New Roman"/>
          <w:sz w:val="28"/>
          <w:szCs w:val="28"/>
        </w:rPr>
      </w:pPr>
      <w:r>
        <w:rPr>
          <w:rFonts w:ascii="Times New Roman" w:hAnsi="Times New Roman"/>
          <w:sz w:val="28"/>
          <w:szCs w:val="28"/>
        </w:rPr>
        <w:t>Согласно указанному Федеральному закону специальные условия для получения образования подразумевают условия обучения, воспитания и развития, включающие в себя:</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xml:space="preserve">- использование специальных образовательных программ и методов обучения и воспитания, </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xml:space="preserve">- использование специальных учебников, учебных пособий и дидактических материалов, </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xml:space="preserve">- использование специальных технических средств обучения коллективного и индивидуального пользования, </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xml:space="preserve">- предоставление услуг ассистента (помощника), оказывающего обучающимся необходимую техническую помощь, </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xml:space="preserve">-  проведение групповых и индивидуальных коррекционных занятий, </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обеспечение доступа в здания организаций, осуществляющих образовательную деятельность, и другие условия, без которых невозможно или затруднено освоение образовательных программ обучающимися с ограниченными возможностями здоровья.</w:t>
      </w:r>
    </w:p>
    <w:p w:rsidR="009B11EF" w:rsidRPr="00352D04" w:rsidRDefault="009B11EF" w:rsidP="009B11EF">
      <w:pPr>
        <w:spacing w:after="0" w:line="360" w:lineRule="auto"/>
        <w:ind w:firstLine="851"/>
        <w:jc w:val="both"/>
        <w:rPr>
          <w:rFonts w:ascii="Times New Roman" w:hAnsi="Times New Roman"/>
          <w:b/>
          <w:sz w:val="28"/>
          <w:szCs w:val="28"/>
        </w:rPr>
      </w:pPr>
      <w:r>
        <w:rPr>
          <w:rFonts w:ascii="Times New Roman" w:hAnsi="Times New Roman"/>
          <w:b/>
          <w:sz w:val="28"/>
          <w:szCs w:val="28"/>
        </w:rPr>
        <w:t xml:space="preserve">2. </w:t>
      </w:r>
      <w:r w:rsidRPr="00352D04">
        <w:rPr>
          <w:rFonts w:ascii="Times New Roman" w:hAnsi="Times New Roman"/>
          <w:b/>
          <w:sz w:val="28"/>
          <w:szCs w:val="28"/>
        </w:rPr>
        <w:t xml:space="preserve">Специальные условия материально-технического характера. </w:t>
      </w:r>
    </w:p>
    <w:p w:rsidR="009B11EF" w:rsidRDefault="009B11EF" w:rsidP="009B11EF">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1. Для обучающихся с ОВЗ по зрению должны быть обеспечены</w:t>
      </w:r>
      <w:r>
        <w:rPr>
          <w:rStyle w:val="a7"/>
          <w:rFonts w:ascii="Times New Roman" w:hAnsi="Times New Roman"/>
          <w:sz w:val="28"/>
          <w:szCs w:val="28"/>
        </w:rPr>
        <w:footnoteReference w:id="157"/>
      </w:r>
      <w:r>
        <w:rPr>
          <w:rFonts w:ascii="Times New Roman" w:hAnsi="Times New Roman"/>
          <w:sz w:val="28"/>
          <w:szCs w:val="28"/>
        </w:rPr>
        <w:t>:</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адаптация официальных сайтов образовательных организаций в сети Интернет с учетом особых потребностей инвалидов по зрению с приведением их к международному стандарту доступности веб-контента и веб-сервисов (WCAG);</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размещение в доступных для учащихся, являющихся слепыми или слабовидящими, местах и в адаптированной форме  справочной информации о расписании учебных занятий (должна быть выполнена крупным (высота прописных букв не менее </w:t>
      </w:r>
      <w:smartTag w:uri="urn:schemas-microsoft-com:office:smarttags" w:element="metricconverter">
        <w:smartTagPr>
          <w:attr w:name="ProductID" w:val="7,5 см"/>
        </w:smartTagPr>
        <w:r>
          <w:rPr>
            <w:rFonts w:ascii="Times New Roman" w:hAnsi="Times New Roman"/>
            <w:sz w:val="28"/>
            <w:szCs w:val="28"/>
          </w:rPr>
          <w:t>7,5 см</w:t>
        </w:r>
      </w:smartTag>
      <w:r>
        <w:rPr>
          <w:rFonts w:ascii="Times New Roman" w:hAnsi="Times New Roman"/>
          <w:sz w:val="28"/>
          <w:szCs w:val="28"/>
        </w:rPr>
        <w:t>) рельефно-контрастным шрифтом (на белом или желтом фоне) и продублирована шрифтом Брайля);</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присутствие ассистента, оказывающего учащемуся необходимую помощь;</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обеспечение выпуска альтернативных форматов печатных материалов (крупный шрифт) или аудиофайлов;</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доступ учащегося, являющегося слепым и использующего собаку-поводыря, к зданию образовательной организации, располагающему местом для размещения собаки-поводыря в часы обучения самого учащегося;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sidRPr="00A1246C">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п</w:t>
      </w:r>
      <w:r w:rsidRPr="00C30464">
        <w:rPr>
          <w:rFonts w:ascii="Times New Roman" w:hAnsi="Times New Roman"/>
          <w:sz w:val="28"/>
          <w:szCs w:val="28"/>
        </w:rPr>
        <w:t xml:space="preserve">ри планировке ученических мест расстояние между рядами столов - не менее </w:t>
      </w:r>
      <w:smartTag w:uri="urn:schemas-microsoft-com:office:smarttags" w:element="metricconverter">
        <w:smartTagPr>
          <w:attr w:name="ProductID" w:val="0,6 м"/>
        </w:smartTagPr>
        <w:r w:rsidRPr="00C30464">
          <w:rPr>
            <w:rFonts w:ascii="Times New Roman" w:hAnsi="Times New Roman"/>
            <w:sz w:val="28"/>
            <w:szCs w:val="28"/>
          </w:rPr>
          <w:t>0,6 м</w:t>
        </w:r>
      </w:smartTag>
      <w:r w:rsidRPr="00C30464">
        <w:rPr>
          <w:rFonts w:ascii="Times New Roman" w:hAnsi="Times New Roman"/>
          <w:sz w:val="28"/>
          <w:szCs w:val="28"/>
        </w:rPr>
        <w:t xml:space="preserve">; между столами в ряду - не менее </w:t>
      </w:r>
      <w:smartTag w:uri="urn:schemas-microsoft-com:office:smarttags" w:element="metricconverter">
        <w:smartTagPr>
          <w:attr w:name="ProductID" w:val="0,5 м"/>
        </w:smartTagPr>
        <w:r w:rsidRPr="00C30464">
          <w:rPr>
            <w:rFonts w:ascii="Times New Roman" w:hAnsi="Times New Roman"/>
            <w:sz w:val="28"/>
            <w:szCs w:val="28"/>
          </w:rPr>
          <w:t>0,5 м</w:t>
        </w:r>
      </w:smartTag>
      <w:r w:rsidRPr="00C30464">
        <w:rPr>
          <w:rFonts w:ascii="Times New Roman" w:hAnsi="Times New Roman"/>
          <w:sz w:val="28"/>
          <w:szCs w:val="28"/>
        </w:rPr>
        <w:t xml:space="preserve">; между рядами столов и стенами без оконных проемов - не менее </w:t>
      </w:r>
      <w:smartTag w:uri="urn:schemas-microsoft-com:office:smarttags" w:element="metricconverter">
        <w:smartTagPr>
          <w:attr w:name="ProductID" w:val="0,7 м"/>
        </w:smartTagPr>
        <w:r w:rsidRPr="00C30464">
          <w:rPr>
            <w:rFonts w:ascii="Times New Roman" w:hAnsi="Times New Roman"/>
            <w:sz w:val="28"/>
            <w:szCs w:val="28"/>
          </w:rPr>
          <w:t>0,7 м</w:t>
        </w:r>
      </w:smartTag>
      <w:r w:rsidRPr="00C30464">
        <w:rPr>
          <w:rFonts w:ascii="Times New Roman" w:hAnsi="Times New Roman"/>
          <w:sz w:val="28"/>
          <w:szCs w:val="28"/>
        </w:rPr>
        <w:t xml:space="preserve">; между рядом столов и стеной с оконными проемами - не менее </w:t>
      </w:r>
      <w:smartTag w:uri="urn:schemas-microsoft-com:office:smarttags" w:element="metricconverter">
        <w:smartTagPr>
          <w:attr w:name="ProductID" w:val="0,5 м"/>
        </w:smartTagPr>
        <w:r w:rsidRPr="00C30464">
          <w:rPr>
            <w:rFonts w:ascii="Times New Roman" w:hAnsi="Times New Roman"/>
            <w:sz w:val="28"/>
            <w:szCs w:val="28"/>
          </w:rPr>
          <w:t>0,5 м</w:t>
        </w:r>
      </w:smartTag>
      <w:r>
        <w:rPr>
          <w:rFonts w:ascii="Times New Roman" w:hAnsi="Times New Roman"/>
          <w:sz w:val="28"/>
          <w:szCs w:val="28"/>
        </w:rPr>
        <w:t>;</w:t>
      </w:r>
      <w:r w:rsidRPr="00771B71">
        <w:rPr>
          <w:rStyle w:val="a7"/>
          <w:rFonts w:ascii="Times New Roman" w:hAnsi="Times New Roman"/>
          <w:sz w:val="28"/>
          <w:szCs w:val="28"/>
        </w:rPr>
        <w:t xml:space="preserve">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w:t>
      </w:r>
      <w:r w:rsidRPr="00C30464">
        <w:rPr>
          <w:rFonts w:ascii="Times New Roman" w:hAnsi="Times New Roman"/>
          <w:sz w:val="28"/>
          <w:szCs w:val="28"/>
        </w:rPr>
        <w:t xml:space="preserve">лощадь ученического стола должна быть не менее </w:t>
      </w:r>
      <w:smartTag w:uri="urn:schemas-microsoft-com:office:smarttags" w:element="metricconverter">
        <w:smartTagPr>
          <w:attr w:name="ProductID" w:val="1 м"/>
        </w:smartTagPr>
        <w:r w:rsidRPr="00C30464">
          <w:rPr>
            <w:rFonts w:ascii="Times New Roman" w:hAnsi="Times New Roman"/>
            <w:sz w:val="28"/>
            <w:szCs w:val="28"/>
          </w:rPr>
          <w:t>1 м</w:t>
        </w:r>
      </w:smartTag>
      <w:r w:rsidRPr="00C30464">
        <w:rPr>
          <w:rFonts w:ascii="Times New Roman" w:hAnsi="Times New Roman"/>
          <w:sz w:val="28"/>
          <w:szCs w:val="28"/>
        </w:rPr>
        <w:t xml:space="preserve"> ширины и </w:t>
      </w:r>
      <w:smartTag w:uri="urn:schemas-microsoft-com:office:smarttags" w:element="metricconverter">
        <w:smartTagPr>
          <w:attr w:name="ProductID" w:val="0,6 м"/>
        </w:smartTagPr>
        <w:r w:rsidRPr="00C30464">
          <w:rPr>
            <w:rFonts w:ascii="Times New Roman" w:hAnsi="Times New Roman"/>
            <w:sz w:val="28"/>
            <w:szCs w:val="28"/>
          </w:rPr>
          <w:t>0,6 м</w:t>
        </w:r>
      </w:smartTag>
      <w:r w:rsidRPr="00C30464">
        <w:rPr>
          <w:rFonts w:ascii="Times New Roman" w:hAnsi="Times New Roman"/>
          <w:sz w:val="28"/>
          <w:szCs w:val="28"/>
        </w:rPr>
        <w:t xml:space="preserve"> глубины для размещения брайлевской литературы</w:t>
      </w:r>
      <w:r w:rsidRPr="00771B71">
        <w:rPr>
          <w:rFonts w:ascii="Times New Roman" w:hAnsi="Times New Roman"/>
          <w:sz w:val="28"/>
          <w:szCs w:val="28"/>
        </w:rPr>
        <w:t>;</w:t>
      </w:r>
      <w:r>
        <w:rPr>
          <w:rFonts w:ascii="Times New Roman" w:hAnsi="Times New Roman"/>
          <w:sz w:val="28"/>
          <w:szCs w:val="28"/>
        </w:rPr>
        <w:t xml:space="preserve"> </w:t>
      </w:r>
    </w:p>
    <w:p w:rsidR="009B11EF" w:rsidRPr="00C30464"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w:t>
      </w:r>
      <w:r w:rsidRPr="00C30464">
        <w:rPr>
          <w:rFonts w:ascii="Times New Roman" w:hAnsi="Times New Roman"/>
          <w:sz w:val="28"/>
          <w:szCs w:val="28"/>
        </w:rPr>
        <w:t xml:space="preserve">лощадь зоны на 1 учащегося с нарушением зрения </w:t>
      </w:r>
      <w:r>
        <w:rPr>
          <w:rFonts w:ascii="Times New Roman" w:hAnsi="Times New Roman"/>
          <w:sz w:val="28"/>
          <w:szCs w:val="28"/>
        </w:rPr>
        <w:t xml:space="preserve">должна быть </w:t>
      </w:r>
      <w:r w:rsidRPr="00C30464">
        <w:rPr>
          <w:rFonts w:ascii="Times New Roman" w:hAnsi="Times New Roman"/>
          <w:sz w:val="28"/>
          <w:szCs w:val="28"/>
        </w:rPr>
        <w:t xml:space="preserve">более </w:t>
      </w:r>
      <w:smartTag w:uri="urn:schemas-microsoft-com:office:smarttags" w:element="metricconverter">
        <w:smartTagPr>
          <w:attr w:name="ProductID" w:val="3 кв. м"/>
        </w:smartTagPr>
        <w:r w:rsidRPr="00C30464">
          <w:rPr>
            <w:rFonts w:ascii="Times New Roman" w:hAnsi="Times New Roman"/>
            <w:sz w:val="28"/>
            <w:szCs w:val="28"/>
          </w:rPr>
          <w:t xml:space="preserve">3 </w:t>
        </w:r>
        <w:r>
          <w:rPr>
            <w:rFonts w:ascii="Times New Roman" w:hAnsi="Times New Roman"/>
            <w:sz w:val="28"/>
            <w:szCs w:val="28"/>
          </w:rPr>
          <w:t xml:space="preserve">кв. </w:t>
        </w:r>
        <w:r w:rsidRPr="00C30464">
          <w:rPr>
            <w:rFonts w:ascii="Times New Roman" w:hAnsi="Times New Roman"/>
            <w:sz w:val="28"/>
            <w:szCs w:val="28"/>
          </w:rPr>
          <w:t>м</w:t>
        </w:r>
      </w:smartTag>
      <w:r>
        <w:rPr>
          <w:rFonts w:ascii="Times New Roman" w:hAnsi="Times New Roman"/>
          <w:sz w:val="28"/>
          <w:szCs w:val="28"/>
        </w:rPr>
        <w:t>.</w:t>
      </w:r>
      <w:r w:rsidRPr="00C30464">
        <w:rPr>
          <w:rFonts w:ascii="Times New Roman" w:hAnsi="Times New Roman"/>
          <w:sz w:val="28"/>
          <w:szCs w:val="28"/>
        </w:rPr>
        <w:t xml:space="preserve"> </w:t>
      </w:r>
    </w:p>
    <w:p w:rsidR="009B11EF" w:rsidRDefault="009B11EF" w:rsidP="009B11EF">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2. Для учащихся с ОВЗ по слуху</w:t>
      </w:r>
      <w:r w:rsidRPr="00304C98">
        <w:rPr>
          <w:rFonts w:ascii="Times New Roman" w:hAnsi="Times New Roman"/>
          <w:sz w:val="28"/>
          <w:szCs w:val="28"/>
        </w:rPr>
        <w:t xml:space="preserve"> </w:t>
      </w:r>
      <w:r>
        <w:rPr>
          <w:rFonts w:ascii="Times New Roman" w:hAnsi="Times New Roman"/>
          <w:sz w:val="28"/>
          <w:szCs w:val="28"/>
        </w:rPr>
        <w:t>должны быть обеспечены:</w:t>
      </w:r>
      <w:r>
        <w:rPr>
          <w:rStyle w:val="a7"/>
          <w:rFonts w:ascii="Times New Roman" w:hAnsi="Times New Roman"/>
          <w:sz w:val="28"/>
          <w:szCs w:val="28"/>
        </w:rPr>
        <w:footnoteReference w:id="158"/>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дублирование звуковой справочной информации о расписании учебных занятий визуальной (установка мониторов с возможностью трансляции субтитров (мониторы, их размеры и количество необходимо определять с учетом размеров помещения));</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надлежащие звуковые средства воспроизведения информации;</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получение информации с использованием русского жестового языка (сурдоперевода, тифлосурдоперевода);</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sidRPr="00A1246C">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п</w:t>
      </w:r>
      <w:r w:rsidRPr="00C30464">
        <w:rPr>
          <w:rFonts w:ascii="Times New Roman" w:hAnsi="Times New Roman"/>
          <w:sz w:val="28"/>
          <w:szCs w:val="28"/>
        </w:rPr>
        <w:t xml:space="preserve">ри планировке ученических мест для учащихся с нарушением слуха расстояние между рядами столов - не менее </w:t>
      </w:r>
      <w:smartTag w:uri="urn:schemas-microsoft-com:office:smarttags" w:element="metricconverter">
        <w:smartTagPr>
          <w:attr w:name="ProductID" w:val="0,6 м"/>
        </w:smartTagPr>
        <w:r w:rsidRPr="00C30464">
          <w:rPr>
            <w:rFonts w:ascii="Times New Roman" w:hAnsi="Times New Roman"/>
            <w:sz w:val="28"/>
            <w:szCs w:val="28"/>
          </w:rPr>
          <w:t>0,6 м</w:t>
        </w:r>
      </w:smartTag>
      <w:r w:rsidRPr="00C30464">
        <w:rPr>
          <w:rFonts w:ascii="Times New Roman" w:hAnsi="Times New Roman"/>
          <w:sz w:val="28"/>
          <w:szCs w:val="28"/>
        </w:rPr>
        <w:t xml:space="preserve">; между столами в ряду - не менее </w:t>
      </w:r>
      <w:smartTag w:uri="urn:schemas-microsoft-com:office:smarttags" w:element="metricconverter">
        <w:smartTagPr>
          <w:attr w:name="ProductID" w:val="0,5 м"/>
        </w:smartTagPr>
        <w:r w:rsidRPr="00C30464">
          <w:rPr>
            <w:rFonts w:ascii="Times New Roman" w:hAnsi="Times New Roman"/>
            <w:sz w:val="28"/>
            <w:szCs w:val="28"/>
          </w:rPr>
          <w:t>0,5 м</w:t>
        </w:r>
      </w:smartTag>
      <w:r w:rsidRPr="00C30464">
        <w:rPr>
          <w:rFonts w:ascii="Times New Roman" w:hAnsi="Times New Roman"/>
          <w:sz w:val="28"/>
          <w:szCs w:val="28"/>
        </w:rPr>
        <w:t xml:space="preserve">; между рядами столов и стенами без оконных проемов - не менее </w:t>
      </w:r>
      <w:smartTag w:uri="urn:schemas-microsoft-com:office:smarttags" w:element="metricconverter">
        <w:smartTagPr>
          <w:attr w:name="ProductID" w:val="0,7 м"/>
        </w:smartTagPr>
        <w:r w:rsidRPr="00C30464">
          <w:rPr>
            <w:rFonts w:ascii="Times New Roman" w:hAnsi="Times New Roman"/>
            <w:sz w:val="28"/>
            <w:szCs w:val="28"/>
          </w:rPr>
          <w:t>0,7 м</w:t>
        </w:r>
      </w:smartTag>
      <w:r w:rsidRPr="00C30464">
        <w:rPr>
          <w:rFonts w:ascii="Times New Roman" w:hAnsi="Times New Roman"/>
          <w:sz w:val="28"/>
          <w:szCs w:val="28"/>
        </w:rPr>
        <w:t xml:space="preserve">; между рядом столов и стеной с оконными проемами - не менее </w:t>
      </w:r>
      <w:smartTag w:uri="urn:schemas-microsoft-com:office:smarttags" w:element="metricconverter">
        <w:smartTagPr>
          <w:attr w:name="ProductID" w:val="0,5 м"/>
        </w:smartTagPr>
        <w:r w:rsidRPr="00C30464">
          <w:rPr>
            <w:rFonts w:ascii="Times New Roman" w:hAnsi="Times New Roman"/>
            <w:sz w:val="28"/>
            <w:szCs w:val="28"/>
          </w:rPr>
          <w:t>0,5 м</w:t>
        </w:r>
      </w:smartTag>
      <w:r>
        <w:rPr>
          <w:rFonts w:ascii="Times New Roman" w:hAnsi="Times New Roman"/>
          <w:sz w:val="28"/>
          <w:szCs w:val="28"/>
        </w:rPr>
        <w:t>;</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w:t>
      </w:r>
      <w:r w:rsidRPr="00C30464">
        <w:rPr>
          <w:rFonts w:ascii="Times New Roman" w:hAnsi="Times New Roman"/>
          <w:sz w:val="28"/>
          <w:szCs w:val="28"/>
        </w:rPr>
        <w:t xml:space="preserve">лощадь ученического стола должна быть не менее </w:t>
      </w:r>
      <w:smartTag w:uri="urn:schemas-microsoft-com:office:smarttags" w:element="metricconverter">
        <w:smartTagPr>
          <w:attr w:name="ProductID" w:val="1 м"/>
        </w:smartTagPr>
        <w:r w:rsidRPr="00C30464">
          <w:rPr>
            <w:rFonts w:ascii="Times New Roman" w:hAnsi="Times New Roman"/>
            <w:sz w:val="28"/>
            <w:szCs w:val="28"/>
          </w:rPr>
          <w:t>1 м</w:t>
        </w:r>
      </w:smartTag>
      <w:r w:rsidRPr="00C30464">
        <w:rPr>
          <w:rFonts w:ascii="Times New Roman" w:hAnsi="Times New Roman"/>
          <w:sz w:val="28"/>
          <w:szCs w:val="28"/>
        </w:rPr>
        <w:t xml:space="preserve"> ширины и </w:t>
      </w:r>
      <w:smartTag w:uri="urn:schemas-microsoft-com:office:smarttags" w:element="metricconverter">
        <w:smartTagPr>
          <w:attr w:name="ProductID" w:val="0,6 м"/>
        </w:smartTagPr>
        <w:r w:rsidRPr="00C30464">
          <w:rPr>
            <w:rFonts w:ascii="Times New Roman" w:hAnsi="Times New Roman"/>
            <w:sz w:val="28"/>
            <w:szCs w:val="28"/>
          </w:rPr>
          <w:t>0,6 м</w:t>
        </w:r>
      </w:smartTag>
      <w:r w:rsidRPr="00C30464">
        <w:rPr>
          <w:rFonts w:ascii="Times New Roman" w:hAnsi="Times New Roman"/>
          <w:sz w:val="28"/>
          <w:szCs w:val="28"/>
        </w:rPr>
        <w:t xml:space="preserve"> глубины для размещения тифлосредств</w:t>
      </w:r>
      <w:r>
        <w:rPr>
          <w:rFonts w:ascii="Times New Roman" w:hAnsi="Times New Roman"/>
          <w:sz w:val="28"/>
          <w:szCs w:val="28"/>
        </w:rPr>
        <w:t>;</w:t>
      </w:r>
    </w:p>
    <w:p w:rsidR="009B11EF" w:rsidRPr="00C30464"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w:t>
      </w:r>
      <w:r w:rsidRPr="00C30464">
        <w:rPr>
          <w:rFonts w:ascii="Times New Roman" w:hAnsi="Times New Roman"/>
          <w:sz w:val="28"/>
          <w:szCs w:val="28"/>
        </w:rPr>
        <w:t xml:space="preserve">лощадь зоны на 1 учащегося с недостатками слуха </w:t>
      </w:r>
      <w:r>
        <w:rPr>
          <w:rFonts w:ascii="Times New Roman" w:hAnsi="Times New Roman"/>
          <w:sz w:val="28"/>
          <w:szCs w:val="28"/>
        </w:rPr>
        <w:t xml:space="preserve">в </w:t>
      </w:r>
      <w:r w:rsidRPr="00C30464">
        <w:rPr>
          <w:rFonts w:ascii="Times New Roman" w:hAnsi="Times New Roman"/>
          <w:sz w:val="28"/>
          <w:szCs w:val="28"/>
        </w:rPr>
        <w:t xml:space="preserve">учебных кабинетах следует принимать не менее </w:t>
      </w:r>
      <w:smartTag w:uri="urn:schemas-microsoft-com:office:smarttags" w:element="metricconverter">
        <w:smartTagPr>
          <w:attr w:name="ProductID" w:val="2,5 кв. м"/>
        </w:smartTagPr>
        <w:r w:rsidRPr="00C30464">
          <w:rPr>
            <w:rFonts w:ascii="Times New Roman" w:hAnsi="Times New Roman"/>
            <w:sz w:val="28"/>
            <w:szCs w:val="28"/>
          </w:rPr>
          <w:t xml:space="preserve">2,5 </w:t>
        </w:r>
        <w:r>
          <w:rPr>
            <w:rFonts w:ascii="Times New Roman" w:hAnsi="Times New Roman"/>
            <w:sz w:val="28"/>
            <w:szCs w:val="28"/>
          </w:rPr>
          <w:t xml:space="preserve">кв. </w:t>
        </w:r>
        <w:r w:rsidRPr="00C30464">
          <w:rPr>
            <w:rFonts w:ascii="Times New Roman" w:hAnsi="Times New Roman"/>
            <w:sz w:val="28"/>
            <w:szCs w:val="28"/>
          </w:rPr>
          <w:t>м</w:t>
        </w:r>
      </w:smartTag>
      <w:r>
        <w:rPr>
          <w:rFonts w:ascii="Times New Roman" w:hAnsi="Times New Roman"/>
          <w:sz w:val="28"/>
          <w:szCs w:val="28"/>
        </w:rPr>
        <w:t>.</w:t>
      </w:r>
    </w:p>
    <w:p w:rsidR="009B11EF" w:rsidRPr="00E5770D" w:rsidRDefault="009B11EF" w:rsidP="009B11EF">
      <w:pPr>
        <w:autoSpaceDE w:val="0"/>
        <w:autoSpaceDN w:val="0"/>
        <w:adjustRightInd w:val="0"/>
        <w:spacing w:after="0" w:line="360" w:lineRule="auto"/>
        <w:ind w:firstLine="540"/>
        <w:jc w:val="both"/>
        <w:rPr>
          <w:rFonts w:ascii="Times New Roman" w:hAnsi="Times New Roman"/>
          <w:sz w:val="28"/>
          <w:szCs w:val="28"/>
        </w:rPr>
      </w:pPr>
      <w:r w:rsidRPr="00E5770D">
        <w:rPr>
          <w:rFonts w:ascii="Times New Roman" w:hAnsi="Times New Roman"/>
          <w:sz w:val="28"/>
          <w:szCs w:val="28"/>
        </w:rPr>
        <w:t>3. Для учащихся, имеющих нарушения опорно-двигательного аппарата, должны быть обеспечены условия для беспрепятственного доступа учащихся в учебные помещения, столовые, туалетные и другие помещения образовательной организации, а также их пребывания в указанных помещениях:</w:t>
      </w:r>
      <w:r w:rsidRPr="00E5770D">
        <w:rPr>
          <w:rStyle w:val="a7"/>
          <w:rFonts w:ascii="Times New Roman" w:hAnsi="Times New Roman"/>
          <w:sz w:val="28"/>
          <w:szCs w:val="28"/>
        </w:rPr>
        <w:footnoteReference w:id="159"/>
      </w:r>
    </w:p>
    <w:p w:rsidR="009B11EF"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наличие пандусов, поручней, расширенных дверных проемов, лифтов, локальное понижение стоек-барьеров до высоты не более </w:t>
      </w:r>
      <w:smartTag w:uri="urn:schemas-microsoft-com:office:smarttags" w:element="metricconverter">
        <w:smartTagPr>
          <w:attr w:name="ProductID" w:val="0,8 м"/>
        </w:smartTagPr>
        <w:r w:rsidRPr="00E5770D">
          <w:rPr>
            <w:rFonts w:ascii="Times New Roman" w:hAnsi="Times New Roman"/>
            <w:sz w:val="28"/>
            <w:szCs w:val="28"/>
          </w:rPr>
          <w:t>0,8 м</w:t>
        </w:r>
      </w:smartTag>
      <w:r w:rsidRPr="00E5770D">
        <w:rPr>
          <w:rFonts w:ascii="Times New Roman" w:hAnsi="Times New Roman"/>
          <w:sz w:val="28"/>
          <w:szCs w:val="28"/>
        </w:rPr>
        <w:t xml:space="preserve">; </w:t>
      </w:r>
    </w:p>
    <w:p w:rsidR="009B11EF"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наличие специальных кресел и других приспособлений; </w:t>
      </w:r>
    </w:p>
    <w:p w:rsidR="009B11EF"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минимальный размер зоны на одно место с учетом подъезда и разворота коляски равный 1,8 x </w:t>
      </w:r>
      <w:smartTag w:uri="urn:schemas-microsoft-com:office:smarttags" w:element="metricconverter">
        <w:smartTagPr>
          <w:attr w:name="ProductID" w:val="1,8 м"/>
        </w:smartTagPr>
        <w:r w:rsidRPr="00E5770D">
          <w:rPr>
            <w:rFonts w:ascii="Times New Roman" w:hAnsi="Times New Roman"/>
            <w:sz w:val="28"/>
            <w:szCs w:val="28"/>
          </w:rPr>
          <w:t>1,8 м</w:t>
        </w:r>
      </w:smartTag>
      <w:r w:rsidRPr="00E5770D">
        <w:rPr>
          <w:rFonts w:ascii="Times New Roman" w:hAnsi="Times New Roman"/>
          <w:sz w:val="28"/>
          <w:szCs w:val="28"/>
        </w:rPr>
        <w:t>;</w:t>
      </w:r>
    </w:p>
    <w:p w:rsidR="009B11EF"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ширина прохода между рядами столов для учащихся, передвигающихся в креслах-колясках и на опорах, - не менее </w:t>
      </w:r>
      <w:smartTag w:uri="urn:schemas-microsoft-com:office:smarttags" w:element="metricconverter">
        <w:smartTagPr>
          <w:attr w:name="ProductID" w:val="0,9 м"/>
        </w:smartTagPr>
        <w:r w:rsidRPr="00E5770D">
          <w:rPr>
            <w:rFonts w:ascii="Times New Roman" w:hAnsi="Times New Roman"/>
            <w:sz w:val="28"/>
            <w:szCs w:val="28"/>
          </w:rPr>
          <w:t>0,9 м</w:t>
        </w:r>
      </w:smartTag>
      <w:r w:rsidRPr="00E5770D">
        <w:rPr>
          <w:rFonts w:ascii="Times New Roman" w:hAnsi="Times New Roman"/>
          <w:sz w:val="28"/>
          <w:szCs w:val="28"/>
        </w:rPr>
        <w:t xml:space="preserve"> от спинки стула до следующего стола, а у места учащегося на кресле-коляске вдоль прохода - не менее </w:t>
      </w:r>
      <w:smartTag w:uri="urn:schemas-microsoft-com:office:smarttags" w:element="metricconverter">
        <w:smartTagPr>
          <w:attr w:name="ProductID" w:val="1,4 м"/>
        </w:smartTagPr>
        <w:r w:rsidRPr="00E5770D">
          <w:rPr>
            <w:rFonts w:ascii="Times New Roman" w:hAnsi="Times New Roman"/>
            <w:sz w:val="28"/>
            <w:szCs w:val="28"/>
          </w:rPr>
          <w:t>1,4 м</w:t>
        </w:r>
      </w:smartTag>
      <w:r w:rsidRPr="00E5770D">
        <w:rPr>
          <w:rFonts w:ascii="Times New Roman" w:hAnsi="Times New Roman"/>
          <w:sz w:val="28"/>
          <w:szCs w:val="28"/>
        </w:rPr>
        <w:t>;</w:t>
      </w:r>
    </w:p>
    <w:p w:rsidR="00E5770D"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площадь зоны на 1 учащегося с поражением опорно-двигательного аппарата в учебных кабинетах следует принимать более </w:t>
      </w:r>
      <w:smartTag w:uri="urn:schemas-microsoft-com:office:smarttags" w:element="metricconverter">
        <w:smartTagPr>
          <w:attr w:name="ProductID" w:val="3 кв. м"/>
        </w:smartTagPr>
        <w:r w:rsidRPr="00E5770D">
          <w:rPr>
            <w:rFonts w:ascii="Times New Roman" w:hAnsi="Times New Roman"/>
            <w:sz w:val="28"/>
            <w:szCs w:val="28"/>
          </w:rPr>
          <w:t>3 кв. м</w:t>
        </w:r>
      </w:smartTag>
      <w:r w:rsidRPr="00E5770D">
        <w:rPr>
          <w:rFonts w:ascii="Times New Roman" w:hAnsi="Times New Roman"/>
          <w:sz w:val="28"/>
          <w:szCs w:val="28"/>
        </w:rPr>
        <w:t>;</w:t>
      </w:r>
    </w:p>
    <w:p w:rsidR="009B11EF" w:rsidRPr="00E5770D" w:rsidRDefault="00E5770D"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w:t>
      </w:r>
      <w:r w:rsidRPr="00E5770D">
        <w:rPr>
          <w:rFonts w:ascii="Times New Roman" w:eastAsia="Times New Roman" w:hAnsi="Times New Roman"/>
          <w:sz w:val="28"/>
          <w:szCs w:val="28"/>
          <w:lang w:eastAsia="ru-RU"/>
        </w:rPr>
        <w:t>лифт для учащихся-инвалидов, передвигающихся в инвалидном кресле, в учреждениях общего образования должен предусматриваться в выделенном лифтовом холле;</w:t>
      </w:r>
    </w:p>
    <w:p w:rsidR="00E5770D"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w:t>
      </w:r>
      <w:r w:rsidR="00E5770D" w:rsidRPr="00E5770D">
        <w:rPr>
          <w:rFonts w:ascii="Times New Roman" w:eastAsia="Times New Roman" w:hAnsi="Times New Roman"/>
          <w:sz w:val="28"/>
          <w:szCs w:val="28"/>
          <w:lang w:eastAsia="ru-RU"/>
        </w:rPr>
        <w:t>в актовых и зрительных залах неспециализированных образовательных учреждений следует предусматривать места для инвалидов на креслах-колясках из расчета: в зале на 50-150 мест - 3-5 мест; в зале на 151-300 мест - 5-7 мест; в зале на 301-500 мест - 7-10 мест; в зале на 501-800 мест - 10-15 мест, а также их доступность на эстраду, сцену.</w:t>
      </w:r>
    </w:p>
    <w:p w:rsidR="009B11EF" w:rsidRDefault="009B11EF" w:rsidP="009B11EF">
      <w:pPr>
        <w:autoSpaceDE w:val="0"/>
        <w:autoSpaceDN w:val="0"/>
        <w:adjustRightInd w:val="0"/>
        <w:spacing w:after="0" w:line="360" w:lineRule="auto"/>
        <w:ind w:firstLine="540"/>
        <w:jc w:val="both"/>
        <w:rPr>
          <w:rFonts w:ascii="Times New Roman" w:hAnsi="Times New Roman"/>
          <w:b/>
          <w:sz w:val="28"/>
          <w:szCs w:val="28"/>
        </w:rPr>
      </w:pPr>
      <w:r>
        <w:rPr>
          <w:rFonts w:ascii="Times New Roman" w:hAnsi="Times New Roman"/>
          <w:b/>
          <w:sz w:val="28"/>
          <w:szCs w:val="28"/>
        </w:rPr>
        <w:t xml:space="preserve">3. </w:t>
      </w:r>
      <w:r w:rsidRPr="005D151B">
        <w:rPr>
          <w:rFonts w:ascii="Times New Roman" w:hAnsi="Times New Roman"/>
          <w:b/>
          <w:sz w:val="28"/>
          <w:szCs w:val="28"/>
        </w:rPr>
        <w:t>Организация образовательно</w:t>
      </w:r>
      <w:r>
        <w:rPr>
          <w:rFonts w:ascii="Times New Roman" w:hAnsi="Times New Roman"/>
          <w:b/>
          <w:sz w:val="28"/>
          <w:szCs w:val="28"/>
        </w:rPr>
        <w:t>й</w:t>
      </w:r>
      <w:r w:rsidRPr="005D151B">
        <w:rPr>
          <w:rFonts w:ascii="Times New Roman" w:hAnsi="Times New Roman"/>
          <w:b/>
          <w:sz w:val="28"/>
          <w:szCs w:val="28"/>
        </w:rPr>
        <w:t xml:space="preserve"> </w:t>
      </w:r>
      <w:r>
        <w:rPr>
          <w:rFonts w:ascii="Times New Roman" w:hAnsi="Times New Roman"/>
          <w:b/>
          <w:sz w:val="28"/>
          <w:szCs w:val="28"/>
        </w:rPr>
        <w:t>деятельности</w:t>
      </w:r>
      <w:r w:rsidRPr="005D151B">
        <w:rPr>
          <w:rFonts w:ascii="Times New Roman" w:hAnsi="Times New Roman"/>
          <w:b/>
          <w:sz w:val="28"/>
          <w:szCs w:val="28"/>
        </w:rPr>
        <w:t>.</w:t>
      </w:r>
      <w:r>
        <w:rPr>
          <w:rFonts w:ascii="Times New Roman" w:hAnsi="Times New Roman"/>
          <w:b/>
          <w:sz w:val="28"/>
          <w:szCs w:val="28"/>
        </w:rPr>
        <w:t xml:space="preserve"> </w:t>
      </w:r>
    </w:p>
    <w:p w:rsidR="009B11EF" w:rsidRDefault="009B11EF" w:rsidP="009B11EF">
      <w:pPr>
        <w:autoSpaceDE w:val="0"/>
        <w:autoSpaceDN w:val="0"/>
        <w:adjustRightInd w:val="0"/>
        <w:spacing w:after="0" w:line="360" w:lineRule="auto"/>
        <w:ind w:firstLine="540"/>
        <w:jc w:val="both"/>
        <w:rPr>
          <w:rFonts w:ascii="Times New Roman" w:hAnsi="Times New Roman"/>
          <w:sz w:val="28"/>
          <w:szCs w:val="28"/>
        </w:rPr>
      </w:pPr>
      <w:r w:rsidRPr="00BA0CD2">
        <w:rPr>
          <w:rFonts w:ascii="Times New Roman" w:hAnsi="Times New Roman"/>
          <w:b/>
          <w:sz w:val="28"/>
          <w:szCs w:val="28"/>
        </w:rPr>
        <w:t>Дошкольное образование</w:t>
      </w:r>
      <w:r>
        <w:rPr>
          <w:rFonts w:ascii="Times New Roman" w:hAnsi="Times New Roman"/>
          <w:sz w:val="28"/>
          <w:szCs w:val="28"/>
        </w:rPr>
        <w:t xml:space="preserve"> детей с ОВЗ может быть организовано как совместно с другими детьми, так и в отдельных группах или в отдельных образовательных организациях</w:t>
      </w:r>
      <w:r>
        <w:rPr>
          <w:rStyle w:val="a7"/>
          <w:rFonts w:ascii="Times New Roman" w:hAnsi="Times New Roman"/>
          <w:sz w:val="28"/>
          <w:szCs w:val="28"/>
        </w:rPr>
        <w:footnoteReference w:id="160"/>
      </w:r>
      <w:r>
        <w:rPr>
          <w:rFonts w:ascii="Times New Roman" w:hAnsi="Times New Roman"/>
          <w:sz w:val="28"/>
          <w:szCs w:val="28"/>
        </w:rPr>
        <w:t>. Отдельные группы – группы компенсирующей направленности, реализующие адаптированную образовательную программу дошкольного образования для детей с ОВЗ с учетом особенностей их психофизического развития, индивидуальных возможностей, обеспечивающей коррекцию нарушений развития и социальную адаптацию воспитанников с ОВЗ.</w:t>
      </w:r>
      <w:r>
        <w:rPr>
          <w:rStyle w:val="a7"/>
          <w:rFonts w:ascii="Times New Roman" w:hAnsi="Times New Roman"/>
          <w:sz w:val="28"/>
          <w:szCs w:val="28"/>
        </w:rPr>
        <w:footnoteReference w:id="161"/>
      </w:r>
      <w:r>
        <w:rPr>
          <w:rFonts w:ascii="Times New Roman" w:hAnsi="Times New Roman"/>
          <w:sz w:val="28"/>
          <w:szCs w:val="28"/>
        </w:rPr>
        <w:t xml:space="preserve"> Численность обучающихся с ограниченными возможностями здоровья в группе устанавливается до 15 человек. </w:t>
      </w:r>
    </w:p>
    <w:p w:rsidR="009B11EF" w:rsidRDefault="009B11EF" w:rsidP="009B11EF">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 xml:space="preserve">Для воспитанников, нуждающихся в длительном лечении, детей-инвалидов, которые по состоянию здоровья не могут посещать образовательные организации, на основании заключения медицинской организации и письменного обращения родителей </w:t>
      </w:r>
      <w:hyperlink r:id="rId210" w:history="1">
        <w:r w:rsidRPr="008C776A">
          <w:rPr>
            <w:rFonts w:ascii="Times New Roman" w:hAnsi="Times New Roman"/>
            <w:sz w:val="28"/>
            <w:szCs w:val="28"/>
          </w:rPr>
          <w:t>(законных представителей)</w:t>
        </w:r>
      </w:hyperlink>
      <w:r>
        <w:t>,</w:t>
      </w:r>
      <w:r>
        <w:rPr>
          <w:rFonts w:ascii="Times New Roman" w:hAnsi="Times New Roman"/>
          <w:sz w:val="28"/>
          <w:szCs w:val="28"/>
        </w:rPr>
        <w:t xml:space="preserve"> обучение по образовательным программам дошкольного образования организуется на дому или в медицинских организациях</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В образовательных организациях, осуществляющих образовательную деятельность по адаптированным образовательным программам</w:t>
      </w:r>
      <w:r w:rsidRPr="00041DDE">
        <w:rPr>
          <w:rFonts w:ascii="Times New Roman" w:hAnsi="Times New Roman"/>
          <w:sz w:val="28"/>
          <w:szCs w:val="28"/>
        </w:rPr>
        <w:t xml:space="preserve"> </w:t>
      </w:r>
      <w:r>
        <w:rPr>
          <w:rFonts w:ascii="Times New Roman" w:hAnsi="Times New Roman"/>
          <w:sz w:val="28"/>
          <w:szCs w:val="28"/>
        </w:rPr>
        <w:t>(</w:t>
      </w:r>
      <w:r w:rsidRPr="00BA0CD2">
        <w:rPr>
          <w:rFonts w:ascii="Times New Roman" w:hAnsi="Times New Roman"/>
          <w:b/>
          <w:sz w:val="28"/>
          <w:szCs w:val="28"/>
        </w:rPr>
        <w:t>начального общего, основного общего и среднего общего образования</w:t>
      </w:r>
      <w:r>
        <w:rPr>
          <w:rFonts w:ascii="Times New Roman" w:hAnsi="Times New Roman"/>
          <w:sz w:val="28"/>
          <w:szCs w:val="28"/>
        </w:rPr>
        <w:t>), организация образовательного процесса строится исходя из следующих требований:</w:t>
      </w:r>
      <w:r>
        <w:rPr>
          <w:rStyle w:val="a7"/>
          <w:rFonts w:ascii="Times New Roman" w:hAnsi="Times New Roman"/>
          <w:sz w:val="28"/>
          <w:szCs w:val="28"/>
        </w:rPr>
        <w:footnoteReference w:id="162"/>
      </w:r>
      <w:r>
        <w:rPr>
          <w:rFonts w:ascii="Times New Roman" w:hAnsi="Times New Roman"/>
          <w:sz w:val="28"/>
          <w:szCs w:val="28"/>
        </w:rPr>
        <w:t xml:space="preserve">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слабослышащих учащихся, как правило, создаются два отделения (1 отделение - для учащихся с легким недоразвитием речи, обусловленным нарушением слуха; 2 отделение - для учащихся с глубоким недоразвитием речи, обусловленным нарушением слуха);</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учащихся, имеющих тяжелые нарушения речи, как правило, создаются два отделения (1 отделение - для учащихся, имеющих общее недоразвитие речи тяжелой степени, а также учащихся, имеющих общее недоразвитие речи, сопровождающееся заиканием; 2 отделение - для учащихся с тяжелой формой заикания при нормальном развитии речи);</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учащихся с нарушениями зрения  допускается совместное обучение слепых и слабовидящих учащихся, а также учащихся с пониженным зрением, нуждающихся в офтальмологическом сопровождении. Основой обучения слепых учащихся является система Брайля;</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для учащихся с расстройством аутистического спектра: </w:t>
      </w:r>
    </w:p>
    <w:p w:rsidR="009B11EF" w:rsidRDefault="009B11EF" w:rsidP="00CD4ECE">
      <w:pPr>
        <w:autoSpaceDE w:val="0"/>
        <w:autoSpaceDN w:val="0"/>
        <w:adjustRightInd w:val="0"/>
        <w:spacing w:after="0" w:line="360" w:lineRule="auto"/>
        <w:ind w:left="567"/>
        <w:jc w:val="both"/>
      </w:pPr>
      <w:r>
        <w:rPr>
          <w:rFonts w:ascii="Times New Roman" w:hAnsi="Times New Roman"/>
          <w:sz w:val="28"/>
          <w:szCs w:val="28"/>
        </w:rPr>
        <w:t>а) допускается совместное их обучение с учащимися с задержкой психического развития (для учащихся с расстройством аутистического спектра, интеллектуальное развитие которых сопоставимо с задержкой психического развития), а также совместное обучение по образовательным программам с учащимися с умственной отсталостью (для учащихся с расстройством аутистического спектра, интеллектуальное развитие которых сопоставимо с умственной отсталостью) (не более одного ребенка в один класс)</w:t>
      </w:r>
      <w:r>
        <w:t xml:space="preserve">;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sidRPr="00041DDE">
        <w:rPr>
          <w:rFonts w:ascii="Times New Roman" w:hAnsi="Times New Roman"/>
          <w:sz w:val="28"/>
          <w:szCs w:val="28"/>
        </w:rPr>
        <w:t xml:space="preserve">б) </w:t>
      </w:r>
      <w:r>
        <w:rPr>
          <w:rFonts w:ascii="Times New Roman" w:hAnsi="Times New Roman"/>
          <w:sz w:val="28"/>
          <w:szCs w:val="28"/>
        </w:rPr>
        <w:t xml:space="preserve">на период адаптации к нахождению в образовательной организации (от полугода до 1 года) организуется специальное сопровождение;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в) на групповых занятиях учащихся с расстройствами аутистического спектра требуется присутствие воспитателя (тьютора);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г) организуются индивидуальные занятия с педагогом-психологом по развитию навыков коммуникации, поддержке эмоционального и социального развития таких детей;</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учащихся с умственной отсталостью, создаются классы (группы) для учащихся с умеренной и тяжелой умственной отсталостью.</w:t>
      </w:r>
    </w:p>
    <w:p w:rsidR="009B11EF" w:rsidRPr="008C776A" w:rsidRDefault="009B11EF" w:rsidP="009B11EF">
      <w:pPr>
        <w:autoSpaceDE w:val="0"/>
        <w:autoSpaceDN w:val="0"/>
        <w:adjustRightInd w:val="0"/>
        <w:spacing w:after="0" w:line="360" w:lineRule="auto"/>
        <w:ind w:firstLine="539"/>
        <w:jc w:val="both"/>
        <w:rPr>
          <w:rFonts w:ascii="Times New Roman" w:hAnsi="Times New Roman"/>
          <w:b/>
          <w:sz w:val="28"/>
          <w:szCs w:val="28"/>
        </w:rPr>
      </w:pPr>
      <w:r>
        <w:rPr>
          <w:rFonts w:ascii="Times New Roman" w:hAnsi="Times New Roman"/>
          <w:b/>
          <w:sz w:val="28"/>
          <w:szCs w:val="28"/>
        </w:rPr>
        <w:t xml:space="preserve">4. </w:t>
      </w:r>
      <w:r w:rsidRPr="008C776A">
        <w:rPr>
          <w:rFonts w:ascii="Times New Roman" w:hAnsi="Times New Roman"/>
          <w:b/>
          <w:sz w:val="28"/>
          <w:szCs w:val="28"/>
        </w:rPr>
        <w:t>Образовательный процесс. Реализация образовательных программ.</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Содержание </w:t>
      </w:r>
      <w:r w:rsidRPr="00BA0CD2">
        <w:rPr>
          <w:rFonts w:ascii="Times New Roman" w:hAnsi="Times New Roman"/>
          <w:b/>
          <w:sz w:val="28"/>
          <w:szCs w:val="28"/>
        </w:rPr>
        <w:t>дошкольного образования</w:t>
      </w:r>
      <w:r>
        <w:rPr>
          <w:rFonts w:ascii="Times New Roman" w:hAnsi="Times New Roman"/>
          <w:sz w:val="28"/>
          <w:szCs w:val="28"/>
        </w:rPr>
        <w:t xml:space="preserve"> и условия организации обучения и воспитания детей с ОВЗ определяются адаптированной образовательной программой, а для инвалидов также в соответствии с </w:t>
      </w:r>
      <w:hyperlink r:id="rId211" w:history="1">
        <w:r w:rsidRPr="008C776A">
          <w:rPr>
            <w:rFonts w:ascii="Times New Roman" w:hAnsi="Times New Roman"/>
            <w:sz w:val="28"/>
            <w:szCs w:val="28"/>
          </w:rPr>
          <w:t>индивидуальной программой</w:t>
        </w:r>
      </w:hyperlink>
      <w:r w:rsidRPr="008C776A">
        <w:rPr>
          <w:rFonts w:ascii="Times New Roman" w:hAnsi="Times New Roman"/>
          <w:sz w:val="28"/>
          <w:szCs w:val="28"/>
        </w:rPr>
        <w:t xml:space="preserve"> </w:t>
      </w:r>
      <w:r>
        <w:rPr>
          <w:rFonts w:ascii="Times New Roman" w:hAnsi="Times New Roman"/>
          <w:sz w:val="28"/>
          <w:szCs w:val="28"/>
        </w:rPr>
        <w:t>реабилитации инвалида</w:t>
      </w:r>
      <w:r>
        <w:rPr>
          <w:rStyle w:val="a7"/>
          <w:rFonts w:ascii="Times New Roman" w:hAnsi="Times New Roman"/>
          <w:sz w:val="28"/>
          <w:szCs w:val="28"/>
        </w:rPr>
        <w:footnoteReference w:id="163"/>
      </w:r>
      <w:r>
        <w:rPr>
          <w:rFonts w:ascii="Times New Roman" w:hAnsi="Times New Roman"/>
          <w:sz w:val="28"/>
          <w:szCs w:val="28"/>
        </w:rPr>
        <w:t>.</w:t>
      </w:r>
    </w:p>
    <w:p w:rsidR="00B367E9" w:rsidRPr="002E0E83" w:rsidRDefault="004640A6" w:rsidP="00B367E9">
      <w:pPr>
        <w:spacing w:line="36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943600" cy="3346450"/>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2"/>
                    <a:srcRect/>
                    <a:stretch>
                      <a:fillRect/>
                    </a:stretch>
                  </pic:blipFill>
                  <pic:spPr bwMode="auto">
                    <a:xfrm>
                      <a:off x="0" y="0"/>
                      <a:ext cx="5943600" cy="3346450"/>
                    </a:xfrm>
                    <a:prstGeom prst="rect">
                      <a:avLst/>
                    </a:prstGeom>
                    <a:noFill/>
                    <a:ln w="9525">
                      <a:noFill/>
                      <a:miter lim="800000"/>
                      <a:headEnd/>
                      <a:tailEnd/>
                    </a:ln>
                  </pic:spPr>
                </pic:pic>
              </a:graphicData>
            </a:graphic>
          </wp:inline>
        </w:drawing>
      </w:r>
    </w:p>
    <w:p w:rsidR="00B367E9" w:rsidRPr="002E0E83" w:rsidRDefault="00B367E9" w:rsidP="00B367E9">
      <w:pPr>
        <w:pStyle w:val="a4"/>
        <w:spacing w:line="360" w:lineRule="auto"/>
        <w:ind w:firstLine="708"/>
        <w:jc w:val="both"/>
        <w:rPr>
          <w:sz w:val="28"/>
          <w:szCs w:val="28"/>
        </w:rPr>
      </w:pPr>
      <w:r w:rsidRPr="002E0E83">
        <w:rPr>
          <w:color w:val="000000"/>
          <w:sz w:val="28"/>
          <w:szCs w:val="28"/>
        </w:rPr>
        <w:t>Детский сад ГБДОУ № 83 Фрунзенского района Санкт-Петербурга стал победителем</w:t>
      </w:r>
      <w:r w:rsidRPr="002E0E83">
        <w:rPr>
          <w:sz w:val="28"/>
          <w:szCs w:val="28"/>
        </w:rPr>
        <w:t xml:space="preserve"> II Всероссийского конкурса «Инклюзивная школа России – 2015»</w:t>
      </w:r>
      <w:r w:rsidRPr="002E0E83">
        <w:rPr>
          <w:color w:val="000000"/>
          <w:sz w:val="28"/>
          <w:szCs w:val="28"/>
        </w:rPr>
        <w:t xml:space="preserve"> в номинации «Лучший детский сад, реализующий инклюзивную практику»</w:t>
      </w:r>
      <w:r w:rsidRPr="002E0E83">
        <w:rPr>
          <w:sz w:val="28"/>
          <w:szCs w:val="28"/>
        </w:rPr>
        <w:t xml:space="preserve">.Опыт работы детского сада представлен на сайте </w:t>
      </w:r>
      <w:r w:rsidRPr="002E0E83">
        <w:rPr>
          <w:color w:val="000000"/>
          <w:sz w:val="28"/>
          <w:szCs w:val="28"/>
        </w:rPr>
        <w:t>http://ds83fr-spb.caduk.ru/</w:t>
      </w:r>
    </w:p>
    <w:p w:rsidR="00B367E9" w:rsidRDefault="00B367E9" w:rsidP="009B11EF">
      <w:pPr>
        <w:autoSpaceDE w:val="0"/>
        <w:autoSpaceDN w:val="0"/>
        <w:adjustRightInd w:val="0"/>
        <w:spacing w:after="0" w:line="360" w:lineRule="auto"/>
        <w:ind w:firstLine="539"/>
        <w:jc w:val="both"/>
        <w:rPr>
          <w:rFonts w:ascii="Times New Roman" w:hAnsi="Times New Roman"/>
          <w:sz w:val="28"/>
          <w:szCs w:val="28"/>
        </w:rPr>
      </w:pP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Содержание образования при получении </w:t>
      </w:r>
      <w:r w:rsidRPr="00FA474D">
        <w:rPr>
          <w:rFonts w:ascii="Times New Roman" w:hAnsi="Times New Roman"/>
          <w:b/>
          <w:sz w:val="28"/>
          <w:szCs w:val="28"/>
        </w:rPr>
        <w:t>начального общего образования</w:t>
      </w:r>
      <w:r>
        <w:rPr>
          <w:rFonts w:ascii="Times New Roman" w:hAnsi="Times New Roman"/>
          <w:sz w:val="28"/>
          <w:szCs w:val="28"/>
        </w:rPr>
        <w:t xml:space="preserve"> определяется в соответствии с адаптированной образовательной программой, которая самостоятельно разрабатывается образовательной организацией на основе  федерального государственного образовательного стандарта начального общего образования обучающихся с ОВЗ</w:t>
      </w:r>
      <w:r>
        <w:rPr>
          <w:rStyle w:val="a7"/>
          <w:rFonts w:ascii="Times New Roman" w:hAnsi="Times New Roman"/>
          <w:sz w:val="28"/>
          <w:szCs w:val="28"/>
        </w:rPr>
        <w:footnoteReference w:id="164"/>
      </w:r>
      <w:r>
        <w:rPr>
          <w:rFonts w:ascii="Times New Roman" w:hAnsi="Times New Roman"/>
          <w:sz w:val="28"/>
          <w:szCs w:val="28"/>
        </w:rPr>
        <w:t xml:space="preserve"> (далее – Стандарт). Стандарт является основой для разработки соответствующих образовательных программ для следующих групп обучающихся с ОВЗ: глухих, слабослышащих, позднооглохших, слепых, слабовидящих, с тяжелыми нарушениями речи, с нарушениями опорно-двигательного аппарата, с задержкой психического развития, с расстройствами аутистического спектра, со сложными дефектами. Исходя из положений Стандарта, образовательная программа должна учитывать следующие основные требования: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срок освоения образовательной программы устанавливается от четырех до шести лет в зависимости от группы обучающихся, с учетом их особых образовательных потребностей;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реализация образовательной программы осуществляется на основе специально разработанных учебных планов, в том числе индивидуальных, которые обеспечивают освоение образовательной программы на основе индивидуализации ее содержания с учетом особенностей и образовательных потребностей конкретного обучающегося;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может быть разработан один или несколько вариантов программы с учетом особых образовательных потребностей;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реализация программы может быть организована как совместно с другими обучающимися, так и в отдельных классах, группах или в отдельных организациях;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возможно использование сетевой формы обучения и применение дистанционных образовательных технологий;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адаптированная образовательная программа должна включать: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а) обязательную часть и часть, формируемую участниками образовательных отношений (соотношение определено Стандартом);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б) три раздела: целевой, содержательный и организационный;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в) может включать как один учебный план, так и несколько;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г) не может превышать количество учебных часов, закрепленных Стандартом;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д) система оценки достижения результатов освоения программы обучающихся с ОВЗ должна учитывать особые образовательные потребности обучающихся;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е) организация самостоятельно разрабатывает и утверждает программу внеурочной деятельности;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ж) в реализации программы участвуют руководящие, педагогические и иные работники, имеющие необходимый уровень образования и квалификации для каждой занимаемой должности, который должен соответствовать квалификационным требованиям, указанным в квалификационных справочниках и (или) профессиональных стандартах с учетом профиля ограниченных возможностей здоровья обучающихся с ОВЗ; при необходимости возможно временное или постоянное участие тьютора и (или) ассистента (помощника); в процессе психолого-медико-педагогического сопровождения обучающихся с ОВЗ принимают участие медицинские работники, имеющие необходимый уровень образования и квалификации.</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Содержание образования при получении </w:t>
      </w:r>
      <w:r w:rsidRPr="00FA474D">
        <w:rPr>
          <w:rFonts w:ascii="Times New Roman" w:hAnsi="Times New Roman"/>
          <w:b/>
          <w:sz w:val="28"/>
          <w:szCs w:val="28"/>
        </w:rPr>
        <w:t>основного общего образования</w:t>
      </w:r>
      <w:r>
        <w:rPr>
          <w:rFonts w:ascii="Times New Roman" w:hAnsi="Times New Roman"/>
          <w:sz w:val="28"/>
          <w:szCs w:val="28"/>
        </w:rPr>
        <w:t xml:space="preserve"> определяется в соответствии с адаптированной образовательной программой, разрабатываемой образовательной организацией, исходя из </w:t>
      </w:r>
      <w:r w:rsidRPr="00EB0846">
        <w:rPr>
          <w:rFonts w:ascii="Times New Roman" w:hAnsi="Times New Roman"/>
          <w:sz w:val="28"/>
          <w:szCs w:val="28"/>
        </w:rPr>
        <w:t>требований федерального государственного образовательного стандарта основного общего образования</w:t>
      </w:r>
      <w:r>
        <w:rPr>
          <w:rStyle w:val="a7"/>
          <w:rFonts w:ascii="Times New Roman" w:hAnsi="Times New Roman"/>
          <w:sz w:val="28"/>
          <w:szCs w:val="28"/>
        </w:rPr>
        <w:footnoteReference w:id="165"/>
      </w:r>
      <w:r w:rsidRPr="00EB0846">
        <w:rPr>
          <w:rFonts w:ascii="Times New Roman" w:hAnsi="Times New Roman"/>
          <w:sz w:val="28"/>
          <w:szCs w:val="28"/>
        </w:rPr>
        <w:t xml:space="preserve">. </w:t>
      </w:r>
      <w:r>
        <w:rPr>
          <w:rFonts w:ascii="Times New Roman" w:hAnsi="Times New Roman"/>
          <w:sz w:val="28"/>
          <w:szCs w:val="28"/>
        </w:rPr>
        <w:t xml:space="preserve">Адаптированная образовательная программа основывается на реализуемой в организации основной образовательной программе с учетом индивидуальных образовательных потребностей обучающихся с ОВЭ. </w:t>
      </w:r>
      <w:r w:rsidRPr="00D036BC">
        <w:rPr>
          <w:rFonts w:ascii="Times New Roman" w:hAnsi="Times New Roman"/>
          <w:bCs/>
          <w:sz w:val="28"/>
          <w:szCs w:val="28"/>
        </w:rPr>
        <w:t>Основная образовательная программа определяет цели, задачи, планируемые результаты, содержание и организацию образовательной деятельности при получении среднего общего образования</w:t>
      </w:r>
      <w:r>
        <w:rPr>
          <w:rFonts w:ascii="Times New Roman" w:hAnsi="Times New Roman"/>
          <w:bCs/>
          <w:sz w:val="28"/>
          <w:szCs w:val="28"/>
        </w:rPr>
        <w:t xml:space="preserve">. </w:t>
      </w:r>
      <w:r w:rsidRPr="00D036BC">
        <w:rPr>
          <w:rFonts w:ascii="Times New Roman" w:hAnsi="Times New Roman"/>
          <w:bCs/>
          <w:sz w:val="28"/>
          <w:szCs w:val="28"/>
        </w:rPr>
        <w:t>Основная образовательная программа должна содержать три раздела: целевой, содержательный и организационный.</w:t>
      </w:r>
      <w:r>
        <w:rPr>
          <w:rFonts w:ascii="Times New Roman" w:hAnsi="Times New Roman"/>
          <w:bCs/>
          <w:sz w:val="28"/>
          <w:szCs w:val="28"/>
        </w:rPr>
        <w:t xml:space="preserve"> </w:t>
      </w:r>
      <w:r>
        <w:rPr>
          <w:rFonts w:ascii="Times New Roman" w:hAnsi="Times New Roman"/>
          <w:sz w:val="28"/>
          <w:szCs w:val="28"/>
        </w:rPr>
        <w:t>При этом в с</w:t>
      </w:r>
      <w:r w:rsidRPr="00EB0846">
        <w:rPr>
          <w:rFonts w:ascii="Times New Roman" w:hAnsi="Times New Roman"/>
          <w:sz w:val="28"/>
          <w:szCs w:val="28"/>
        </w:rPr>
        <w:t>одержательный раздел основной образовательной программы основного общего образования</w:t>
      </w:r>
      <w:r>
        <w:rPr>
          <w:rFonts w:ascii="Times New Roman" w:hAnsi="Times New Roman"/>
          <w:sz w:val="28"/>
          <w:szCs w:val="28"/>
        </w:rPr>
        <w:t xml:space="preserve"> включается программа коррекционной работы, направленная на коррекцию недостатков психического и (или) физического развития детей с ОВЗ. Такая программа обеспечивает: </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выявление и удовлетворение особых образовательных потребностей обучающихся с ОВЗ;</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реализацию комплексного индивидуально ориентированного психолого-медико-педагогического сопровождения в условиях образовательной деятельности всех детей с особыми образовательными потребностями с учетом состояния здоровья и особенностей психофизического развития;</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xml:space="preserve">- использование адаптированных образовательных программ основного общего образования, разрабатываемых организацией, осуществляющей образовательную деятельность, совместно с другими участниками образовательных отношений, специальных учебных и дидактических пособий; </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xml:space="preserve">- соблюдение допустимого уровня нагрузки, определяемого с привлечением медицинских работников; </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проведение групповых и индивидуальных коррекционных занятий; предоставление услуг ассистента (помощника), оказывающего необходимую техническую помощь.</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В содержание коррекционной программы входят: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1) цели и задачи коррекционной работы с обучающимися с ОВЗ при получении основного общего образования;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2) перечень и содержание индивидуально ориентированных коррекционных направлений работы, способствующих освоению обучающимися с особыми образовательными потребностями основной образовательной программы основного общего образования;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3) система комплексного психолого-медико-социального сопровождения и поддержки обучающихся с ОВЗ (комплексное обследование, мониторинг динамики развития, успешности освоения основной образовательной программы основного общего образования) и др.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Образовательной организацией с участием обучающихся с ОВЗ и их родителей (законных представителей) могут разрабатываться индивидуальные учебные планы.</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sidRPr="00EB0846">
        <w:rPr>
          <w:rFonts w:ascii="Times New Roman" w:hAnsi="Times New Roman"/>
          <w:sz w:val="28"/>
          <w:szCs w:val="28"/>
        </w:rPr>
        <w:t>Срок получения основного общего образования составляет пять лет, но</w:t>
      </w:r>
      <w:r>
        <w:rPr>
          <w:rFonts w:ascii="Times New Roman" w:hAnsi="Times New Roman"/>
          <w:sz w:val="28"/>
          <w:szCs w:val="28"/>
        </w:rPr>
        <w:t xml:space="preserve"> может быть увеличен не более чем один год для лиц с ОВЗ и инвалидов при обучении по адаптированным основным образовательным программам. </w:t>
      </w:r>
    </w:p>
    <w:p w:rsidR="00B367E9"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Содержание образования при получении </w:t>
      </w:r>
      <w:r w:rsidRPr="00FA474D">
        <w:rPr>
          <w:rFonts w:ascii="Times New Roman" w:hAnsi="Times New Roman"/>
          <w:b/>
          <w:sz w:val="28"/>
          <w:szCs w:val="28"/>
        </w:rPr>
        <w:t>среднего общего образования</w:t>
      </w:r>
      <w:r>
        <w:rPr>
          <w:rFonts w:ascii="Times New Roman" w:hAnsi="Times New Roman"/>
          <w:sz w:val="28"/>
          <w:szCs w:val="28"/>
        </w:rPr>
        <w:t xml:space="preserve"> определяется в соответствии с адаптированной образовательной программой, разрабатываемой образовательной организацией, исходя из </w:t>
      </w:r>
      <w:r w:rsidRPr="00EB0846">
        <w:rPr>
          <w:rFonts w:ascii="Times New Roman" w:hAnsi="Times New Roman"/>
          <w:sz w:val="28"/>
          <w:szCs w:val="28"/>
        </w:rPr>
        <w:t xml:space="preserve">требований федерального государственного образовательного стандарта </w:t>
      </w:r>
      <w:r>
        <w:rPr>
          <w:rFonts w:ascii="Times New Roman" w:hAnsi="Times New Roman"/>
          <w:sz w:val="28"/>
          <w:szCs w:val="28"/>
        </w:rPr>
        <w:t>среднего</w:t>
      </w:r>
      <w:r w:rsidRPr="00EB0846">
        <w:rPr>
          <w:rFonts w:ascii="Times New Roman" w:hAnsi="Times New Roman"/>
          <w:sz w:val="28"/>
          <w:szCs w:val="28"/>
        </w:rPr>
        <w:t xml:space="preserve"> общего образования</w:t>
      </w:r>
      <w:r>
        <w:rPr>
          <w:rStyle w:val="a7"/>
          <w:rFonts w:ascii="Times New Roman" w:hAnsi="Times New Roman"/>
          <w:sz w:val="28"/>
          <w:szCs w:val="28"/>
        </w:rPr>
        <w:footnoteReference w:id="166"/>
      </w:r>
      <w:r>
        <w:rPr>
          <w:rFonts w:ascii="Times New Roman" w:hAnsi="Times New Roman"/>
          <w:sz w:val="28"/>
          <w:szCs w:val="28"/>
        </w:rPr>
        <w:t xml:space="preserve">. Адаптированная образовательная программа основывается на реализуемой в организации основной образовательной программе с учетом индивидуальных образовательных потребностей обучающихся с ОВЗ. </w:t>
      </w:r>
      <w:r w:rsidRPr="00D036BC">
        <w:rPr>
          <w:rFonts w:ascii="Times New Roman" w:hAnsi="Times New Roman"/>
          <w:bCs/>
          <w:sz w:val="28"/>
          <w:szCs w:val="28"/>
        </w:rPr>
        <w:t>Основная образовательная программа определяет цели, задачи, планируемые результаты, содержание и организацию образовательной деятельности при получении среднего общего образования и реализуется организацией, осуществляющей образовательную деятельность</w:t>
      </w:r>
      <w:r>
        <w:rPr>
          <w:rFonts w:ascii="Times New Roman" w:hAnsi="Times New Roman"/>
          <w:bCs/>
          <w:sz w:val="28"/>
          <w:szCs w:val="28"/>
        </w:rPr>
        <w:t xml:space="preserve">. </w:t>
      </w:r>
      <w:r w:rsidRPr="00D036BC">
        <w:rPr>
          <w:rFonts w:ascii="Times New Roman" w:hAnsi="Times New Roman"/>
          <w:bCs/>
          <w:sz w:val="28"/>
          <w:szCs w:val="28"/>
        </w:rPr>
        <w:t>Основная образовательная программа должна содержать три раздела: целевой, содержательный и организационный.</w:t>
      </w:r>
      <w:r>
        <w:rPr>
          <w:rFonts w:ascii="Times New Roman" w:hAnsi="Times New Roman"/>
          <w:bCs/>
          <w:sz w:val="28"/>
          <w:szCs w:val="28"/>
        </w:rPr>
        <w:t xml:space="preserve"> </w:t>
      </w:r>
      <w:r>
        <w:rPr>
          <w:rFonts w:ascii="Times New Roman" w:hAnsi="Times New Roman"/>
          <w:sz w:val="28"/>
          <w:szCs w:val="28"/>
        </w:rPr>
        <w:t>При этом в с</w:t>
      </w:r>
      <w:r w:rsidRPr="00EB0846">
        <w:rPr>
          <w:rFonts w:ascii="Times New Roman" w:hAnsi="Times New Roman"/>
          <w:sz w:val="28"/>
          <w:szCs w:val="28"/>
        </w:rPr>
        <w:t>одержательный раздел основной образовательной программы основного общего образования</w:t>
      </w:r>
      <w:r>
        <w:rPr>
          <w:rFonts w:ascii="Times New Roman" w:hAnsi="Times New Roman"/>
          <w:sz w:val="28"/>
          <w:szCs w:val="28"/>
        </w:rPr>
        <w:t xml:space="preserve"> включается программа коррекционной работы, направленная на коррекцию недостатков психического и (или) физического развития детей с ОВЗ.</w:t>
      </w:r>
    </w:p>
    <w:p w:rsidR="00B367E9" w:rsidRDefault="004640A6" w:rsidP="00B367E9">
      <w:r>
        <w:rPr>
          <w:noProof/>
          <w:lang w:eastAsia="ru-RU"/>
        </w:rPr>
        <w:drawing>
          <wp:inline distT="0" distB="0" distL="0" distR="0">
            <wp:extent cx="5943600" cy="3346450"/>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3"/>
                    <a:srcRect/>
                    <a:stretch>
                      <a:fillRect/>
                    </a:stretch>
                  </pic:blipFill>
                  <pic:spPr bwMode="auto">
                    <a:xfrm>
                      <a:off x="0" y="0"/>
                      <a:ext cx="5943600" cy="3346450"/>
                    </a:xfrm>
                    <a:prstGeom prst="rect">
                      <a:avLst/>
                    </a:prstGeom>
                    <a:noFill/>
                    <a:ln w="9525">
                      <a:noFill/>
                      <a:miter lim="800000"/>
                      <a:headEnd/>
                      <a:tailEnd/>
                    </a:ln>
                  </pic:spPr>
                </pic:pic>
              </a:graphicData>
            </a:graphic>
          </wp:inline>
        </w:drawing>
      </w:r>
    </w:p>
    <w:p w:rsidR="00B367E9" w:rsidRPr="0059702D" w:rsidRDefault="00B367E9" w:rsidP="00B367E9">
      <w:pPr>
        <w:spacing w:line="360" w:lineRule="auto"/>
        <w:ind w:firstLine="708"/>
        <w:jc w:val="both"/>
        <w:rPr>
          <w:rFonts w:ascii="Times New Roman" w:hAnsi="Times New Roman"/>
          <w:sz w:val="28"/>
          <w:szCs w:val="28"/>
        </w:rPr>
      </w:pPr>
      <w:r w:rsidRPr="0059702D">
        <w:rPr>
          <w:rFonts w:ascii="Times New Roman" w:hAnsi="Times New Roman"/>
          <w:sz w:val="28"/>
          <w:szCs w:val="28"/>
        </w:rPr>
        <w:t xml:space="preserve">Лучшая инклюзивная школа по итогам II Всероссийского конкурса «Инклюзивная школа России – 2015» МБОУ СОШ № 21 г. Ставрополь. На сайте  </w:t>
      </w:r>
      <w:hyperlink r:id="rId214" w:history="1">
        <w:r w:rsidRPr="00B367E9">
          <w:rPr>
            <w:rStyle w:val="a8"/>
            <w:rFonts w:ascii="Times New Roman" w:hAnsi="Times New Roman"/>
            <w:color w:val="auto"/>
            <w:sz w:val="28"/>
            <w:szCs w:val="28"/>
            <w:u w:val="none"/>
          </w:rPr>
          <w:t>www.shkola21-stavropol.ru</w:t>
        </w:r>
      </w:hyperlink>
      <w:r w:rsidRPr="00B367E9">
        <w:rPr>
          <w:rFonts w:ascii="Times New Roman" w:hAnsi="Times New Roman"/>
          <w:sz w:val="28"/>
          <w:szCs w:val="28"/>
        </w:rPr>
        <w:t xml:space="preserve"> </w:t>
      </w:r>
      <w:r w:rsidRPr="0059702D">
        <w:rPr>
          <w:rFonts w:ascii="Times New Roman" w:hAnsi="Times New Roman"/>
          <w:sz w:val="28"/>
          <w:szCs w:val="28"/>
        </w:rPr>
        <w:t>можно ознакомиться с опытом работы школы в соответствии с программой «Построение системы инклюзивного образования в условиях современного общеобразовательного учреждения»</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Программа коррекционной работы направлена на создание комплексного психолого-медико-педагогического сопровождения обучающихся с учетом состояния их здоровья и особенностей психофизического развития, коррекцию недостатков в физическом и (или) психическом развитии обучающихся с ОВЗ и инвалидов, оказание им помощи в освоении основной образовательной программы. Программа должна носить комплексный характер и обеспечивать: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поддержку обучающихся с особыми образовательными потребностями;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выявление и удовлетворение особых образовательных потребностей обучающихся с ОВЗ и инвалидов;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интеграцию этой категории обучающихся в организации, осуществляющей образовательную деятельность;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оказание каждому обучающемуся с ОВЗ и инвалиду комплексной, индивидуально ориентированной, с учетом состояния здоровья и особенностей психофизического развития таких обучающихся, психолого-медико-педагогической поддержки и сопровождения в условиях образовательной деятельности;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создание специальных условий обучения и воспитания обучающихся с ОВЗ и инвалидов, в том числе безбарьерной среды жизнедеятельности и учебной деятельности, соблюдение максимально допустимого уровня при использовании адаптированных образовательных программ среднего общего образования, разрабатываемых организацией, осуществляющей образовательную деятельность, совместно с другими участниками образовательных отношений.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Программа должна содержать: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1) цели и задачи коррекционной работы;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2) перечень и содержание комплексных, индивидуально ориентированных коррекционных мероприятий; проведение индивидуальных и групповых занятий под руководством специалистов;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3) систему комплексного психолого-медико-социального сопровождения и поддержки обучающихся с особыми образовательными потребностями, в том числе с ОВЗ и инвалидов; и др.</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Срок получения среднего общего образования составляет два года, а для лиц с ОВЗ и инвалидов при обучении по адаптированным основным образовательным программам среднего общего образования увеличивается не более чем на один год.</w:t>
      </w:r>
    </w:p>
    <w:p w:rsidR="009B11EF" w:rsidRPr="003F4C6B" w:rsidRDefault="009B11EF" w:rsidP="009B11EF">
      <w:pPr>
        <w:autoSpaceDE w:val="0"/>
        <w:autoSpaceDN w:val="0"/>
        <w:adjustRightInd w:val="0"/>
        <w:spacing w:after="0" w:line="360" w:lineRule="auto"/>
        <w:ind w:firstLine="539"/>
        <w:jc w:val="both"/>
        <w:rPr>
          <w:rFonts w:ascii="Times New Roman" w:hAnsi="Times New Roman"/>
          <w:b/>
          <w:sz w:val="28"/>
          <w:szCs w:val="28"/>
        </w:rPr>
      </w:pPr>
      <w:r>
        <w:rPr>
          <w:rFonts w:ascii="Times New Roman" w:hAnsi="Times New Roman"/>
          <w:b/>
          <w:sz w:val="28"/>
          <w:szCs w:val="28"/>
        </w:rPr>
        <w:t xml:space="preserve">5. </w:t>
      </w:r>
      <w:r w:rsidRPr="003F4C6B">
        <w:rPr>
          <w:rFonts w:ascii="Times New Roman" w:hAnsi="Times New Roman"/>
          <w:b/>
          <w:sz w:val="28"/>
          <w:szCs w:val="28"/>
        </w:rPr>
        <w:t>Итоговая аттестация.</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Итоговая аттестация по образовательным программам </w:t>
      </w:r>
      <w:r w:rsidRPr="00FA474D">
        <w:rPr>
          <w:rFonts w:ascii="Times New Roman" w:hAnsi="Times New Roman"/>
          <w:b/>
          <w:sz w:val="28"/>
          <w:szCs w:val="28"/>
        </w:rPr>
        <w:t xml:space="preserve">основного общего образования </w:t>
      </w:r>
      <w:r>
        <w:rPr>
          <w:rFonts w:ascii="Times New Roman" w:hAnsi="Times New Roman"/>
          <w:sz w:val="28"/>
          <w:szCs w:val="28"/>
        </w:rPr>
        <w:t>для обучающихся с ОВЗ</w:t>
      </w:r>
      <w:r>
        <w:rPr>
          <w:rStyle w:val="a7"/>
          <w:rFonts w:ascii="Times New Roman" w:hAnsi="Times New Roman"/>
          <w:sz w:val="28"/>
          <w:szCs w:val="28"/>
        </w:rPr>
        <w:footnoteReference w:id="167"/>
      </w:r>
      <w:r>
        <w:rPr>
          <w:rFonts w:ascii="Times New Roman" w:hAnsi="Times New Roman"/>
          <w:sz w:val="28"/>
          <w:szCs w:val="28"/>
        </w:rPr>
        <w:t>:</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проводится в форме письменных и устных экзаменов с использованием текстов, тем, заданий, билетов (государственный выпускной экзамен);</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продолжительность экзамена для обучающихся с ОВЗ, обучающихся детей-инвалидов и инвалидов увеличивается на 1,5 часа по сравнению с общей продолжительностью;</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для проведения итоговой аттестации для обучающихся с ОВЗ, обучающихся детей-инвалидов и инвалидов образовательная организация оборудуется с учетом их индивидуальных особенностей.</w:t>
      </w:r>
      <w:r w:rsidRPr="003F4C6B">
        <w:rPr>
          <w:rFonts w:ascii="Times New Roman" w:hAnsi="Times New Roman"/>
          <w:sz w:val="28"/>
          <w:szCs w:val="28"/>
        </w:rPr>
        <w:t xml:space="preserve"> </w:t>
      </w:r>
      <w:r>
        <w:rPr>
          <w:rFonts w:ascii="Times New Roman" w:hAnsi="Times New Roman"/>
          <w:sz w:val="28"/>
          <w:szCs w:val="28"/>
        </w:rPr>
        <w:t xml:space="preserve">Должна быть обеспечена возможность беспрепятственного доступа обучающихся в аудитории, туалетные и иные помещения, а также их пребывания в указанных помещениях (наличие пандусов, поручней, расширенных дверных проемов, лифтов, при отсутствии лифтов аудитория располагается на первом этаже; наличие специальных кресел и других приспособлений); </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xml:space="preserve">- при проведении экзамена присутствуют ассистенты, оказывающие указанным обучающимся необходимую техническую помощь с учетом их индивидуальных особенностей, помогающие им занять рабочее место, передвигаться, прочитать задание; </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обучающиеся с учетом их индивидуальных особенностей в процессе сдачи экзамена пользуются необходимыми им техническими средствами. Для слабослышащих обучающихся аудитории для проведения экзамена оборудуются звукоусиливающей аппаратурой как коллективного, так и индивидуального пользования. Для глухих и слабослышащих обучающихся привлекается ассистент-сурдопереводчик.</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Итоговая аттестация по образовательным программам среднего </w:t>
      </w:r>
      <w:r w:rsidRPr="00FA474D">
        <w:rPr>
          <w:rFonts w:ascii="Times New Roman" w:hAnsi="Times New Roman"/>
          <w:b/>
          <w:sz w:val="28"/>
          <w:szCs w:val="28"/>
        </w:rPr>
        <w:t xml:space="preserve">общего образования </w:t>
      </w:r>
      <w:r>
        <w:rPr>
          <w:rFonts w:ascii="Times New Roman" w:hAnsi="Times New Roman"/>
          <w:sz w:val="28"/>
          <w:szCs w:val="28"/>
        </w:rPr>
        <w:t>для обучающихся с ОВЗ</w:t>
      </w:r>
      <w:r>
        <w:rPr>
          <w:rStyle w:val="a7"/>
          <w:rFonts w:ascii="Times New Roman" w:hAnsi="Times New Roman"/>
          <w:sz w:val="28"/>
          <w:szCs w:val="28"/>
        </w:rPr>
        <w:footnoteReference w:id="168"/>
      </w:r>
      <w:r>
        <w:rPr>
          <w:rFonts w:ascii="Times New Roman" w:hAnsi="Times New Roman"/>
          <w:sz w:val="28"/>
          <w:szCs w:val="28"/>
        </w:rPr>
        <w:t xml:space="preserve">: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проводится в форме государственного выпускного экзамена  с использованием текстов, тем, заданий, билетов;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как условие допуска к аттестации для обучающихся с ОВЗ или детей-инвалидов и инвалидов проводится итоговое изложение, продолжительность которого увеличивается на 1,5 часа;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организация проведения итоговой аттестации должна учитывать состояние здоровья, особенности психофизического развития обучающихся с ОВЗ. Должна быть обеспечена возможность беспрепятственного доступа таких обучающихся в аудитории, туалетные и иные помещения, а также их пребывания в указанных помещениях (наличие пандусов, поручней, расширенных дверных проемов, лифтов, при отсутствии лифтов аудитория располагается на первом этаже; наличие специальных кресел и других приспособлений);</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при проведении экзамена присутствуют ассистенты, оказывающие необходимую техническую помощь с учетом индивидуальных возможностей обучающихся; допускается использование в процессе сдачи экзамена необходимых технических средств;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для слабослышащих обучающихся аудитории для проведения экзамена оборудуются звукоусиливающей аппаратурой как коллективного, так и индивидуального пользования; при необходимости привлекается ассистент-сурдопереводчик;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для слепых обучающихся экзаменационные материалы оформляются рельефно-точечным шрифтом Брайля или в виде электронного документа, доступного с помощью компьютера; письменная экзаменационная работа выполняется рельефно-точечным шрифтом Брайля или на компьютере. По желанию выпускные экзамены могут проводиться в устной форме;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обучающихся с нарушением опорно-двигательного аппарата письменная экзаменационная работа выполняется на компьютере со специализированным программным обеспечением. По желанию выпускные экзамены могут проводиться в устной форме;</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лиц, имеющих медицинские показания для обучения на дому и рекомендации психолого-медико-педагогической комиссии, экзамен организуется на дому.</w:t>
      </w:r>
    </w:p>
    <w:p w:rsidR="009B11EF" w:rsidRDefault="009B11EF" w:rsidP="009B11EF">
      <w:pPr>
        <w:autoSpaceDE w:val="0"/>
        <w:autoSpaceDN w:val="0"/>
        <w:adjustRightInd w:val="0"/>
        <w:spacing w:after="0" w:line="240" w:lineRule="auto"/>
        <w:ind w:firstLine="540"/>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D24B3F" w:rsidRDefault="00D24B3F" w:rsidP="00CD4ECE">
      <w:pPr>
        <w:spacing w:after="0" w:line="360" w:lineRule="auto"/>
        <w:contextualSpacing/>
        <w:jc w:val="center"/>
        <w:rPr>
          <w:rFonts w:ascii="Times New Roman" w:hAnsi="Times New Roman"/>
          <w:b/>
          <w:sz w:val="28"/>
          <w:szCs w:val="28"/>
        </w:rPr>
      </w:pPr>
      <w:r>
        <w:rPr>
          <w:rFonts w:ascii="Times New Roman" w:hAnsi="Times New Roman"/>
          <w:b/>
          <w:sz w:val="28"/>
          <w:szCs w:val="28"/>
        </w:rPr>
        <w:t>Глава 16</w:t>
      </w:r>
    </w:p>
    <w:p w:rsidR="00D24B3F" w:rsidRDefault="00D24B3F" w:rsidP="00CD4ECE">
      <w:pPr>
        <w:spacing w:after="0" w:line="360" w:lineRule="auto"/>
        <w:ind w:firstLine="709"/>
        <w:contextualSpacing/>
        <w:jc w:val="center"/>
        <w:rPr>
          <w:rFonts w:ascii="Times New Roman" w:hAnsi="Times New Roman"/>
          <w:b/>
          <w:sz w:val="28"/>
          <w:szCs w:val="28"/>
        </w:rPr>
      </w:pPr>
      <w:r w:rsidRPr="00EB14E8">
        <w:rPr>
          <w:rFonts w:ascii="Times New Roman" w:hAnsi="Times New Roman"/>
          <w:b/>
          <w:sz w:val="28"/>
          <w:szCs w:val="28"/>
        </w:rPr>
        <w:t>Обеспечение для инвалидов доступности профессионального образования</w:t>
      </w:r>
    </w:p>
    <w:p w:rsidR="00D24B3F" w:rsidRPr="00EB14E8" w:rsidRDefault="00D24B3F" w:rsidP="00D24B3F">
      <w:pPr>
        <w:spacing w:after="0" w:line="360" w:lineRule="auto"/>
        <w:ind w:firstLine="709"/>
        <w:contextualSpacing/>
        <w:jc w:val="center"/>
        <w:rPr>
          <w:rFonts w:ascii="Times New Roman" w:hAnsi="Times New Roman"/>
          <w:b/>
          <w:sz w:val="28"/>
          <w:szCs w:val="28"/>
        </w:rPr>
      </w:pPr>
    </w:p>
    <w:p w:rsidR="00D24B3F" w:rsidRPr="0055489F" w:rsidRDefault="00D24B3F" w:rsidP="00A959AB">
      <w:pPr>
        <w:pStyle w:val="a3"/>
        <w:numPr>
          <w:ilvl w:val="0"/>
          <w:numId w:val="4"/>
        </w:numPr>
        <w:spacing w:after="0" w:line="360" w:lineRule="auto"/>
        <w:ind w:left="0" w:firstLine="709"/>
        <w:jc w:val="both"/>
        <w:rPr>
          <w:rFonts w:ascii="Times New Roman" w:hAnsi="Times New Roman"/>
          <w:b/>
          <w:sz w:val="28"/>
          <w:szCs w:val="28"/>
        </w:rPr>
      </w:pPr>
      <w:r w:rsidRPr="0055489F">
        <w:rPr>
          <w:rFonts w:ascii="Times New Roman" w:hAnsi="Times New Roman"/>
          <w:b/>
          <w:sz w:val="28"/>
          <w:szCs w:val="28"/>
        </w:rPr>
        <w:t>Обеспечение права на образование инвалидов в профессиональных образовательных организациях и организациях высшего образования</w:t>
      </w:r>
    </w:p>
    <w:p w:rsidR="00D24B3F" w:rsidRDefault="00D24B3F" w:rsidP="00D24B3F">
      <w:pPr>
        <w:spacing w:after="0" w:line="360" w:lineRule="auto"/>
        <w:ind w:firstLine="709"/>
        <w:contextualSpacing/>
        <w:jc w:val="both"/>
      </w:pPr>
      <w:r w:rsidRPr="00D41B41">
        <w:rPr>
          <w:rFonts w:ascii="Times New Roman" w:hAnsi="Times New Roman"/>
          <w:sz w:val="28"/>
          <w:szCs w:val="28"/>
        </w:rPr>
        <w:t>Органы, осуществляющие управление в сфере образования, и образовательные организации совместно с органами социальной защиты населения и органами здравоохранения обеспечивают получение инвалидами общедоступного и бесплатного среднего профессионального образования, а также бесплатного высшего образования</w:t>
      </w:r>
      <w:r>
        <w:rPr>
          <w:rStyle w:val="a7"/>
          <w:rFonts w:ascii="Times New Roman" w:hAnsi="Times New Roman"/>
          <w:sz w:val="28"/>
          <w:szCs w:val="28"/>
        </w:rPr>
        <w:footnoteReference w:id="169"/>
      </w:r>
      <w:r w:rsidRPr="00D41B41">
        <w:rPr>
          <w:rFonts w:ascii="Times New Roman" w:hAnsi="Times New Roman"/>
          <w:sz w:val="28"/>
          <w:szCs w:val="28"/>
        </w:rPr>
        <w:t>.</w:t>
      </w:r>
      <w:r w:rsidRPr="008808EE">
        <w:t xml:space="preserve"> </w:t>
      </w:r>
    </w:p>
    <w:p w:rsidR="00D24B3F" w:rsidRPr="008808EE" w:rsidRDefault="00D24B3F" w:rsidP="00D24B3F">
      <w:pPr>
        <w:spacing w:after="0" w:line="360" w:lineRule="auto"/>
        <w:ind w:firstLine="709"/>
        <w:contextualSpacing/>
        <w:jc w:val="both"/>
        <w:rPr>
          <w:rFonts w:ascii="Times New Roman" w:hAnsi="Times New Roman"/>
          <w:sz w:val="28"/>
          <w:szCs w:val="28"/>
        </w:rPr>
      </w:pPr>
      <w:r w:rsidRPr="008808EE">
        <w:rPr>
          <w:rFonts w:ascii="Times New Roman" w:hAnsi="Times New Roman"/>
          <w:sz w:val="28"/>
          <w:szCs w:val="28"/>
        </w:rPr>
        <w:t>Право на прием на обучение по программам бакалавриата и программам специалитета за счет федерального бюджета, бюджето</w:t>
      </w:r>
      <w:r>
        <w:rPr>
          <w:rFonts w:ascii="Times New Roman" w:hAnsi="Times New Roman"/>
          <w:sz w:val="28"/>
          <w:szCs w:val="28"/>
        </w:rPr>
        <w:t>в субъектов РФ</w:t>
      </w:r>
      <w:r w:rsidRPr="008808EE">
        <w:rPr>
          <w:rFonts w:ascii="Times New Roman" w:hAnsi="Times New Roman"/>
          <w:sz w:val="28"/>
          <w:szCs w:val="28"/>
        </w:rPr>
        <w:t xml:space="preserve"> и местных бюджетов в пределах установленной квоты имеют дети-инвалиды, инвалиды I и II групп, инвалиды с детства, инвалиды вследствие военной травмы или заболевания, полученных в период прохождения военной службы, которым согласно заключению федерального учреждения медико-социальной экспертизы не противопоказано обучение в соответствующих образовательных организациях.</w:t>
      </w:r>
    </w:p>
    <w:p w:rsidR="00D24B3F" w:rsidRPr="008808EE" w:rsidRDefault="00D24B3F" w:rsidP="00D24B3F">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Кроме этого п</w:t>
      </w:r>
      <w:r w:rsidRPr="008808EE">
        <w:rPr>
          <w:rFonts w:ascii="Times New Roman" w:hAnsi="Times New Roman"/>
          <w:sz w:val="28"/>
          <w:szCs w:val="28"/>
        </w:rPr>
        <w:t>раво на прием на подготовительные отделения федеральных государственных образовательных организаций высшего образования на обучение за счет бюджетных ассигнований федерального бюджета имеют:</w:t>
      </w:r>
    </w:p>
    <w:p w:rsidR="00D24B3F" w:rsidRPr="008808EE" w:rsidRDefault="00D24B3F" w:rsidP="00CD4ECE">
      <w:pPr>
        <w:spacing w:after="0"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8808EE">
        <w:rPr>
          <w:rFonts w:ascii="Times New Roman" w:hAnsi="Times New Roman"/>
          <w:sz w:val="28"/>
          <w:szCs w:val="28"/>
        </w:rPr>
        <w:t>дети-инвалиды, инвалиды I и II групп, которым согласно заключению федерального учреждения медико-социальной экспертизы не противопоказано обучение в соответствующих образовательных организациях;</w:t>
      </w:r>
    </w:p>
    <w:p w:rsidR="00D24B3F" w:rsidRPr="008808EE" w:rsidRDefault="00D24B3F" w:rsidP="00CD4ECE">
      <w:pPr>
        <w:spacing w:after="0"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8808EE">
        <w:rPr>
          <w:rFonts w:ascii="Times New Roman" w:hAnsi="Times New Roman"/>
          <w:sz w:val="28"/>
          <w:szCs w:val="28"/>
        </w:rPr>
        <w:t>инвалиды войны, участники боевых действий, а также ветераны боевых действий из числа лиц, указанных в подпунктах 1 - 4 пункта 1 статьи 3 Федерального закона от 12 января</w:t>
      </w:r>
      <w:r>
        <w:rPr>
          <w:rFonts w:ascii="Times New Roman" w:hAnsi="Times New Roman"/>
          <w:sz w:val="28"/>
          <w:szCs w:val="28"/>
        </w:rPr>
        <w:t xml:space="preserve"> 1995 года № 5-ФЗ «О ветеранах»</w:t>
      </w:r>
      <w:r>
        <w:rPr>
          <w:rStyle w:val="a7"/>
          <w:rFonts w:ascii="Times New Roman" w:hAnsi="Times New Roman"/>
          <w:sz w:val="28"/>
          <w:szCs w:val="28"/>
        </w:rPr>
        <w:footnoteReference w:id="170"/>
      </w:r>
      <w:r>
        <w:rPr>
          <w:rFonts w:ascii="Times New Roman" w:hAnsi="Times New Roman"/>
          <w:sz w:val="28"/>
          <w:szCs w:val="28"/>
        </w:rPr>
        <w:t>.</w:t>
      </w:r>
    </w:p>
    <w:p w:rsidR="00D24B3F" w:rsidRDefault="00D24B3F" w:rsidP="00D24B3F">
      <w:pPr>
        <w:spacing w:after="0" w:line="360" w:lineRule="auto"/>
        <w:ind w:firstLine="709"/>
        <w:contextualSpacing/>
        <w:jc w:val="both"/>
        <w:rPr>
          <w:rFonts w:ascii="Times New Roman" w:hAnsi="Times New Roman"/>
          <w:sz w:val="28"/>
          <w:szCs w:val="28"/>
        </w:rPr>
      </w:pPr>
      <w:r w:rsidRPr="00E15804">
        <w:rPr>
          <w:rFonts w:ascii="Times New Roman" w:hAnsi="Times New Roman"/>
          <w:sz w:val="28"/>
          <w:szCs w:val="28"/>
        </w:rPr>
        <w:t>Профессиональными образовательными организациями и образовательными ор</w:t>
      </w:r>
      <w:r>
        <w:rPr>
          <w:rFonts w:ascii="Times New Roman" w:hAnsi="Times New Roman"/>
          <w:sz w:val="28"/>
          <w:szCs w:val="28"/>
        </w:rPr>
        <w:t>ганизациями высшего образования</w:t>
      </w:r>
      <w:r w:rsidRPr="00E15804">
        <w:rPr>
          <w:rFonts w:ascii="Times New Roman" w:hAnsi="Times New Roman"/>
          <w:sz w:val="28"/>
          <w:szCs w:val="28"/>
        </w:rPr>
        <w:t xml:space="preserve"> должны быть созданы специальные условия для получения образования обучающимися с ограниченными возможностями здоровья</w:t>
      </w:r>
      <w:r>
        <w:rPr>
          <w:rFonts w:ascii="Times New Roman" w:hAnsi="Times New Roman"/>
          <w:sz w:val="28"/>
          <w:szCs w:val="28"/>
        </w:rPr>
        <w:t xml:space="preserve"> (далее – ОВЗ)</w:t>
      </w:r>
      <w:r>
        <w:rPr>
          <w:rStyle w:val="a7"/>
          <w:rFonts w:ascii="Times New Roman" w:hAnsi="Times New Roman"/>
          <w:sz w:val="28"/>
          <w:szCs w:val="28"/>
        </w:rPr>
        <w:footnoteReference w:id="171"/>
      </w:r>
      <w:r w:rsidRPr="00E15804">
        <w:rPr>
          <w:rFonts w:ascii="Times New Roman" w:hAnsi="Times New Roman"/>
          <w:sz w:val="28"/>
          <w:szCs w:val="28"/>
        </w:rPr>
        <w:t>.</w:t>
      </w:r>
      <w:r>
        <w:rPr>
          <w:rFonts w:ascii="Times New Roman" w:hAnsi="Times New Roman"/>
          <w:sz w:val="28"/>
          <w:szCs w:val="28"/>
        </w:rPr>
        <w:t xml:space="preserve"> </w:t>
      </w:r>
    </w:p>
    <w:p w:rsidR="00D24B3F" w:rsidRDefault="00D24B3F" w:rsidP="00D24B3F">
      <w:pPr>
        <w:spacing w:after="0" w:line="360" w:lineRule="auto"/>
        <w:ind w:firstLine="709"/>
        <w:contextualSpacing/>
        <w:jc w:val="both"/>
        <w:rPr>
          <w:rFonts w:ascii="Times New Roman" w:hAnsi="Times New Roman"/>
          <w:sz w:val="28"/>
          <w:szCs w:val="28"/>
        </w:rPr>
      </w:pPr>
      <w:r w:rsidRPr="00001D99">
        <w:rPr>
          <w:rFonts w:ascii="Times New Roman" w:hAnsi="Times New Roman"/>
          <w:sz w:val="28"/>
          <w:szCs w:val="28"/>
        </w:rPr>
        <w:t>Под специальными условиями для получения</w:t>
      </w:r>
      <w:r>
        <w:rPr>
          <w:rFonts w:ascii="Times New Roman" w:hAnsi="Times New Roman"/>
          <w:sz w:val="28"/>
          <w:szCs w:val="28"/>
        </w:rPr>
        <w:t xml:space="preserve"> образования обучающимися с ОВЗ</w:t>
      </w:r>
      <w:r w:rsidRPr="00001D99">
        <w:rPr>
          <w:rFonts w:ascii="Times New Roman" w:hAnsi="Times New Roman"/>
          <w:sz w:val="28"/>
          <w:szCs w:val="28"/>
        </w:rPr>
        <w:t xml:space="preserve"> понимаются условия обучения, воспитания и развития таких обучающихся, включающие в себя использование специальных образовательных программ и методов обучения и воспитания, специальных учебников, учебных пособий и дидактических материалов, специальных технических средств обучения коллективного и индивидуального пользования, предоставление услуг ассистента (помощника), оказывающего обучающимся необходимую техническую помощь, проведение групповых и индивидуальных коррекционных занятий, обеспечение доступа в здания организаций, осуществляющих образовательную деятельность, и другие условия, без которых невозможно или затруднено освоение образовательн</w:t>
      </w:r>
      <w:r>
        <w:rPr>
          <w:rFonts w:ascii="Times New Roman" w:hAnsi="Times New Roman"/>
          <w:sz w:val="28"/>
          <w:szCs w:val="28"/>
        </w:rPr>
        <w:t>ых программ обучающимися с ОВЗ</w:t>
      </w:r>
      <w:r>
        <w:rPr>
          <w:rStyle w:val="a7"/>
          <w:rFonts w:ascii="Times New Roman" w:hAnsi="Times New Roman"/>
          <w:sz w:val="28"/>
          <w:szCs w:val="28"/>
        </w:rPr>
        <w:footnoteReference w:id="172"/>
      </w:r>
      <w:r>
        <w:rPr>
          <w:rFonts w:ascii="Times New Roman" w:hAnsi="Times New Roman"/>
          <w:sz w:val="28"/>
          <w:szCs w:val="28"/>
        </w:rPr>
        <w:t>.</w:t>
      </w:r>
    </w:p>
    <w:p w:rsidR="00D24B3F" w:rsidRDefault="00D24B3F" w:rsidP="00D24B3F">
      <w:pPr>
        <w:widowControl w:val="0"/>
        <w:autoSpaceDE w:val="0"/>
        <w:autoSpaceDN w:val="0"/>
        <w:adjustRightInd w:val="0"/>
        <w:spacing w:after="0" w:line="360" w:lineRule="auto"/>
        <w:ind w:firstLine="540"/>
        <w:jc w:val="both"/>
        <w:rPr>
          <w:rFonts w:ascii="Times New Roman" w:hAnsi="Times New Roman"/>
          <w:sz w:val="28"/>
          <w:szCs w:val="28"/>
        </w:rPr>
      </w:pPr>
      <w:r w:rsidRPr="00197912">
        <w:rPr>
          <w:rFonts w:ascii="Times New Roman" w:hAnsi="Times New Roman"/>
          <w:sz w:val="28"/>
          <w:szCs w:val="28"/>
        </w:rPr>
        <w:t>Поряд</w:t>
      </w:r>
      <w:r>
        <w:rPr>
          <w:rFonts w:ascii="Times New Roman" w:hAnsi="Times New Roman"/>
          <w:sz w:val="28"/>
          <w:szCs w:val="28"/>
        </w:rPr>
        <w:t>ки</w:t>
      </w:r>
      <w:r w:rsidRPr="00197912">
        <w:rPr>
          <w:rFonts w:ascii="Times New Roman" w:hAnsi="Times New Roman"/>
          <w:sz w:val="28"/>
          <w:szCs w:val="28"/>
        </w:rPr>
        <w:t xml:space="preserve"> приема на обучение по образовательным программам среднего профессионального образования </w:t>
      </w:r>
      <w:r>
        <w:rPr>
          <w:rFonts w:ascii="Times New Roman" w:hAnsi="Times New Roman"/>
          <w:sz w:val="28"/>
          <w:szCs w:val="28"/>
        </w:rPr>
        <w:t xml:space="preserve">и высшего образования устанавливаются Министерством образования и науки Российской Федерации (для программ бакалавриата, специалитета и </w:t>
      </w:r>
      <w:r w:rsidRPr="00197912">
        <w:rPr>
          <w:rFonts w:ascii="Times New Roman" w:hAnsi="Times New Roman"/>
          <w:sz w:val="28"/>
          <w:szCs w:val="28"/>
        </w:rPr>
        <w:t>магистратуры</w:t>
      </w:r>
      <w:r>
        <w:rPr>
          <w:rFonts w:ascii="Times New Roman" w:hAnsi="Times New Roman"/>
          <w:sz w:val="28"/>
          <w:szCs w:val="28"/>
        </w:rPr>
        <w:t xml:space="preserve"> Порядки принимаются ежегодно).</w:t>
      </w:r>
      <w:r>
        <w:rPr>
          <w:rStyle w:val="a7"/>
          <w:rFonts w:ascii="Times New Roman" w:hAnsi="Times New Roman"/>
          <w:sz w:val="28"/>
          <w:szCs w:val="28"/>
        </w:rPr>
        <w:footnoteReference w:id="173"/>
      </w:r>
      <w:r>
        <w:rPr>
          <w:rFonts w:ascii="Times New Roman" w:hAnsi="Times New Roman"/>
          <w:sz w:val="28"/>
          <w:szCs w:val="28"/>
        </w:rPr>
        <w:t xml:space="preserve"> Данные нормативно-правовые акты регламентируют создание специальных условий при проведении вступительных испытаний для лиц с ОВЗ. Данные условия</w:t>
      </w:r>
      <w:r w:rsidRPr="00197912">
        <w:rPr>
          <w:rFonts w:ascii="Times New Roman" w:hAnsi="Times New Roman"/>
          <w:sz w:val="28"/>
          <w:szCs w:val="28"/>
        </w:rPr>
        <w:t xml:space="preserve"> предоставляются поступающим на основании заявления о приеме, содержащего сведения о необходимости создания соответствующих </w:t>
      </w:r>
      <w:r w:rsidRPr="00A40F4E">
        <w:rPr>
          <w:rFonts w:ascii="Times New Roman" w:hAnsi="Times New Roman"/>
          <w:sz w:val="28"/>
          <w:szCs w:val="28"/>
        </w:rPr>
        <w:t>специальных условий, и документа, подтверждающего инвалидность.</w:t>
      </w:r>
    </w:p>
    <w:p w:rsidR="00C06FBF" w:rsidRDefault="004640A6" w:rsidP="00C06FBF">
      <w:pPr>
        <w:jc w:val="both"/>
      </w:pPr>
      <w:r>
        <w:rPr>
          <w:noProof/>
          <w:lang w:eastAsia="ru-RU"/>
        </w:rPr>
        <w:drawing>
          <wp:inline distT="0" distB="0" distL="0" distR="0">
            <wp:extent cx="5943600" cy="3346450"/>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5"/>
                    <a:srcRect/>
                    <a:stretch>
                      <a:fillRect/>
                    </a:stretch>
                  </pic:blipFill>
                  <pic:spPr bwMode="auto">
                    <a:xfrm>
                      <a:off x="0" y="0"/>
                      <a:ext cx="5943600" cy="3346450"/>
                    </a:xfrm>
                    <a:prstGeom prst="rect">
                      <a:avLst/>
                    </a:prstGeom>
                    <a:noFill/>
                    <a:ln w="9525">
                      <a:noFill/>
                      <a:miter lim="800000"/>
                      <a:headEnd/>
                      <a:tailEnd/>
                    </a:ln>
                  </pic:spPr>
                </pic:pic>
              </a:graphicData>
            </a:graphic>
          </wp:inline>
        </w:drawing>
      </w:r>
    </w:p>
    <w:p w:rsidR="00C06FBF" w:rsidRPr="008B1343" w:rsidRDefault="00C06FBF" w:rsidP="00C06FBF">
      <w:pPr>
        <w:pStyle w:val="a4"/>
        <w:shd w:val="clear" w:color="auto" w:fill="FFFFFF"/>
        <w:spacing w:before="0" w:after="0" w:line="360" w:lineRule="auto"/>
        <w:ind w:firstLine="708"/>
        <w:jc w:val="both"/>
        <w:rPr>
          <w:color w:val="000000"/>
          <w:sz w:val="28"/>
          <w:szCs w:val="28"/>
        </w:rPr>
      </w:pPr>
      <w:r w:rsidRPr="0028499C">
        <w:rPr>
          <w:color w:val="000000"/>
          <w:sz w:val="28"/>
          <w:szCs w:val="28"/>
        </w:rPr>
        <w:t>Опыт  среднего профессионального инклюзивного образования представлен ОБПОУ «Курский государственный политехнический колледж», который проводит обучение по всем специальностям и профессиям среднего профессионального образования в соответствии с лицензией на ведение образовательной деятельности, профессиональную подготовку и переподготовку лиц с ограниченными возможностями здоровья при строгом соблюдении медицинских указаний и противопоказаний к приему на обучение и рекомендации ВТЭК</w:t>
      </w:r>
      <w:r>
        <w:rPr>
          <w:color w:val="000000"/>
          <w:sz w:val="28"/>
          <w:szCs w:val="28"/>
        </w:rPr>
        <w:t xml:space="preserve"> </w:t>
      </w:r>
      <w:hyperlink r:id="rId216" w:history="1">
        <w:r w:rsidR="008B1343" w:rsidRPr="00812FFE">
          <w:rPr>
            <w:rStyle w:val="a8"/>
            <w:sz w:val="28"/>
            <w:szCs w:val="28"/>
          </w:rPr>
          <w:t>www.kg-college.ru</w:t>
        </w:r>
      </w:hyperlink>
      <w:r w:rsidR="008B1343" w:rsidRPr="008B1343">
        <w:rPr>
          <w:sz w:val="28"/>
          <w:szCs w:val="28"/>
        </w:rPr>
        <w:t xml:space="preserve"> </w:t>
      </w:r>
    </w:p>
    <w:p w:rsidR="00D24B3F" w:rsidRPr="00A40F4E"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При проведении вступительных испытаний для лиц с ОВЗ должно обеспечиваться соблюдение следующих требований:</w:t>
      </w:r>
    </w:p>
    <w:p w:rsidR="00D24B3F" w:rsidRPr="00A40F4E"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вступительные испытания для поступающих с ОВЗ проводятся в отдельной аудитории (для поступающих в организации среднего профессионального образования такого жесткого правила не установлено);</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число поступающих с ОВЗ в одной аудитории не должно превышать: при сдаче вступительного испытания в ВУЗ в письменной форме - 12 человек; при сдаче вступительного испытания в ВУЗ в устной форме, а также при сдаче вступительных испытаний в аспирантуру в устной и письменной форме - 6 человек;</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допускается присутствие в аудитории во время сдачи вступительного испытания большего числа поступающих с ОВЗ, а также проведение вступительных испытаний для поступающих с ОВЗ в одной аудитории совместно с иными поступающими, если это не создает трудностей для поступающих при сдаче вступительного испытания;</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допускается присутствие в аудитории во время сдачи вступительного испытания ассистента, оказывающего поступающим с ОВЗ необходимую техническую помощь с учетом их индивидуальных особенностей (занять рабочее место, передвигаться, прочитать и оформить задание, общаться с преподавателями, проводящими вступительное испытание);</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продолжительность вступительного испытания для поступающих с ОВЗ увеличивается по решению организации, но не более чем на 1,5 часа (для поступающих в организации среднего профессионального образования такая возможность не установлена);</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поступающим с ОВЗ предоставляется в доступной для них форме информация о порядке проведения вступительных испытаний.</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поступающие с ОВЗ могут в процессе сдачи вступительного испытания пользоваться техническими средствами, необходимыми им в связи с их индивидуальными особенностями;</w:t>
      </w:r>
    </w:p>
    <w:p w:rsidR="00D24B3F" w:rsidRPr="005B040C" w:rsidRDefault="00D24B3F" w:rsidP="00CD4ECE">
      <w:pPr>
        <w:spacing w:after="0" w:line="360" w:lineRule="auto"/>
        <w:ind w:left="567" w:hanging="20"/>
        <w:jc w:val="both"/>
        <w:rPr>
          <w:rFonts w:ascii="Times New Roman" w:hAnsi="Times New Roman"/>
          <w:color w:val="000000"/>
          <w:sz w:val="28"/>
          <w:szCs w:val="28"/>
        </w:rPr>
      </w:pPr>
      <w:r w:rsidRPr="00A40F4E">
        <w:rPr>
          <w:rStyle w:val="blk3"/>
          <w:rFonts w:ascii="Times New Roman" w:hAnsi="Times New Roman"/>
          <w:color w:val="000000"/>
          <w:sz w:val="28"/>
          <w:szCs w:val="28"/>
        </w:rPr>
        <w:t>- материально-технические условия должны обеспечивать возможность беспрепятственного доступа поступающих в аудитории, туалетные и другие помещения, а также их пребывания в указанных помещениях (наличие пандусов, поручней, расширенных дверных проемов, лифтов, при отсутствии лифтов аудитория должна располагаться на первом этаже; наличие специальных кресел и других приспособлений).</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Дополнительно при проведении вступительных испытаний обеспечивается соблюдение следующих требований в зависимости от категорий поступающих с ограниченными возможностями здоровья:</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слепых:</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задания для выполнения на вступительном испытании, а также инструкция о порядке проведения вступительных испытаний оформляются рельефно-точечным шрифтом Брайля или в виде электронного документа, доступного с помощью компьютера со специализированным программным обеспечением для слепых, или зачитываются ассистентом;</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письменные задания выполняются на бумаге рельефно-точечным шрифтом Брайля или на компьютере со специализированным программным обеспечением для слепых, или надиктовываются ассистенту;</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поступающим для выполнения задания при необходимости предоставляется комплект письменных принадлежностей и бумага для письма рельефно-точечным шрифтом Брайля, компьютер со специализированным программным обеспечением для слепых;</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слабовидящих:</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обеспечивается индивидуальное равномерное освещение не менее 300 люкс;</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поступающим для выполнения задания при необходимости предоставляется увеличивающее устройство (на вступительных испытаниях в ВУЗ и аспирантуру возможно также использование собственных увеличивающих устройств);</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задания для выполнения, а также инструкция о порядке проведения вступительных испытаний оформляются увеличенным шрифтом;</w:t>
      </w:r>
    </w:p>
    <w:p w:rsidR="00D24B3F" w:rsidRPr="00A40F4E"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глухих и слабослышащих обеспечивается наличие звукоусиливающей аппаратуры коллективного пользования, при необходимости поступающим предоставляется звукоусиливающая аппаратура индивидуального пользования;</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при поступлении в ВУЗ и аспирантуру для слепоглухих предоставляются услуги тифлосурдопереводчика (помимо требований, выполняемых соответственно для слепых и глухих);</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лиц с тяжелыми нарушениями речи, глухих, слабослышащих все вступительные испытания по желанию поступающих могут проводиться в письменной форме (в ВУЗах дополнительные вступительные испытания творческой и (или) профессиональной направленности, вступительные испытания при приеме в магистратуру проводятся в письменной форме по решению организации);</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лиц с нарушениями опорно-двигательного аппарата (тяжелыми нарушениями двигательных функций верхних конечностей или отсутствием верхних конечностей):</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письменные задания выполняются на компьютере со специализированным программным обеспечением или надиктовываются ассистенту;</w:t>
      </w:r>
    </w:p>
    <w:p w:rsidR="00D24B3F" w:rsidRPr="00A53407"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по желанию поступающих все вступительные испытания могут проводиться в устной форме (в ВУЗах дополнительные вступительные испытания творческой и (или) профессиональной направленности, вступительные испытания при приеме в магистратуру проводятся в письменной форме по решению организации).</w:t>
      </w:r>
    </w:p>
    <w:p w:rsidR="00D24B3F" w:rsidRPr="00975C58" w:rsidRDefault="00D24B3F" w:rsidP="00A959AB">
      <w:pPr>
        <w:pStyle w:val="a3"/>
        <w:numPr>
          <w:ilvl w:val="0"/>
          <w:numId w:val="4"/>
        </w:numPr>
        <w:spacing w:after="0" w:line="360" w:lineRule="auto"/>
        <w:ind w:left="0" w:firstLine="709"/>
        <w:jc w:val="both"/>
        <w:rPr>
          <w:rFonts w:ascii="Times New Roman" w:hAnsi="Times New Roman"/>
          <w:b/>
          <w:sz w:val="28"/>
          <w:szCs w:val="28"/>
        </w:rPr>
      </w:pPr>
      <w:r w:rsidRPr="00975C58">
        <w:rPr>
          <w:rFonts w:ascii="Times New Roman" w:hAnsi="Times New Roman"/>
          <w:b/>
          <w:sz w:val="28"/>
          <w:szCs w:val="28"/>
        </w:rPr>
        <w:t xml:space="preserve">Условия обеспечения доступности профессионального образования для инвалидов и лиц с ограниченными возможностями здоровья </w:t>
      </w:r>
    </w:p>
    <w:p w:rsidR="00D24B3F" w:rsidRPr="007B2379" w:rsidRDefault="00D24B3F" w:rsidP="00D24B3F">
      <w:pPr>
        <w:spacing w:after="0" w:line="360" w:lineRule="auto"/>
        <w:ind w:firstLine="708"/>
        <w:contextualSpacing/>
        <w:jc w:val="both"/>
        <w:rPr>
          <w:rFonts w:ascii="Times New Roman" w:hAnsi="Times New Roman"/>
          <w:sz w:val="28"/>
          <w:szCs w:val="28"/>
        </w:rPr>
      </w:pPr>
      <w:r w:rsidRPr="007B2379">
        <w:rPr>
          <w:rFonts w:ascii="Times New Roman" w:hAnsi="Times New Roman"/>
          <w:sz w:val="28"/>
          <w:szCs w:val="28"/>
        </w:rPr>
        <w:t>2.1. Архитектурная доступность организаций, реализующих программы профессионального образования.</w:t>
      </w:r>
    </w:p>
    <w:p w:rsidR="00D24B3F" w:rsidRDefault="00D24B3F" w:rsidP="00D24B3F">
      <w:pPr>
        <w:spacing w:after="0" w:line="360" w:lineRule="auto"/>
        <w:ind w:firstLine="708"/>
        <w:contextualSpacing/>
        <w:jc w:val="both"/>
        <w:rPr>
          <w:rFonts w:ascii="Times New Roman" w:hAnsi="Times New Roman"/>
          <w:sz w:val="28"/>
          <w:szCs w:val="28"/>
        </w:rPr>
      </w:pPr>
      <w:r w:rsidRPr="00E15804">
        <w:rPr>
          <w:rFonts w:ascii="Times New Roman" w:hAnsi="Times New Roman"/>
          <w:sz w:val="28"/>
          <w:szCs w:val="28"/>
        </w:rPr>
        <w:t xml:space="preserve">Архитектурная доступность организаций профессионального и высшего образования </w:t>
      </w:r>
      <w:r>
        <w:rPr>
          <w:rFonts w:ascii="Times New Roman" w:hAnsi="Times New Roman"/>
          <w:sz w:val="28"/>
          <w:szCs w:val="28"/>
        </w:rPr>
        <w:t xml:space="preserve">достигается на этапе проектирования зданий образовательных организаций, а также в процессе их эксплуатации. При этом </w:t>
      </w:r>
      <w:r w:rsidRPr="007B6B76">
        <w:rPr>
          <w:rFonts w:ascii="Times New Roman" w:hAnsi="Times New Roman"/>
          <w:sz w:val="28"/>
          <w:szCs w:val="28"/>
        </w:rPr>
        <w:t xml:space="preserve">необходимо пользоваться </w:t>
      </w:r>
      <w:r w:rsidR="007B6B76" w:rsidRPr="007B6B76">
        <w:rPr>
          <w:rStyle w:val="blk3"/>
          <w:rFonts w:ascii="Times New Roman" w:hAnsi="Times New Roman"/>
          <w:color w:val="000000"/>
          <w:sz w:val="28"/>
          <w:szCs w:val="28"/>
        </w:rPr>
        <w:t>Сводом правил «Доступность зданий и сооружений для маломобильных групп населения. Актуализированная редакция СНиП 35-01-2001»,</w:t>
      </w:r>
      <w:r w:rsidR="007B6B76" w:rsidRPr="007B6B76">
        <w:rPr>
          <w:rStyle w:val="a7"/>
          <w:rFonts w:ascii="Times New Roman" w:hAnsi="Times New Roman"/>
          <w:color w:val="000000"/>
          <w:sz w:val="28"/>
          <w:szCs w:val="28"/>
        </w:rPr>
        <w:footnoteReference w:id="174"/>
      </w:r>
      <w:r w:rsidR="007B6B76">
        <w:rPr>
          <w:rStyle w:val="blk3"/>
          <w:rFonts w:ascii="Times New Roman" w:hAnsi="Times New Roman"/>
          <w:color w:val="000000"/>
          <w:sz w:val="28"/>
          <w:szCs w:val="28"/>
        </w:rPr>
        <w:t xml:space="preserve"> который носит обязательный характер, и</w:t>
      </w:r>
      <w:r w:rsidR="007B6B76" w:rsidRPr="007B6B76">
        <w:rPr>
          <w:rStyle w:val="blk3"/>
          <w:rFonts w:ascii="Times New Roman" w:hAnsi="Times New Roman"/>
          <w:color w:val="000000"/>
          <w:sz w:val="28"/>
          <w:szCs w:val="28"/>
        </w:rPr>
        <w:t xml:space="preserve"> </w:t>
      </w:r>
      <w:r w:rsidRPr="007B6B76">
        <w:rPr>
          <w:rFonts w:ascii="Times New Roman" w:hAnsi="Times New Roman"/>
          <w:sz w:val="28"/>
          <w:szCs w:val="28"/>
        </w:rPr>
        <w:t>Сводом правил «Общественные здания и сооружения, доступные</w:t>
      </w:r>
      <w:r w:rsidRPr="009F63AA">
        <w:rPr>
          <w:rFonts w:ascii="Times New Roman" w:hAnsi="Times New Roman"/>
          <w:sz w:val="28"/>
          <w:szCs w:val="28"/>
        </w:rPr>
        <w:t xml:space="preserve"> маломобильным группам населения. Правила </w:t>
      </w:r>
      <w:r w:rsidRPr="00C531AB">
        <w:rPr>
          <w:rFonts w:ascii="Times New Roman" w:hAnsi="Times New Roman"/>
          <w:sz w:val="28"/>
          <w:szCs w:val="28"/>
        </w:rPr>
        <w:t>проектирования»</w:t>
      </w:r>
      <w:r w:rsidR="007B6B76">
        <w:rPr>
          <w:rFonts w:ascii="Times New Roman" w:hAnsi="Times New Roman"/>
          <w:sz w:val="28"/>
          <w:szCs w:val="28"/>
        </w:rPr>
        <w:t>,</w:t>
      </w:r>
      <w:r w:rsidRPr="00C531AB">
        <w:rPr>
          <w:rStyle w:val="a7"/>
          <w:rFonts w:ascii="Times New Roman" w:hAnsi="Times New Roman"/>
          <w:sz w:val="28"/>
          <w:szCs w:val="28"/>
        </w:rPr>
        <w:footnoteReference w:id="175"/>
      </w:r>
      <w:r w:rsidRPr="00C531AB">
        <w:rPr>
          <w:rFonts w:ascii="Times New Roman" w:hAnsi="Times New Roman"/>
          <w:sz w:val="28"/>
          <w:szCs w:val="28"/>
        </w:rPr>
        <w:t xml:space="preserve"> </w:t>
      </w:r>
      <w:r w:rsidR="007B6B76">
        <w:rPr>
          <w:rFonts w:ascii="Times New Roman" w:hAnsi="Times New Roman"/>
          <w:sz w:val="28"/>
          <w:szCs w:val="28"/>
        </w:rPr>
        <w:t>применение которого</w:t>
      </w:r>
      <w:r w:rsidRPr="00CA1048">
        <w:rPr>
          <w:rFonts w:ascii="Times New Roman" w:hAnsi="Times New Roman"/>
          <w:sz w:val="28"/>
          <w:szCs w:val="28"/>
        </w:rPr>
        <w:t xml:space="preserve"> носит добровольный характер.</w:t>
      </w:r>
      <w:r w:rsidR="007B6B76">
        <w:rPr>
          <w:rFonts w:ascii="Times New Roman" w:hAnsi="Times New Roman"/>
          <w:sz w:val="28"/>
          <w:szCs w:val="28"/>
        </w:rPr>
        <w:t xml:space="preserve"> </w:t>
      </w:r>
      <w:r>
        <w:rPr>
          <w:rFonts w:ascii="Times New Roman" w:hAnsi="Times New Roman"/>
          <w:sz w:val="28"/>
          <w:szCs w:val="28"/>
        </w:rPr>
        <w:t xml:space="preserve">                      </w:t>
      </w:r>
    </w:p>
    <w:p w:rsidR="00D24B3F" w:rsidRPr="007B2379" w:rsidRDefault="00D24B3F" w:rsidP="00D24B3F">
      <w:pPr>
        <w:spacing w:after="0" w:line="360" w:lineRule="auto"/>
        <w:ind w:firstLine="708"/>
        <w:contextualSpacing/>
        <w:jc w:val="both"/>
        <w:rPr>
          <w:rFonts w:ascii="Times New Roman" w:hAnsi="Times New Roman"/>
          <w:sz w:val="28"/>
          <w:szCs w:val="28"/>
        </w:rPr>
      </w:pPr>
      <w:r w:rsidRPr="007B2379">
        <w:rPr>
          <w:rFonts w:ascii="Times New Roman" w:hAnsi="Times New Roman"/>
          <w:sz w:val="28"/>
          <w:szCs w:val="28"/>
        </w:rPr>
        <w:t>2.2.</w:t>
      </w:r>
      <w:r w:rsidRPr="007B2379">
        <w:rPr>
          <w:rFonts w:ascii="Times New Roman" w:hAnsi="Times New Roman"/>
          <w:sz w:val="28"/>
          <w:szCs w:val="28"/>
        </w:rPr>
        <w:tab/>
        <w:t>Доступность услуг организаций, реализующих программы профессионального образования.</w:t>
      </w:r>
    </w:p>
    <w:p w:rsidR="00D24B3F" w:rsidRPr="000C00C6" w:rsidRDefault="00D24B3F" w:rsidP="00D24B3F">
      <w:pPr>
        <w:spacing w:after="0" w:line="360" w:lineRule="auto"/>
        <w:ind w:firstLine="709"/>
        <w:contextualSpacing/>
        <w:jc w:val="both"/>
        <w:rPr>
          <w:rFonts w:ascii="Times New Roman" w:hAnsi="Times New Roman"/>
          <w:sz w:val="28"/>
          <w:szCs w:val="28"/>
        </w:rPr>
      </w:pPr>
      <w:r w:rsidRPr="000C00C6">
        <w:rPr>
          <w:rFonts w:ascii="Times New Roman" w:hAnsi="Times New Roman"/>
          <w:sz w:val="28"/>
          <w:szCs w:val="28"/>
        </w:rPr>
        <w:t xml:space="preserve">Содержание </w:t>
      </w:r>
      <w:r>
        <w:rPr>
          <w:rFonts w:ascii="Times New Roman" w:hAnsi="Times New Roman"/>
          <w:sz w:val="28"/>
          <w:szCs w:val="28"/>
        </w:rPr>
        <w:t xml:space="preserve">профессионального </w:t>
      </w:r>
      <w:r w:rsidRPr="000C00C6">
        <w:rPr>
          <w:rFonts w:ascii="Times New Roman" w:hAnsi="Times New Roman"/>
          <w:sz w:val="28"/>
          <w:szCs w:val="28"/>
        </w:rPr>
        <w:t xml:space="preserve">образования по образовательным программам и условия организации обучения обучающихся с </w:t>
      </w:r>
      <w:r>
        <w:rPr>
          <w:rFonts w:ascii="Times New Roman" w:hAnsi="Times New Roman"/>
          <w:sz w:val="28"/>
          <w:szCs w:val="28"/>
        </w:rPr>
        <w:t xml:space="preserve">ОВЗ </w:t>
      </w:r>
      <w:r w:rsidRPr="000C00C6">
        <w:rPr>
          <w:rFonts w:ascii="Times New Roman" w:hAnsi="Times New Roman"/>
          <w:sz w:val="28"/>
          <w:szCs w:val="28"/>
        </w:rPr>
        <w:t>определяются адаптированной образовательной программой, а для инвалидов также в соответствии с индивидуальной программ</w:t>
      </w:r>
      <w:r>
        <w:rPr>
          <w:rFonts w:ascii="Times New Roman" w:hAnsi="Times New Roman"/>
          <w:sz w:val="28"/>
          <w:szCs w:val="28"/>
        </w:rPr>
        <w:t>ой реабилитации инвалида</w:t>
      </w:r>
      <w:r>
        <w:rPr>
          <w:rStyle w:val="a7"/>
          <w:rFonts w:ascii="Times New Roman" w:hAnsi="Times New Roman"/>
          <w:sz w:val="28"/>
          <w:szCs w:val="28"/>
        </w:rPr>
        <w:footnoteReference w:id="176"/>
      </w:r>
      <w:r w:rsidRPr="000C00C6">
        <w:rPr>
          <w:rFonts w:ascii="Times New Roman" w:hAnsi="Times New Roman"/>
          <w:sz w:val="28"/>
          <w:szCs w:val="28"/>
        </w:rPr>
        <w:t>.</w:t>
      </w:r>
    </w:p>
    <w:p w:rsidR="00D24B3F" w:rsidRPr="000C00C6" w:rsidRDefault="00D24B3F" w:rsidP="00D24B3F">
      <w:pPr>
        <w:spacing w:after="0" w:line="360" w:lineRule="auto"/>
        <w:ind w:firstLine="709"/>
        <w:contextualSpacing/>
        <w:jc w:val="both"/>
        <w:rPr>
          <w:rFonts w:ascii="Times New Roman" w:hAnsi="Times New Roman"/>
          <w:sz w:val="28"/>
          <w:szCs w:val="28"/>
        </w:rPr>
      </w:pPr>
      <w:r w:rsidRPr="000C00C6">
        <w:rPr>
          <w:rFonts w:ascii="Times New Roman" w:hAnsi="Times New Roman"/>
          <w:sz w:val="28"/>
          <w:szCs w:val="28"/>
        </w:rPr>
        <w:t xml:space="preserve">Обучение обучающихся с </w:t>
      </w:r>
      <w:r>
        <w:rPr>
          <w:rFonts w:ascii="Times New Roman" w:hAnsi="Times New Roman"/>
          <w:sz w:val="28"/>
          <w:szCs w:val="28"/>
        </w:rPr>
        <w:t xml:space="preserve">ОВЗ </w:t>
      </w:r>
      <w:r w:rsidRPr="000C00C6">
        <w:rPr>
          <w:rFonts w:ascii="Times New Roman" w:hAnsi="Times New Roman"/>
          <w:sz w:val="28"/>
          <w:szCs w:val="28"/>
        </w:rPr>
        <w:t>осуществляется на основе образовательных программ, адаптированных при необходимости для об</w:t>
      </w:r>
      <w:r>
        <w:rPr>
          <w:rFonts w:ascii="Times New Roman" w:hAnsi="Times New Roman"/>
          <w:sz w:val="28"/>
          <w:szCs w:val="28"/>
        </w:rPr>
        <w:t>учения указанных обучающихся</w:t>
      </w:r>
      <w:r>
        <w:rPr>
          <w:rStyle w:val="a7"/>
          <w:rFonts w:ascii="Times New Roman" w:hAnsi="Times New Roman"/>
          <w:sz w:val="28"/>
          <w:szCs w:val="28"/>
        </w:rPr>
        <w:footnoteReference w:id="177"/>
      </w:r>
      <w:r w:rsidRPr="000C00C6">
        <w:rPr>
          <w:rFonts w:ascii="Times New Roman" w:hAnsi="Times New Roman"/>
          <w:sz w:val="28"/>
          <w:szCs w:val="28"/>
        </w:rPr>
        <w:t>.</w:t>
      </w:r>
    </w:p>
    <w:p w:rsidR="00D24B3F" w:rsidRPr="006D526F"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6D526F">
        <w:rPr>
          <w:rFonts w:ascii="Times New Roman" w:eastAsia="Times New Roman" w:hAnsi="Times New Roman"/>
          <w:color w:val="000000"/>
          <w:sz w:val="28"/>
          <w:szCs w:val="28"/>
          <w:lang w:eastAsia="ru-RU"/>
        </w:rPr>
        <w:t>Обр</w:t>
      </w:r>
      <w:r>
        <w:rPr>
          <w:rFonts w:ascii="Times New Roman" w:eastAsia="Times New Roman" w:hAnsi="Times New Roman"/>
          <w:color w:val="000000"/>
          <w:sz w:val="28"/>
          <w:szCs w:val="28"/>
          <w:lang w:eastAsia="ru-RU"/>
        </w:rPr>
        <w:t>азование обучающихся с ОВЗ</w:t>
      </w:r>
      <w:r w:rsidRPr="006D526F">
        <w:rPr>
          <w:rFonts w:ascii="Times New Roman" w:eastAsia="Times New Roman" w:hAnsi="Times New Roman"/>
          <w:color w:val="000000"/>
          <w:sz w:val="28"/>
          <w:szCs w:val="28"/>
          <w:lang w:eastAsia="ru-RU"/>
        </w:rPr>
        <w:t xml:space="preserve"> может быть организовано как совместно с другими обучающимися, так и в отдельных группах или в отдельных организациях.</w:t>
      </w:r>
      <w:r w:rsidRPr="006D526F">
        <w:rPr>
          <w:rStyle w:val="a7"/>
          <w:rFonts w:ascii="Times New Roman" w:eastAsia="Times New Roman" w:hAnsi="Times New Roman"/>
          <w:color w:val="000000"/>
          <w:sz w:val="28"/>
          <w:szCs w:val="28"/>
          <w:lang w:eastAsia="ru-RU"/>
        </w:rPr>
        <w:footnoteReference w:id="178"/>
      </w:r>
    </w:p>
    <w:p w:rsidR="00D24B3F" w:rsidRPr="006D526F" w:rsidRDefault="00D24B3F" w:rsidP="00D24B3F">
      <w:pPr>
        <w:spacing w:after="0" w:line="360" w:lineRule="auto"/>
        <w:ind w:firstLine="709"/>
        <w:contextualSpacing/>
        <w:jc w:val="both"/>
        <w:rPr>
          <w:rFonts w:ascii="Times New Roman" w:hAnsi="Times New Roman"/>
          <w:sz w:val="28"/>
          <w:szCs w:val="28"/>
        </w:rPr>
      </w:pPr>
      <w:r>
        <w:rPr>
          <w:rFonts w:ascii="Times New Roman" w:eastAsia="Times New Roman" w:hAnsi="Times New Roman"/>
          <w:color w:val="000000"/>
          <w:sz w:val="28"/>
          <w:szCs w:val="28"/>
          <w:lang w:eastAsia="ru-RU"/>
        </w:rPr>
        <w:t>При получении образования по</w:t>
      </w:r>
      <w:r w:rsidRPr="006D526F">
        <w:rPr>
          <w:rFonts w:ascii="Times New Roman" w:eastAsia="Times New Roman" w:hAnsi="Times New Roman"/>
          <w:color w:val="000000"/>
          <w:sz w:val="28"/>
          <w:szCs w:val="28"/>
          <w:lang w:eastAsia="ru-RU"/>
        </w:rPr>
        <w:t xml:space="preserve"> программам</w:t>
      </w:r>
      <w:r>
        <w:rPr>
          <w:rFonts w:ascii="Times New Roman" w:eastAsia="Times New Roman" w:hAnsi="Times New Roman"/>
          <w:color w:val="000000"/>
          <w:sz w:val="28"/>
          <w:szCs w:val="28"/>
          <w:lang w:eastAsia="ru-RU"/>
        </w:rPr>
        <w:t xml:space="preserve"> профессионального образования</w:t>
      </w:r>
      <w:r w:rsidRPr="006D526F">
        <w:rPr>
          <w:rFonts w:ascii="Times New Roman" w:eastAsia="Times New Roman" w:hAnsi="Times New Roman"/>
          <w:color w:val="000000"/>
          <w:sz w:val="28"/>
          <w:szCs w:val="28"/>
          <w:lang w:eastAsia="ru-RU"/>
        </w:rPr>
        <w:t xml:space="preserve"> обуч</w:t>
      </w:r>
      <w:r>
        <w:rPr>
          <w:rFonts w:ascii="Times New Roman" w:eastAsia="Times New Roman" w:hAnsi="Times New Roman"/>
          <w:color w:val="000000"/>
          <w:sz w:val="28"/>
          <w:szCs w:val="28"/>
          <w:lang w:eastAsia="ru-RU"/>
        </w:rPr>
        <w:t>ающимся с ОВЗ</w:t>
      </w:r>
      <w:r w:rsidRPr="006D526F">
        <w:rPr>
          <w:rFonts w:ascii="Times New Roman" w:eastAsia="Times New Roman" w:hAnsi="Times New Roman"/>
          <w:color w:val="000000"/>
          <w:sz w:val="28"/>
          <w:szCs w:val="28"/>
          <w:lang w:eastAsia="ru-RU"/>
        </w:rPr>
        <w:t xml:space="preserve"> предоставляются бесплатно специальные учебники и учебные пособия, иная учебная литература, а также услуги сурдопереводчиков и тифлосурдопереводчиков.</w:t>
      </w:r>
      <w:r w:rsidRPr="006D526F">
        <w:rPr>
          <w:rStyle w:val="a7"/>
          <w:rFonts w:ascii="Times New Roman" w:eastAsia="Times New Roman" w:hAnsi="Times New Roman"/>
          <w:color w:val="000000"/>
          <w:sz w:val="28"/>
          <w:szCs w:val="28"/>
          <w:lang w:eastAsia="ru-RU"/>
        </w:rPr>
        <w:footnoteReference w:id="179"/>
      </w:r>
    </w:p>
    <w:p w:rsidR="00D24B3F" w:rsidRDefault="00D24B3F" w:rsidP="00D24B3F">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w:t>
      </w:r>
      <w:r w:rsidRPr="003D2CE8">
        <w:rPr>
          <w:rFonts w:ascii="Times New Roman" w:hAnsi="Times New Roman"/>
          <w:sz w:val="28"/>
          <w:szCs w:val="28"/>
        </w:rPr>
        <w:t xml:space="preserve">пециальные требования к организации образовательного процесса </w:t>
      </w:r>
      <w:r>
        <w:rPr>
          <w:rFonts w:ascii="Times New Roman" w:hAnsi="Times New Roman"/>
          <w:sz w:val="28"/>
          <w:szCs w:val="28"/>
        </w:rPr>
        <w:t xml:space="preserve">по программам профессионального образования </w:t>
      </w:r>
      <w:r w:rsidRPr="003D2CE8">
        <w:rPr>
          <w:rFonts w:ascii="Times New Roman" w:hAnsi="Times New Roman"/>
          <w:sz w:val="28"/>
          <w:szCs w:val="28"/>
        </w:rPr>
        <w:t xml:space="preserve">обучающихся с ОВЗ </w:t>
      </w:r>
      <w:r>
        <w:rPr>
          <w:rFonts w:ascii="Times New Roman" w:hAnsi="Times New Roman"/>
          <w:sz w:val="28"/>
          <w:szCs w:val="28"/>
        </w:rPr>
        <w:t>конкретизируются Порядками организации и осуществления образовательной деятельности по соответствующим образовательным программам профессионального образования.</w:t>
      </w:r>
      <w:r>
        <w:rPr>
          <w:rStyle w:val="a7"/>
          <w:rFonts w:ascii="Times New Roman" w:hAnsi="Times New Roman"/>
          <w:sz w:val="28"/>
          <w:szCs w:val="28"/>
        </w:rPr>
        <w:footnoteReference w:id="180"/>
      </w:r>
    </w:p>
    <w:p w:rsidR="00D24B3F" w:rsidRDefault="00D24B3F" w:rsidP="00D24B3F">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Следует отметить, что предусмотренные в указанных Порядках о</w:t>
      </w:r>
      <w:r w:rsidRPr="00524BD0">
        <w:rPr>
          <w:rFonts w:ascii="Times New Roman" w:hAnsi="Times New Roman"/>
          <w:sz w:val="28"/>
          <w:szCs w:val="28"/>
        </w:rPr>
        <w:t>собеннос</w:t>
      </w:r>
      <w:r>
        <w:rPr>
          <w:rFonts w:ascii="Times New Roman" w:hAnsi="Times New Roman"/>
          <w:sz w:val="28"/>
          <w:szCs w:val="28"/>
        </w:rPr>
        <w:t xml:space="preserve">ти организации образовательного </w:t>
      </w:r>
      <w:r w:rsidRPr="00524BD0">
        <w:rPr>
          <w:rFonts w:ascii="Times New Roman" w:hAnsi="Times New Roman"/>
          <w:sz w:val="28"/>
          <w:szCs w:val="28"/>
        </w:rPr>
        <w:t xml:space="preserve">процесса </w:t>
      </w:r>
      <w:r>
        <w:rPr>
          <w:rFonts w:ascii="Times New Roman" w:hAnsi="Times New Roman"/>
          <w:sz w:val="28"/>
          <w:szCs w:val="28"/>
        </w:rPr>
        <w:t xml:space="preserve">практически идентичны друг другу и сводятся к следующему. </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Обучение по образовательным программам инвалидов осуществляется организацией с учетом особенностей психофизического развития, индивидуальных возможностей и состояния здоровья таких обучающихся.</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В целях доступности получения образования инвалидами организацией обеспечивается:</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 для инвалидов по зрению:</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наличие альтернативной версии официального сайта организации в сети "Интернет" для слабовидящих;</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размещение в доступных для обучающихся, являющихся слепыми или слабовидящими, местах и в адаптированной форме (с учетом их особых потребностей) справочной информации о расписании учебных занятий (информация должна быть выполнена крупным рельефно-контрастным шрифтом (на белом или желтом фоне) и продублирована шрифтом Брайля);</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присутствие ассистента, оказывающего обучающемуся необходимую помощь;</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обеспечение выпуска альтернативных форматов печатных материалов (крупный шрифт или аудиофайлы);</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обеспечение доступа обучающегося, являющегося слепым и использующего собаку-поводыря, к зданию организации;</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 для инвалидов по слуху:</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дублирование звуковой справочной информации о расписании учебных занятий визуальной (установка мониторов с возможностью трансляции субтитров (мониторы, их размеры и количество необходимо определять с учетом размеров помещения));</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обеспечение надлежащими звуковыми средствами воспроизведения информации;</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 для инвалидов, имеющих нарушения опорно-двигательного аппарата, материально-технические условия должны обеспечивать возможность беспрепятственного доступа обучающихся в учебные помещения, столовые, туалетные и другие помещения организации, а также пребывания в указанных помещениях (наличие пандусов, поручней, расширенных дверных проемов, лифтов, локальное понижение стоек-барьеров; наличие специальных кресел и других приспособлений).</w:t>
      </w:r>
    </w:p>
    <w:p w:rsidR="00C06FBF" w:rsidRDefault="00C06FBF" w:rsidP="00D24B3F">
      <w:pPr>
        <w:spacing w:after="0" w:line="360" w:lineRule="auto"/>
        <w:ind w:firstLine="709"/>
        <w:contextualSpacing/>
        <w:jc w:val="both"/>
        <w:rPr>
          <w:rFonts w:ascii="Times New Roman" w:hAnsi="Times New Roman"/>
          <w:sz w:val="28"/>
          <w:szCs w:val="28"/>
        </w:rPr>
      </w:pPr>
    </w:p>
    <w:p w:rsidR="007A516F" w:rsidRDefault="004640A6" w:rsidP="007A516F">
      <w:r>
        <w:rPr>
          <w:noProof/>
          <w:lang w:eastAsia="ru-RU"/>
        </w:rPr>
        <w:drawing>
          <wp:inline distT="0" distB="0" distL="0" distR="0">
            <wp:extent cx="5943600" cy="3346450"/>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7"/>
                    <a:srcRect/>
                    <a:stretch>
                      <a:fillRect/>
                    </a:stretch>
                  </pic:blipFill>
                  <pic:spPr bwMode="auto">
                    <a:xfrm>
                      <a:off x="0" y="0"/>
                      <a:ext cx="5943600" cy="3346450"/>
                    </a:xfrm>
                    <a:prstGeom prst="rect">
                      <a:avLst/>
                    </a:prstGeom>
                    <a:noFill/>
                    <a:ln w="9525">
                      <a:noFill/>
                      <a:miter lim="800000"/>
                      <a:headEnd/>
                      <a:tailEnd/>
                    </a:ln>
                  </pic:spPr>
                </pic:pic>
              </a:graphicData>
            </a:graphic>
          </wp:inline>
        </w:drawing>
      </w:r>
    </w:p>
    <w:p w:rsidR="007A516F" w:rsidRPr="00755D3D" w:rsidRDefault="007A516F" w:rsidP="007A516F">
      <w:pPr>
        <w:spacing w:after="0" w:line="360" w:lineRule="auto"/>
        <w:ind w:firstLine="708"/>
        <w:jc w:val="both"/>
        <w:rPr>
          <w:rFonts w:ascii="Times New Roman" w:hAnsi="Times New Roman"/>
          <w:color w:val="333333"/>
          <w:sz w:val="28"/>
          <w:szCs w:val="28"/>
        </w:rPr>
      </w:pPr>
      <w:r w:rsidRPr="00755D3D">
        <w:rPr>
          <w:rFonts w:ascii="Times New Roman" w:hAnsi="Times New Roman"/>
          <w:color w:val="333333"/>
          <w:sz w:val="28"/>
          <w:szCs w:val="28"/>
        </w:rPr>
        <w:t>С целью создания условий для обучения студентов с инвалидностью в Чел</w:t>
      </w:r>
      <w:r>
        <w:rPr>
          <w:rFonts w:ascii="Times New Roman" w:hAnsi="Times New Roman"/>
          <w:color w:val="333333"/>
          <w:sz w:val="28"/>
          <w:szCs w:val="28"/>
        </w:rPr>
        <w:t>ябинском государственном университете</w:t>
      </w:r>
      <w:r w:rsidRPr="00755D3D">
        <w:rPr>
          <w:rFonts w:ascii="Times New Roman" w:hAnsi="Times New Roman"/>
          <w:color w:val="333333"/>
          <w:sz w:val="28"/>
          <w:szCs w:val="28"/>
        </w:rPr>
        <w:t xml:space="preserve"> функционирует</w:t>
      </w:r>
      <w:r w:rsidR="00CD4ECE">
        <w:rPr>
          <w:rFonts w:ascii="Times New Roman" w:hAnsi="Times New Roman"/>
          <w:color w:val="333333"/>
          <w:sz w:val="28"/>
          <w:szCs w:val="28"/>
        </w:rPr>
        <w:t xml:space="preserve"> </w:t>
      </w:r>
      <w:r w:rsidRPr="00755D3D">
        <w:rPr>
          <w:rFonts w:ascii="Times New Roman" w:hAnsi="Times New Roman"/>
          <w:color w:val="333333"/>
          <w:sz w:val="28"/>
          <w:szCs w:val="28"/>
        </w:rPr>
        <w:t>Региональный учебно-научный центр инклюзивного образования, организующий довузовскую подготовку, инклюзивное обучение, сопровождение учебы инвалидов в университете,</w:t>
      </w:r>
      <w:r w:rsidR="00CD4ECE">
        <w:rPr>
          <w:rFonts w:ascii="Times New Roman" w:hAnsi="Times New Roman"/>
          <w:color w:val="333333"/>
          <w:sz w:val="28"/>
          <w:szCs w:val="28"/>
        </w:rPr>
        <w:t xml:space="preserve"> </w:t>
      </w:r>
      <w:r w:rsidRPr="00755D3D">
        <w:rPr>
          <w:rFonts w:ascii="Times New Roman" w:hAnsi="Times New Roman"/>
          <w:color w:val="333333"/>
          <w:sz w:val="28"/>
          <w:szCs w:val="28"/>
        </w:rPr>
        <w:t>использование дистанцио</w:t>
      </w:r>
      <w:r>
        <w:rPr>
          <w:rFonts w:ascii="Times New Roman" w:hAnsi="Times New Roman"/>
          <w:color w:val="333333"/>
          <w:sz w:val="28"/>
          <w:szCs w:val="28"/>
        </w:rPr>
        <w:t xml:space="preserve">нных образовательных технологий </w:t>
      </w:r>
      <w:hyperlink r:id="rId218" w:history="1">
        <w:r w:rsidR="00CD4ECE" w:rsidRPr="00812FFE">
          <w:rPr>
            <w:rStyle w:val="a8"/>
            <w:rFonts w:ascii="Times New Roman" w:hAnsi="Times New Roman"/>
            <w:sz w:val="28"/>
            <w:szCs w:val="28"/>
          </w:rPr>
          <w:t>www.csu.ru</w:t>
        </w:r>
      </w:hyperlink>
      <w:r w:rsidR="00CD4ECE">
        <w:rPr>
          <w:rFonts w:ascii="Times New Roman" w:hAnsi="Times New Roman"/>
          <w:sz w:val="28"/>
          <w:szCs w:val="28"/>
        </w:rPr>
        <w:t xml:space="preserve"> </w:t>
      </w:r>
    </w:p>
    <w:p w:rsidR="00D24B3F" w:rsidRDefault="00D24B3F" w:rsidP="00D24B3F">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Важную роль в обеспечении доступности для инвалидов профессионального образования играет применение дистанционных технологий обучения. </w:t>
      </w:r>
      <w:r w:rsidRPr="00E913A6">
        <w:rPr>
          <w:rFonts w:ascii="Times New Roman" w:hAnsi="Times New Roman"/>
          <w:sz w:val="28"/>
          <w:szCs w:val="28"/>
        </w:rPr>
        <w:t>Образовательные организации имеет право реализовывать образовательные программы или их части с применением электронного обучения, дистанционных образовательных технологий при проведении учебных занятий, практик, текущего контроля успеваемости, промежуточной, итоговой и (или) государственной итоговой аттестации обучающихся</w:t>
      </w:r>
      <w:r>
        <w:rPr>
          <w:rStyle w:val="a7"/>
          <w:rFonts w:ascii="Times New Roman" w:hAnsi="Times New Roman"/>
          <w:sz w:val="28"/>
          <w:szCs w:val="28"/>
        </w:rPr>
        <w:footnoteReference w:id="181"/>
      </w:r>
      <w:r>
        <w:rPr>
          <w:rFonts w:ascii="Times New Roman" w:hAnsi="Times New Roman"/>
          <w:sz w:val="28"/>
          <w:szCs w:val="28"/>
        </w:rPr>
        <w:t xml:space="preserve"> в соответствии с</w:t>
      </w:r>
      <w:r w:rsidRPr="00E913A6">
        <w:t xml:space="preserve"> </w:t>
      </w:r>
      <w:r w:rsidRPr="00E913A6">
        <w:rPr>
          <w:rFonts w:ascii="Times New Roman" w:hAnsi="Times New Roman"/>
          <w:sz w:val="28"/>
          <w:szCs w:val="28"/>
        </w:rPr>
        <w:t>Приказ</w:t>
      </w:r>
      <w:r>
        <w:rPr>
          <w:rFonts w:ascii="Times New Roman" w:hAnsi="Times New Roman"/>
          <w:sz w:val="28"/>
          <w:szCs w:val="28"/>
        </w:rPr>
        <w:t>ом</w:t>
      </w:r>
      <w:r w:rsidRPr="00E913A6">
        <w:rPr>
          <w:rFonts w:ascii="Times New Roman" w:hAnsi="Times New Roman"/>
          <w:sz w:val="28"/>
          <w:szCs w:val="28"/>
        </w:rPr>
        <w:t xml:space="preserve"> Минобрнаук</w:t>
      </w:r>
      <w:r>
        <w:rPr>
          <w:rFonts w:ascii="Times New Roman" w:hAnsi="Times New Roman"/>
          <w:sz w:val="28"/>
          <w:szCs w:val="28"/>
        </w:rPr>
        <w:t xml:space="preserve">и России от 9 января </w:t>
      </w:r>
      <w:smartTag w:uri="urn:schemas-microsoft-com:office:smarttags" w:element="metricconverter">
        <w:smartTagPr>
          <w:attr w:name="ProductID" w:val="2014 г"/>
        </w:smartTagPr>
        <w:r w:rsidRPr="00E913A6">
          <w:rPr>
            <w:rFonts w:ascii="Times New Roman" w:hAnsi="Times New Roman"/>
            <w:sz w:val="28"/>
            <w:szCs w:val="28"/>
          </w:rPr>
          <w:t xml:space="preserve">2014 </w:t>
        </w:r>
        <w:r>
          <w:rPr>
            <w:rFonts w:ascii="Times New Roman" w:hAnsi="Times New Roman"/>
            <w:sz w:val="28"/>
            <w:szCs w:val="28"/>
          </w:rPr>
          <w:t>г</w:t>
        </w:r>
      </w:smartTag>
      <w:r>
        <w:rPr>
          <w:rFonts w:ascii="Times New Roman" w:hAnsi="Times New Roman"/>
          <w:sz w:val="28"/>
          <w:szCs w:val="28"/>
        </w:rPr>
        <w:t>. №</w:t>
      </w:r>
      <w:r w:rsidRPr="00E913A6">
        <w:rPr>
          <w:rFonts w:ascii="Times New Roman" w:hAnsi="Times New Roman"/>
          <w:sz w:val="28"/>
          <w:szCs w:val="28"/>
        </w:rPr>
        <w:t xml:space="preserve"> 2</w:t>
      </w:r>
      <w:r>
        <w:rPr>
          <w:rFonts w:ascii="Times New Roman" w:hAnsi="Times New Roman"/>
          <w:sz w:val="28"/>
          <w:szCs w:val="28"/>
        </w:rPr>
        <w:t xml:space="preserve"> «</w:t>
      </w:r>
      <w:r w:rsidRPr="00E913A6">
        <w:rPr>
          <w:rFonts w:ascii="Times New Roman" w:hAnsi="Times New Roman"/>
          <w:sz w:val="28"/>
          <w:szCs w:val="28"/>
        </w:rPr>
        <w:t>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r>
        <w:rPr>
          <w:rFonts w:ascii="Times New Roman" w:hAnsi="Times New Roman"/>
          <w:sz w:val="28"/>
          <w:szCs w:val="28"/>
        </w:rPr>
        <w:t>»</w:t>
      </w:r>
      <w:r w:rsidRPr="00E913A6">
        <w:rPr>
          <w:rFonts w:ascii="Times New Roman" w:hAnsi="Times New Roman"/>
          <w:sz w:val="28"/>
          <w:szCs w:val="28"/>
        </w:rPr>
        <w:t>. Перечень профессий, специальностей и направлений подготовки, реализация образовательных программ по которым не допускается с применением исключительно электронного обучения, дистанционных образовательных технологий, предусмотрен прика</w:t>
      </w:r>
      <w:r>
        <w:rPr>
          <w:rFonts w:ascii="Times New Roman" w:hAnsi="Times New Roman"/>
          <w:sz w:val="28"/>
          <w:szCs w:val="28"/>
        </w:rPr>
        <w:t xml:space="preserve">зом Минобрнауки России от 20 января </w:t>
      </w:r>
      <w:smartTag w:uri="urn:schemas-microsoft-com:office:smarttags" w:element="metricconverter">
        <w:smartTagPr>
          <w:attr w:name="ProductID" w:val="2014 г"/>
        </w:smartTagPr>
        <w:r w:rsidRPr="00E913A6">
          <w:rPr>
            <w:rFonts w:ascii="Times New Roman" w:hAnsi="Times New Roman"/>
            <w:sz w:val="28"/>
            <w:szCs w:val="28"/>
          </w:rPr>
          <w:t xml:space="preserve">2014 </w:t>
        </w:r>
        <w:r>
          <w:rPr>
            <w:rFonts w:ascii="Times New Roman" w:hAnsi="Times New Roman"/>
            <w:sz w:val="28"/>
            <w:szCs w:val="28"/>
          </w:rPr>
          <w:t>г</w:t>
        </w:r>
      </w:smartTag>
      <w:r>
        <w:rPr>
          <w:rFonts w:ascii="Times New Roman" w:hAnsi="Times New Roman"/>
          <w:sz w:val="28"/>
          <w:szCs w:val="28"/>
        </w:rPr>
        <w:t xml:space="preserve">. </w:t>
      </w:r>
      <w:r w:rsidRPr="00E913A6">
        <w:rPr>
          <w:rFonts w:ascii="Times New Roman" w:hAnsi="Times New Roman"/>
          <w:sz w:val="28"/>
          <w:szCs w:val="28"/>
        </w:rPr>
        <w:t xml:space="preserve">№ 22 </w:t>
      </w:r>
      <w:r>
        <w:rPr>
          <w:rFonts w:ascii="Times New Roman" w:hAnsi="Times New Roman"/>
          <w:sz w:val="28"/>
          <w:szCs w:val="28"/>
        </w:rPr>
        <w:t>«</w:t>
      </w:r>
      <w:r w:rsidRPr="00E913A6">
        <w:rPr>
          <w:rFonts w:ascii="Times New Roman" w:hAnsi="Times New Roman"/>
          <w:sz w:val="28"/>
          <w:szCs w:val="28"/>
        </w:rPr>
        <w:t>Об утверждении перечней профессий и специальностей среднего профессионального образования, реализация образовательных программ по которым не допускается с применением исключительно электронного обучения, дистанционных образовательных технологий</w:t>
      </w:r>
      <w:r>
        <w:rPr>
          <w:rFonts w:ascii="Times New Roman" w:hAnsi="Times New Roman"/>
          <w:sz w:val="28"/>
          <w:szCs w:val="28"/>
        </w:rPr>
        <w:t>»</w:t>
      </w:r>
      <w:r w:rsidRPr="00E913A6">
        <w:rPr>
          <w:rFonts w:ascii="Times New Roman" w:hAnsi="Times New Roman"/>
          <w:sz w:val="28"/>
          <w:szCs w:val="28"/>
        </w:rPr>
        <w:t>.</w:t>
      </w:r>
    </w:p>
    <w:p w:rsidR="00D24B3F" w:rsidRDefault="00D24B3F" w:rsidP="00D24B3F">
      <w:pPr>
        <w:spacing w:after="0" w:line="360" w:lineRule="auto"/>
        <w:ind w:firstLine="709"/>
        <w:contextualSpacing/>
        <w:jc w:val="both"/>
        <w:rPr>
          <w:rFonts w:ascii="Times New Roman" w:hAnsi="Times New Roman"/>
          <w:sz w:val="28"/>
          <w:szCs w:val="28"/>
        </w:rPr>
      </w:pPr>
      <w:r w:rsidRPr="00CF16D1">
        <w:rPr>
          <w:rFonts w:ascii="Times New Roman" w:hAnsi="Times New Roman"/>
          <w:sz w:val="28"/>
          <w:szCs w:val="28"/>
        </w:rPr>
        <w:t xml:space="preserve">Минобрнауки России </w:t>
      </w:r>
      <w:r w:rsidRPr="00E951BC">
        <w:rPr>
          <w:rFonts w:ascii="Times New Roman" w:hAnsi="Times New Roman"/>
          <w:sz w:val="28"/>
          <w:szCs w:val="28"/>
        </w:rPr>
        <w:t xml:space="preserve">Приказом от </w:t>
      </w:r>
      <w:r>
        <w:rPr>
          <w:rFonts w:ascii="Times New Roman" w:hAnsi="Times New Roman"/>
          <w:sz w:val="28"/>
          <w:szCs w:val="28"/>
        </w:rPr>
        <w:t xml:space="preserve">8 апреля </w:t>
      </w:r>
      <w:smartTag w:uri="urn:schemas-microsoft-com:office:smarttags" w:element="metricconverter">
        <w:smartTagPr>
          <w:attr w:name="ProductID" w:val="2014 г"/>
        </w:smartTagPr>
        <w:r w:rsidRPr="00CF16D1">
          <w:rPr>
            <w:rFonts w:ascii="Times New Roman" w:hAnsi="Times New Roman"/>
            <w:sz w:val="28"/>
            <w:szCs w:val="28"/>
          </w:rPr>
          <w:t xml:space="preserve">2014 </w:t>
        </w:r>
        <w:r>
          <w:rPr>
            <w:rFonts w:ascii="Times New Roman" w:hAnsi="Times New Roman"/>
            <w:sz w:val="28"/>
            <w:szCs w:val="28"/>
          </w:rPr>
          <w:t>г</w:t>
        </w:r>
      </w:smartTag>
      <w:r>
        <w:rPr>
          <w:rFonts w:ascii="Times New Roman" w:hAnsi="Times New Roman"/>
          <w:sz w:val="28"/>
          <w:szCs w:val="28"/>
        </w:rPr>
        <w:t>. №</w:t>
      </w:r>
      <w:r w:rsidRPr="00CF16D1">
        <w:rPr>
          <w:rFonts w:ascii="Times New Roman" w:hAnsi="Times New Roman"/>
          <w:sz w:val="28"/>
          <w:szCs w:val="28"/>
        </w:rPr>
        <w:t xml:space="preserve"> АК-44/05вн</w:t>
      </w:r>
      <w:r>
        <w:rPr>
          <w:rFonts w:ascii="Times New Roman" w:hAnsi="Times New Roman"/>
          <w:sz w:val="28"/>
          <w:szCs w:val="28"/>
        </w:rPr>
        <w:t xml:space="preserve"> утверждены </w:t>
      </w:r>
      <w:r w:rsidRPr="00CF16D1">
        <w:rPr>
          <w:rFonts w:ascii="Times New Roman" w:hAnsi="Times New Roman"/>
          <w:sz w:val="28"/>
          <w:szCs w:val="28"/>
        </w:rPr>
        <w:t>Методические рекомендации по организации образовательного процесса для обучения инвалидов и лиц с ограниченными возможностями здоровья в образовательных организациях высшего образования, в том числе оснащен</w:t>
      </w:r>
      <w:r>
        <w:rPr>
          <w:rFonts w:ascii="Times New Roman" w:hAnsi="Times New Roman"/>
          <w:sz w:val="28"/>
          <w:szCs w:val="28"/>
        </w:rPr>
        <w:t>ности образовательного процесса. Указанные рекомендации адресованы образовательным организациям высшего образования и носят необязательный характер. Вместе с тем, они могут быть использованы и иными образовательными и научными организациями, реализующими программы профессионального образования, поскольку они основаны на требованиях к организации образовательного процесса обучающихся с ОВЗ, предусмотренных Порядками организации и осуществления образовательной деятельности по каждому виду профессиональных образовательных программ. Указанные Методические реко</w:t>
      </w:r>
      <w:r w:rsidR="0018095D">
        <w:rPr>
          <w:rFonts w:ascii="Times New Roman" w:hAnsi="Times New Roman"/>
          <w:sz w:val="28"/>
          <w:szCs w:val="28"/>
        </w:rPr>
        <w:t>мендации приведены в Сборнике</w:t>
      </w:r>
      <w:r>
        <w:rPr>
          <w:rFonts w:ascii="Times New Roman" w:hAnsi="Times New Roman"/>
          <w:sz w:val="28"/>
          <w:szCs w:val="28"/>
        </w:rPr>
        <w:t xml:space="preserve"> нормативно-правовых актов.</w:t>
      </w:r>
    </w:p>
    <w:p w:rsidR="00D24B3F" w:rsidRDefault="00D24B3F" w:rsidP="00D24B3F">
      <w:pPr>
        <w:spacing w:after="0" w:line="360" w:lineRule="auto"/>
        <w:ind w:firstLine="709"/>
        <w:contextualSpacing/>
        <w:jc w:val="both"/>
        <w:rPr>
          <w:rFonts w:ascii="Times New Roman" w:hAnsi="Times New Roman"/>
          <w:sz w:val="28"/>
          <w:szCs w:val="28"/>
        </w:rPr>
      </w:pPr>
    </w:p>
    <w:p w:rsidR="00A6181A" w:rsidRDefault="00A6181A" w:rsidP="00CD4ECE">
      <w:pPr>
        <w:spacing w:after="0" w:line="360" w:lineRule="auto"/>
        <w:ind w:left="567"/>
        <w:contextualSpacing/>
        <w:jc w:val="both"/>
        <w:rPr>
          <w:rFonts w:ascii="Times New Roman" w:hAnsi="Times New Roman"/>
          <w:sz w:val="28"/>
          <w:szCs w:val="28"/>
        </w:rPr>
      </w:pPr>
    </w:p>
    <w:p w:rsidR="00D01BA0" w:rsidRDefault="00D01BA0" w:rsidP="00CD4ECE">
      <w:pPr>
        <w:spacing w:after="0" w:line="360" w:lineRule="auto"/>
        <w:ind w:left="567" w:firstLine="709"/>
        <w:contextualSpacing/>
        <w:jc w:val="both"/>
        <w:rPr>
          <w:rFonts w:ascii="Times New Roman" w:hAnsi="Times New Roman"/>
          <w:sz w:val="28"/>
          <w:szCs w:val="28"/>
        </w:rPr>
        <w:sectPr w:rsidR="00D01BA0" w:rsidSect="00F823FE">
          <w:pgSz w:w="11906" w:h="16838"/>
          <w:pgMar w:top="1134" w:right="851" w:bottom="1134" w:left="1418" w:header="708" w:footer="708" w:gutter="0"/>
          <w:cols w:space="708"/>
          <w:docGrid w:linePitch="360"/>
        </w:sectPr>
      </w:pPr>
    </w:p>
    <w:p w:rsidR="00310D4B" w:rsidRDefault="00310D4B" w:rsidP="002B28D5">
      <w:pPr>
        <w:spacing w:after="0" w:line="360" w:lineRule="auto"/>
        <w:contextualSpacing/>
        <w:jc w:val="center"/>
        <w:rPr>
          <w:rFonts w:ascii="Times New Roman" w:hAnsi="Times New Roman"/>
          <w:b/>
          <w:sz w:val="28"/>
          <w:szCs w:val="28"/>
          <w:lang w:eastAsia="ru-RU"/>
        </w:rPr>
      </w:pPr>
      <w:r>
        <w:rPr>
          <w:rFonts w:ascii="Times New Roman" w:hAnsi="Times New Roman"/>
          <w:b/>
          <w:sz w:val="28"/>
          <w:szCs w:val="28"/>
          <w:lang w:eastAsia="ru-RU"/>
        </w:rPr>
        <w:t>Глава 17</w:t>
      </w:r>
    </w:p>
    <w:p w:rsidR="00310D4B" w:rsidRPr="00734D42" w:rsidRDefault="00310D4B" w:rsidP="002B28D5">
      <w:pPr>
        <w:spacing w:after="0" w:line="360" w:lineRule="auto"/>
        <w:contextualSpacing/>
        <w:jc w:val="center"/>
        <w:rPr>
          <w:rFonts w:ascii="Times New Roman" w:hAnsi="Times New Roman"/>
          <w:b/>
          <w:sz w:val="28"/>
          <w:szCs w:val="28"/>
          <w:lang w:eastAsia="ru-RU"/>
        </w:rPr>
      </w:pPr>
      <w:r w:rsidRPr="00767169">
        <w:rPr>
          <w:rFonts w:ascii="Times New Roman" w:hAnsi="Times New Roman"/>
          <w:b/>
          <w:sz w:val="28"/>
          <w:szCs w:val="28"/>
          <w:lang w:eastAsia="ru-RU"/>
        </w:rPr>
        <w:t xml:space="preserve">Обеспечение доступности </w:t>
      </w:r>
      <w:r w:rsidRPr="00767169">
        <w:rPr>
          <w:rFonts w:ascii="Times New Roman" w:hAnsi="Times New Roman"/>
          <w:b/>
          <w:sz w:val="28"/>
          <w:szCs w:val="28"/>
        </w:rPr>
        <w:t>для инвалидов</w:t>
      </w:r>
      <w:r w:rsidRPr="00767169">
        <w:rPr>
          <w:rFonts w:ascii="Times New Roman" w:hAnsi="Times New Roman"/>
          <w:b/>
          <w:sz w:val="28"/>
          <w:szCs w:val="28"/>
          <w:lang w:eastAsia="ru-RU"/>
        </w:rPr>
        <w:t xml:space="preserve"> услуг в сфере спорта и туризма</w:t>
      </w:r>
    </w:p>
    <w:p w:rsidR="00310D4B" w:rsidRDefault="00310D4B" w:rsidP="00310D4B">
      <w:pPr>
        <w:spacing w:after="0" w:line="360" w:lineRule="auto"/>
        <w:contextualSpacing/>
        <w:rPr>
          <w:rFonts w:ascii="Times New Roman" w:hAnsi="Times New Roman"/>
          <w:sz w:val="28"/>
          <w:szCs w:val="28"/>
          <w:lang w:eastAsia="ru-RU"/>
        </w:rPr>
      </w:pPr>
    </w:p>
    <w:p w:rsidR="00310D4B" w:rsidRDefault="00310D4B" w:rsidP="00310D4B">
      <w:pPr>
        <w:spacing w:after="0" w:line="360" w:lineRule="auto"/>
        <w:contextualSpacing/>
        <w:jc w:val="both"/>
        <w:rPr>
          <w:rFonts w:ascii="Times New Roman" w:hAnsi="Times New Roman"/>
          <w:sz w:val="28"/>
          <w:szCs w:val="28"/>
          <w:lang w:eastAsia="ru-RU"/>
        </w:rPr>
      </w:pPr>
      <w:r>
        <w:rPr>
          <w:rFonts w:ascii="Times New Roman" w:hAnsi="Times New Roman"/>
          <w:sz w:val="28"/>
          <w:szCs w:val="28"/>
          <w:lang w:eastAsia="ru-RU"/>
        </w:rPr>
        <w:tab/>
        <w:t>Обеспечение доступности для инвалидов услуг в сфере спорта и туризма регламентируется целым рядом нормативных правовых актов.</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В</w:t>
      </w:r>
      <w:r w:rsidRPr="00D14C4C">
        <w:rPr>
          <w:rFonts w:ascii="Times New Roman" w:hAnsi="Times New Roman"/>
          <w:sz w:val="28"/>
          <w:szCs w:val="28"/>
          <w:lang w:eastAsia="ru-RU"/>
        </w:rPr>
        <w:t xml:space="preserve"> Федеральном законе «О физической культуре и спорте в Российской Федерации»</w:t>
      </w:r>
      <w:r>
        <w:rPr>
          <w:rFonts w:ascii="Times New Roman" w:hAnsi="Times New Roman"/>
          <w:sz w:val="28"/>
          <w:szCs w:val="28"/>
          <w:lang w:eastAsia="ru-RU"/>
        </w:rPr>
        <w:t xml:space="preserve"> одним из принципов адаптивного спорта провозглашается доступность (ч. 4 ст. 31). Данным Законом регулируется обеспечение организационных основ адаптивной физической культуры, адаптивного спорта как условия обеспечения доступности. В нем определяются организации, лица, ответственные за развитие физкультурно-спортивной деятельности среди инвалидов. Например, указывается, что федеральные органы государственной власти, органы государственной власти субъектов РФ, органы местного самоуправления </w:t>
      </w:r>
      <w:r w:rsidRPr="00D14C4C">
        <w:rPr>
          <w:rFonts w:ascii="Times New Roman" w:hAnsi="Times New Roman"/>
          <w:sz w:val="28"/>
          <w:szCs w:val="28"/>
          <w:lang w:eastAsia="ru-RU"/>
        </w:rPr>
        <w:t>организуют проведение физкультурных мероприятий и спортивных мероприятий с участием инвалидов и лиц с ограниченными возможностями здоровья, создают детско-юношеские спортивно-адаптивные школы, адаптивные детско-юношеские клубы физической подготовки</w:t>
      </w:r>
      <w:r>
        <w:rPr>
          <w:rFonts w:ascii="Times New Roman" w:hAnsi="Times New Roman"/>
          <w:sz w:val="28"/>
          <w:szCs w:val="28"/>
          <w:lang w:eastAsia="ru-RU"/>
        </w:rPr>
        <w:t xml:space="preserve">. В этом им помогают общественные объединения инвалидов. </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В Федеральном законе «Об образовании в Российской Федерации» содержатся нормы, имеющие важное значение с точки зрения обеспечения доступности физической культуры и спорта для инвалидов в образовательных организациях, реализующих образовательные программы в области физической культуры и спорта. Так в ч. 3 ст. 79 этого Федерального закона на образовательные организации возлагается обязанность обеспечить доступ инвалидов в здания, которые они занимают.</w:t>
      </w:r>
    </w:p>
    <w:p w:rsidR="00310D4B" w:rsidRDefault="00310D4B" w:rsidP="00310D4B">
      <w:pPr>
        <w:spacing w:after="0" w:line="360" w:lineRule="auto"/>
        <w:ind w:firstLine="708"/>
        <w:contextualSpacing/>
        <w:jc w:val="both"/>
        <w:rPr>
          <w:rFonts w:ascii="Times New Roman" w:hAnsi="Times New Roman"/>
          <w:sz w:val="28"/>
          <w:szCs w:val="28"/>
        </w:rPr>
      </w:pPr>
      <w:r>
        <w:rPr>
          <w:rFonts w:ascii="Times New Roman" w:hAnsi="Times New Roman"/>
          <w:sz w:val="28"/>
          <w:szCs w:val="28"/>
        </w:rPr>
        <w:t>Федеральный закон «О социальной защите инвалидов в Российской Федерации» устанавливает общие обязанности по обеспечению доступности объектов социальной инфраструктуры и услуг.</w:t>
      </w:r>
      <w:r>
        <w:rPr>
          <w:rStyle w:val="a7"/>
          <w:rFonts w:ascii="Times New Roman" w:hAnsi="Times New Roman"/>
          <w:sz w:val="28"/>
          <w:szCs w:val="28"/>
        </w:rPr>
        <w:footnoteReference w:id="182"/>
      </w:r>
      <w:r>
        <w:rPr>
          <w:rFonts w:ascii="Times New Roman" w:hAnsi="Times New Roman"/>
          <w:sz w:val="28"/>
          <w:szCs w:val="28"/>
        </w:rPr>
        <w:t xml:space="preserve"> Применительно к сфере спорта и туризма способы реализации этих обязанностей конкретизируются рядом подзаконных актов. Часть этих нормативных актов носит</w:t>
      </w:r>
      <w:r w:rsidR="0055710D">
        <w:rPr>
          <w:rFonts w:ascii="Times New Roman" w:hAnsi="Times New Roman"/>
          <w:sz w:val="28"/>
          <w:szCs w:val="28"/>
        </w:rPr>
        <w:t xml:space="preserve"> преимущественно</w:t>
      </w:r>
      <w:r>
        <w:rPr>
          <w:rFonts w:ascii="Times New Roman" w:hAnsi="Times New Roman"/>
          <w:sz w:val="28"/>
          <w:szCs w:val="28"/>
        </w:rPr>
        <w:t xml:space="preserve"> рекомендательный характер. Однако, только путем соблюдения этих рекомендаций может быть достигнут наибольший уровень доступности для инвалидов спорта и туризма.                      </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И</w:t>
      </w:r>
      <w:r w:rsidRPr="003514C8">
        <w:rPr>
          <w:rFonts w:ascii="Times New Roman" w:hAnsi="Times New Roman"/>
          <w:sz w:val="28"/>
          <w:szCs w:val="28"/>
          <w:lang w:eastAsia="ru-RU"/>
        </w:rPr>
        <w:t>нфраструктура мест проведения соревнований</w:t>
      </w:r>
      <w:r>
        <w:rPr>
          <w:rFonts w:ascii="Times New Roman" w:hAnsi="Times New Roman"/>
          <w:sz w:val="28"/>
          <w:szCs w:val="28"/>
          <w:lang w:eastAsia="ru-RU"/>
        </w:rPr>
        <w:t xml:space="preserve"> должна</w:t>
      </w:r>
      <w:r w:rsidRPr="003514C8">
        <w:rPr>
          <w:rFonts w:ascii="Times New Roman" w:hAnsi="Times New Roman"/>
          <w:sz w:val="28"/>
          <w:szCs w:val="28"/>
          <w:lang w:eastAsia="ru-RU"/>
        </w:rPr>
        <w:t xml:space="preserve"> включа</w:t>
      </w:r>
      <w:r>
        <w:rPr>
          <w:rFonts w:ascii="Times New Roman" w:hAnsi="Times New Roman"/>
          <w:sz w:val="28"/>
          <w:szCs w:val="28"/>
          <w:lang w:eastAsia="ru-RU"/>
        </w:rPr>
        <w:t xml:space="preserve">ть </w:t>
      </w:r>
      <w:r w:rsidRPr="003514C8">
        <w:rPr>
          <w:rFonts w:ascii="Times New Roman" w:hAnsi="Times New Roman"/>
          <w:sz w:val="28"/>
          <w:szCs w:val="28"/>
          <w:lang w:eastAsia="ru-RU"/>
        </w:rPr>
        <w:t xml:space="preserve">в себя </w:t>
      </w:r>
      <w:r>
        <w:rPr>
          <w:rFonts w:ascii="Times New Roman" w:hAnsi="Times New Roman"/>
          <w:sz w:val="28"/>
          <w:szCs w:val="28"/>
          <w:lang w:eastAsia="ru-RU"/>
        </w:rPr>
        <w:t xml:space="preserve">помимо прочего </w:t>
      </w:r>
      <w:r w:rsidRPr="003514C8">
        <w:rPr>
          <w:rFonts w:ascii="Times New Roman" w:hAnsi="Times New Roman"/>
          <w:sz w:val="28"/>
          <w:szCs w:val="28"/>
          <w:lang w:eastAsia="ru-RU"/>
        </w:rPr>
        <w:t>парковочные места для размещения транспортных средств инвалидов и маломобильных групп населения</w:t>
      </w:r>
      <w:r>
        <w:rPr>
          <w:rStyle w:val="a7"/>
          <w:rFonts w:ascii="Times New Roman" w:hAnsi="Times New Roman"/>
          <w:sz w:val="28"/>
          <w:szCs w:val="28"/>
          <w:lang w:eastAsia="ru-RU"/>
        </w:rPr>
        <w:footnoteReference w:id="183"/>
      </w:r>
      <w:r w:rsidRPr="003514C8">
        <w:rPr>
          <w:rFonts w:ascii="Times New Roman" w:hAnsi="Times New Roman"/>
          <w:sz w:val="28"/>
          <w:szCs w:val="28"/>
          <w:lang w:eastAsia="ru-RU"/>
        </w:rPr>
        <w:t>;</w:t>
      </w:r>
      <w:r>
        <w:rPr>
          <w:rFonts w:ascii="Times New Roman" w:hAnsi="Times New Roman"/>
          <w:sz w:val="28"/>
          <w:szCs w:val="28"/>
          <w:lang w:eastAsia="ru-RU"/>
        </w:rPr>
        <w:t xml:space="preserve"> а с</w:t>
      </w:r>
      <w:r w:rsidRPr="003514C8">
        <w:rPr>
          <w:rFonts w:ascii="Times New Roman" w:hAnsi="Times New Roman"/>
          <w:sz w:val="28"/>
          <w:szCs w:val="28"/>
          <w:lang w:eastAsia="ru-RU"/>
        </w:rPr>
        <w:t>обственник (поль</w:t>
      </w:r>
      <w:r>
        <w:rPr>
          <w:rFonts w:ascii="Times New Roman" w:hAnsi="Times New Roman"/>
          <w:sz w:val="28"/>
          <w:szCs w:val="28"/>
          <w:lang w:eastAsia="ru-RU"/>
        </w:rPr>
        <w:t xml:space="preserve">зователь) объекта спорта обязан </w:t>
      </w:r>
      <w:r w:rsidRPr="003514C8">
        <w:rPr>
          <w:rFonts w:ascii="Times New Roman" w:hAnsi="Times New Roman"/>
          <w:sz w:val="28"/>
          <w:szCs w:val="28"/>
          <w:lang w:eastAsia="ru-RU"/>
        </w:rPr>
        <w:t>обеспечивать во время подготовки и проведения соревн</w:t>
      </w:r>
      <w:r>
        <w:rPr>
          <w:rFonts w:ascii="Times New Roman" w:hAnsi="Times New Roman"/>
          <w:sz w:val="28"/>
          <w:szCs w:val="28"/>
          <w:lang w:eastAsia="ru-RU"/>
        </w:rPr>
        <w:t>ований беспрепятственный въезд на</w:t>
      </w:r>
      <w:r w:rsidRPr="003514C8">
        <w:rPr>
          <w:rFonts w:ascii="Times New Roman" w:hAnsi="Times New Roman"/>
          <w:sz w:val="28"/>
          <w:szCs w:val="28"/>
          <w:lang w:eastAsia="ru-RU"/>
        </w:rPr>
        <w:t xml:space="preserve"> место проведения соревно</w:t>
      </w:r>
      <w:r>
        <w:rPr>
          <w:rFonts w:ascii="Times New Roman" w:hAnsi="Times New Roman"/>
          <w:sz w:val="28"/>
          <w:szCs w:val="28"/>
          <w:lang w:eastAsia="ru-RU"/>
        </w:rPr>
        <w:t>ваний бесплатную стоянку</w:t>
      </w:r>
      <w:r w:rsidRPr="003514C8">
        <w:rPr>
          <w:rFonts w:ascii="Times New Roman" w:hAnsi="Times New Roman"/>
          <w:sz w:val="28"/>
          <w:szCs w:val="28"/>
          <w:lang w:eastAsia="ru-RU"/>
        </w:rPr>
        <w:t xml:space="preserve"> транспортных средств инвалидов </w:t>
      </w:r>
      <w:r>
        <w:rPr>
          <w:rFonts w:ascii="Times New Roman" w:hAnsi="Times New Roman"/>
          <w:sz w:val="28"/>
          <w:szCs w:val="28"/>
          <w:lang w:eastAsia="ru-RU"/>
        </w:rPr>
        <w:t>и маломобильных групп населения</w:t>
      </w:r>
      <w:r>
        <w:rPr>
          <w:rStyle w:val="a7"/>
          <w:rFonts w:ascii="Times New Roman" w:hAnsi="Times New Roman"/>
          <w:sz w:val="28"/>
          <w:szCs w:val="28"/>
          <w:lang w:eastAsia="ru-RU"/>
        </w:rPr>
        <w:footnoteReference w:id="184"/>
      </w:r>
      <w:r>
        <w:rPr>
          <w:rFonts w:ascii="Times New Roman" w:hAnsi="Times New Roman"/>
          <w:sz w:val="28"/>
          <w:szCs w:val="28"/>
          <w:lang w:eastAsia="ru-RU"/>
        </w:rPr>
        <w:t xml:space="preserve">. </w:t>
      </w:r>
    </w:p>
    <w:p w:rsidR="00C42488" w:rsidRDefault="00310D4B" w:rsidP="00C42488">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П</w:t>
      </w:r>
      <w:r w:rsidRPr="002F71B1">
        <w:rPr>
          <w:rFonts w:ascii="Times New Roman" w:hAnsi="Times New Roman"/>
          <w:sz w:val="28"/>
          <w:szCs w:val="28"/>
          <w:lang w:eastAsia="ru-RU"/>
        </w:rPr>
        <w:t>ри создании или реконструкции объектов спорта долж</w:t>
      </w:r>
      <w:r>
        <w:rPr>
          <w:rFonts w:ascii="Times New Roman" w:hAnsi="Times New Roman"/>
          <w:sz w:val="28"/>
          <w:szCs w:val="28"/>
          <w:lang w:eastAsia="ru-RU"/>
        </w:rPr>
        <w:t xml:space="preserve">ен </w:t>
      </w:r>
      <w:r w:rsidRPr="002F71B1">
        <w:rPr>
          <w:rFonts w:ascii="Times New Roman" w:hAnsi="Times New Roman"/>
          <w:sz w:val="28"/>
          <w:szCs w:val="28"/>
          <w:lang w:eastAsia="ru-RU"/>
        </w:rPr>
        <w:t xml:space="preserve">быть </w:t>
      </w:r>
      <w:r>
        <w:rPr>
          <w:rFonts w:ascii="Times New Roman" w:hAnsi="Times New Roman"/>
          <w:sz w:val="28"/>
          <w:szCs w:val="28"/>
          <w:lang w:eastAsia="ru-RU"/>
        </w:rPr>
        <w:t>осуществлен к</w:t>
      </w:r>
      <w:r w:rsidRPr="002F71B1">
        <w:rPr>
          <w:rFonts w:ascii="Times New Roman" w:hAnsi="Times New Roman"/>
          <w:sz w:val="28"/>
          <w:szCs w:val="28"/>
          <w:lang w:eastAsia="ru-RU"/>
        </w:rPr>
        <w:t>омплекс мероприятий (планировочные решения, технические решения, специальные материалы, устройства и оборудование) для обеспечения доступности для инвалидов и других маломобильных груп</w:t>
      </w:r>
      <w:r>
        <w:rPr>
          <w:rFonts w:ascii="Times New Roman" w:hAnsi="Times New Roman"/>
          <w:sz w:val="28"/>
          <w:szCs w:val="28"/>
          <w:lang w:eastAsia="ru-RU"/>
        </w:rPr>
        <w:t xml:space="preserve">п населения. На объектах спорта должны обеспечиваться </w:t>
      </w:r>
      <w:r w:rsidRPr="002F71B1">
        <w:rPr>
          <w:rFonts w:ascii="Times New Roman" w:hAnsi="Times New Roman"/>
          <w:sz w:val="28"/>
          <w:szCs w:val="28"/>
          <w:lang w:eastAsia="ru-RU"/>
        </w:rPr>
        <w:t>равнодоступност</w:t>
      </w:r>
      <w:r>
        <w:rPr>
          <w:rFonts w:ascii="Times New Roman" w:hAnsi="Times New Roman"/>
          <w:sz w:val="28"/>
          <w:szCs w:val="28"/>
          <w:lang w:eastAsia="ru-RU"/>
        </w:rPr>
        <w:t xml:space="preserve">ь </w:t>
      </w:r>
      <w:r w:rsidRPr="002F71B1">
        <w:rPr>
          <w:rFonts w:ascii="Times New Roman" w:hAnsi="Times New Roman"/>
          <w:sz w:val="28"/>
          <w:szCs w:val="28"/>
          <w:lang w:eastAsia="ru-RU"/>
        </w:rPr>
        <w:t>при оказании физкультурно-оздоровительных и спортивных услуг для инвалидов и други</w:t>
      </w:r>
      <w:r>
        <w:rPr>
          <w:rFonts w:ascii="Times New Roman" w:hAnsi="Times New Roman"/>
          <w:sz w:val="28"/>
          <w:szCs w:val="28"/>
          <w:lang w:eastAsia="ru-RU"/>
        </w:rPr>
        <w:t>х маломобильных групп населения, а сами о</w:t>
      </w:r>
      <w:r w:rsidRPr="002F71B1">
        <w:rPr>
          <w:rFonts w:ascii="Times New Roman" w:hAnsi="Times New Roman"/>
          <w:sz w:val="28"/>
          <w:szCs w:val="28"/>
          <w:lang w:eastAsia="ru-RU"/>
        </w:rPr>
        <w:t>бъекты спорта должны соответствовать нормативно-правовым нормам, регламентирующим доступность сооружений для инвалидов и других маломобильных групп населения</w:t>
      </w:r>
      <w:r>
        <w:rPr>
          <w:rStyle w:val="a7"/>
          <w:rFonts w:ascii="Times New Roman" w:hAnsi="Times New Roman"/>
          <w:sz w:val="28"/>
          <w:szCs w:val="28"/>
          <w:lang w:eastAsia="ru-RU"/>
        </w:rPr>
        <w:footnoteReference w:id="185"/>
      </w:r>
      <w:r w:rsidRPr="002F71B1">
        <w:rPr>
          <w:rFonts w:ascii="Times New Roman" w:hAnsi="Times New Roman"/>
          <w:sz w:val="28"/>
          <w:szCs w:val="28"/>
          <w:lang w:eastAsia="ru-RU"/>
        </w:rPr>
        <w:t>.</w:t>
      </w:r>
    </w:p>
    <w:p w:rsidR="00AF36E9" w:rsidRPr="00C42488" w:rsidRDefault="00AF36E9" w:rsidP="00C42488">
      <w:pPr>
        <w:spacing w:after="0" w:line="360" w:lineRule="auto"/>
        <w:ind w:firstLine="708"/>
        <w:contextualSpacing/>
        <w:jc w:val="both"/>
        <w:rPr>
          <w:rFonts w:ascii="Times New Roman" w:hAnsi="Times New Roman"/>
          <w:sz w:val="28"/>
          <w:szCs w:val="28"/>
          <w:lang w:eastAsia="ru-RU"/>
        </w:rPr>
      </w:pPr>
      <w:r w:rsidRPr="00AF36E9">
        <w:rPr>
          <w:rFonts w:ascii="Times New Roman" w:eastAsia="Times New Roman" w:hAnsi="Times New Roman"/>
          <w:sz w:val="28"/>
          <w:szCs w:val="28"/>
          <w:lang w:eastAsia="ru-RU"/>
        </w:rPr>
        <w:t>Принцип безбарьерной среды положен в основу строительных стандартов олимпийских соор</w:t>
      </w:r>
      <w:r>
        <w:rPr>
          <w:rFonts w:ascii="Times New Roman" w:eastAsia="Times New Roman" w:hAnsi="Times New Roman"/>
          <w:sz w:val="28"/>
          <w:szCs w:val="28"/>
          <w:lang w:eastAsia="ru-RU"/>
        </w:rPr>
        <w:t>ужений,</w:t>
      </w:r>
      <w:r w:rsidRPr="00AF36E9">
        <w:rPr>
          <w:rFonts w:ascii="Times New Roman" w:eastAsia="Times New Roman" w:hAnsi="Times New Roman"/>
          <w:sz w:val="28"/>
          <w:szCs w:val="28"/>
          <w:lang w:eastAsia="ru-RU"/>
        </w:rPr>
        <w:t xml:space="preserve"> объектов инфраструктуры в Сочи.</w:t>
      </w:r>
      <w:r w:rsidR="00C42488">
        <w:rPr>
          <w:rStyle w:val="a7"/>
          <w:rFonts w:ascii="Times New Roman" w:eastAsia="Times New Roman" w:hAnsi="Times New Roman"/>
          <w:sz w:val="28"/>
          <w:szCs w:val="28"/>
          <w:lang w:eastAsia="ru-RU"/>
        </w:rPr>
        <w:footnoteReference w:id="186"/>
      </w:r>
      <w:r w:rsidRPr="00AF36E9">
        <w:rPr>
          <w:rFonts w:ascii="Times New Roman" w:eastAsia="Times New Roman" w:hAnsi="Times New Roman"/>
          <w:sz w:val="28"/>
          <w:szCs w:val="28"/>
          <w:lang w:eastAsia="ru-RU"/>
        </w:rPr>
        <w:t xml:space="preserve"> </w:t>
      </w:r>
    </w:p>
    <w:p w:rsidR="00AF36E9" w:rsidRDefault="004640A6" w:rsidP="00AF36E9">
      <w:r>
        <w:rPr>
          <w:noProof/>
          <w:lang w:eastAsia="ru-RU"/>
        </w:rPr>
        <w:drawing>
          <wp:inline distT="0" distB="0" distL="0" distR="0">
            <wp:extent cx="5715000" cy="4286250"/>
            <wp:effectExtent l="19050" t="0" r="0" b="0"/>
            <wp:docPr id="50" name="Рисунок 50" descr="http://sochi.snowrock.ru/templates/sochi/images/info/bezbariernaya-sreda/bezbariernaya-sreda3.jpg">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ochi.snowrock.ru/templates/sochi/images/info/bezbariernaya-sreda/bezbariernaya-sreda3.jpg"/>
                    <pic:cNvPicPr>
                      <a:picLocks noChangeAspect="1" noChangeArrowheads="1"/>
                    </pic:cNvPicPr>
                  </pic:nvPicPr>
                  <pic:blipFill>
                    <a:blip r:embed="rId220"/>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C42488" w:rsidRDefault="00C42488" w:rsidP="00C42488">
      <w:pPr>
        <w:spacing w:before="100" w:beforeAutospacing="1" w:after="100" w:afterAutospacing="1" w:line="360" w:lineRule="auto"/>
        <w:ind w:firstLine="708"/>
        <w:jc w:val="both"/>
        <w:rPr>
          <w:rFonts w:ascii="Times New Roman" w:eastAsia="Times New Roman" w:hAnsi="Times New Roman"/>
          <w:sz w:val="28"/>
          <w:szCs w:val="28"/>
          <w:lang w:eastAsia="ru-RU"/>
        </w:rPr>
      </w:pPr>
      <w:r w:rsidRPr="00AF36E9">
        <w:rPr>
          <w:rFonts w:ascii="Times New Roman" w:eastAsia="Times New Roman" w:hAnsi="Times New Roman"/>
          <w:sz w:val="28"/>
          <w:szCs w:val="28"/>
          <w:lang w:eastAsia="ru-RU"/>
        </w:rPr>
        <w:t>Опыт формирования пространства, благоприятного и открытого людям с ограниченными возможностями будет распространяться и в другие регионы России.</w:t>
      </w:r>
    </w:p>
    <w:p w:rsidR="00C42488" w:rsidRPr="00AF36E9" w:rsidRDefault="00C42488" w:rsidP="00C42488">
      <w:pPr>
        <w:pStyle w:val="a4"/>
        <w:spacing w:line="360" w:lineRule="auto"/>
        <w:ind w:firstLine="708"/>
        <w:jc w:val="both"/>
        <w:rPr>
          <w:sz w:val="28"/>
          <w:szCs w:val="28"/>
        </w:rPr>
      </w:pPr>
      <w:r w:rsidRPr="00AF36E9">
        <w:rPr>
          <w:sz w:val="28"/>
          <w:szCs w:val="28"/>
        </w:rPr>
        <w:t xml:space="preserve">История </w:t>
      </w:r>
      <w:r>
        <w:rPr>
          <w:sz w:val="28"/>
          <w:szCs w:val="28"/>
          <w:lang w:val="en-US"/>
        </w:rPr>
        <w:t>XI</w:t>
      </w:r>
      <w:r w:rsidRPr="00C42488">
        <w:rPr>
          <w:sz w:val="28"/>
          <w:szCs w:val="28"/>
        </w:rPr>
        <w:t xml:space="preserve"> </w:t>
      </w:r>
      <w:r>
        <w:rPr>
          <w:sz w:val="28"/>
          <w:szCs w:val="28"/>
        </w:rPr>
        <w:t>Паралимпи</w:t>
      </w:r>
      <w:r w:rsidRPr="00C42488">
        <w:rPr>
          <w:sz w:val="28"/>
          <w:szCs w:val="28"/>
        </w:rPr>
        <w:t>йских зимних игр</w:t>
      </w:r>
      <w:r w:rsidRPr="00AF36E9">
        <w:rPr>
          <w:sz w:val="28"/>
          <w:szCs w:val="28"/>
        </w:rPr>
        <w:t>, принципы и подходы коммуникации с людьми с ограниченными возможностями здоровья, будут включены в образовательную программу учебных заведений, которые готовят кадры для гостинично-туристской сферы и для индустрии спорта.</w:t>
      </w:r>
    </w:p>
    <w:p w:rsidR="00AF36E9" w:rsidRDefault="004640A6" w:rsidP="00AF36E9">
      <w:r>
        <w:rPr>
          <w:noProof/>
          <w:lang w:eastAsia="ru-RU"/>
        </w:rPr>
        <w:drawing>
          <wp:inline distT="0" distB="0" distL="0" distR="0">
            <wp:extent cx="5715000" cy="4286250"/>
            <wp:effectExtent l="19050" t="0" r="0" b="0"/>
            <wp:docPr id="51" name="Рисунок 51" descr="http://sochi.snowrock.ru/templates/sochi/images/info/bezbariernaya-sreda/bezbariernaya-sreda4.jpg">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ochi.snowrock.ru/templates/sochi/images/info/bezbariernaya-sreda/bezbariernaya-sreda4.jpg"/>
                    <pic:cNvPicPr>
                      <a:picLocks noChangeAspect="1" noChangeArrowheads="1"/>
                    </pic:cNvPicPr>
                  </pic:nvPicPr>
                  <pic:blipFill>
                    <a:blip r:embed="rId222"/>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C42488" w:rsidRDefault="004640A6" w:rsidP="00C42488">
      <w:r>
        <w:rPr>
          <w:noProof/>
          <w:lang w:eastAsia="ru-RU"/>
        </w:rPr>
        <w:drawing>
          <wp:inline distT="0" distB="0" distL="0" distR="0">
            <wp:extent cx="5715000" cy="4286250"/>
            <wp:effectExtent l="19050" t="0" r="0" b="0"/>
            <wp:docPr id="52" name="Рисунок 52" descr="http://sochi.snowrock.ru/templates/sochi/images/info/bezbariernaya-sreda/bezbariernaya-sreda8.jpg">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ochi.snowrock.ru/templates/sochi/images/info/bezbariernaya-sreda/bezbariernaya-sreda8.jpg"/>
                    <pic:cNvPicPr>
                      <a:picLocks noChangeAspect="1" noChangeArrowheads="1"/>
                    </pic:cNvPicPr>
                  </pic:nvPicPr>
                  <pic:blipFill>
                    <a:blip r:embed="rId224"/>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AF36E9" w:rsidRDefault="00AF36E9" w:rsidP="00310D4B">
      <w:pPr>
        <w:spacing w:after="0" w:line="360" w:lineRule="auto"/>
        <w:ind w:firstLine="708"/>
        <w:contextualSpacing/>
        <w:jc w:val="both"/>
        <w:rPr>
          <w:rFonts w:ascii="Times New Roman" w:hAnsi="Times New Roman"/>
          <w:sz w:val="28"/>
          <w:szCs w:val="28"/>
          <w:lang w:eastAsia="ru-RU"/>
        </w:rPr>
      </w:pPr>
    </w:p>
    <w:p w:rsidR="00310D4B" w:rsidRPr="002F71B1"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П</w:t>
      </w:r>
      <w:r w:rsidRPr="00DE780F">
        <w:rPr>
          <w:rFonts w:ascii="Times New Roman" w:hAnsi="Times New Roman"/>
          <w:sz w:val="28"/>
          <w:szCs w:val="28"/>
          <w:lang w:eastAsia="ru-RU"/>
        </w:rPr>
        <w:t>ри организации работы по адаптивному спорту и адаптивной физической культуре необходимо учитывать, что все объекты спорта должны отвечать установленным требованиям об обеспечении беспрепятственного доступа инвалидов. Соответственно, при формировании бюджетов учреждений, осуществляющих деятельность по адаптивному спорту и адаптивной физической культуре, необходимо предусматривать средства на обеспечение доступа инвалидов на спортивные объекты (спецтранспорт и оборудование, расходы на обустройство парапетов и подъемников и прочее)</w:t>
      </w:r>
      <w:r>
        <w:rPr>
          <w:rStyle w:val="a7"/>
          <w:rFonts w:ascii="Times New Roman" w:hAnsi="Times New Roman"/>
          <w:sz w:val="28"/>
          <w:szCs w:val="28"/>
          <w:lang w:eastAsia="ru-RU"/>
        </w:rPr>
        <w:footnoteReference w:id="187"/>
      </w:r>
      <w:r w:rsidRPr="00DE780F">
        <w:rPr>
          <w:rFonts w:ascii="Times New Roman" w:hAnsi="Times New Roman"/>
          <w:sz w:val="28"/>
          <w:szCs w:val="28"/>
          <w:lang w:eastAsia="ru-RU"/>
        </w:rPr>
        <w:t>.</w:t>
      </w:r>
    </w:p>
    <w:p w:rsidR="00310D4B"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 xml:space="preserve">Организации, </w:t>
      </w:r>
      <w:r>
        <w:rPr>
          <w:rFonts w:ascii="Times New Roman" w:hAnsi="Times New Roman"/>
          <w:sz w:val="28"/>
          <w:szCs w:val="28"/>
          <w:lang w:eastAsia="ru-RU"/>
        </w:rPr>
        <w:t>реализующие дополнительные образовательные программы в области физической культуры и спорта</w:t>
      </w:r>
      <w:r w:rsidRPr="00623FF4">
        <w:rPr>
          <w:rFonts w:ascii="Times New Roman" w:hAnsi="Times New Roman"/>
          <w:sz w:val="28"/>
          <w:szCs w:val="28"/>
          <w:lang w:eastAsia="ru-RU"/>
        </w:rPr>
        <w:t xml:space="preserve">, должны руководствоваться </w:t>
      </w:r>
      <w:r>
        <w:rPr>
          <w:rFonts w:ascii="Times New Roman" w:hAnsi="Times New Roman"/>
          <w:sz w:val="28"/>
          <w:szCs w:val="28"/>
          <w:lang w:eastAsia="ru-RU"/>
        </w:rPr>
        <w:t>актами Министерства образования и науки РФ и Министерства спорта РФ.</w:t>
      </w:r>
      <w:r>
        <w:rPr>
          <w:rStyle w:val="a7"/>
          <w:rFonts w:ascii="Times New Roman" w:hAnsi="Times New Roman"/>
          <w:sz w:val="28"/>
          <w:szCs w:val="28"/>
          <w:lang w:eastAsia="ru-RU"/>
        </w:rPr>
        <w:footnoteReference w:id="188"/>
      </w:r>
      <w:r>
        <w:rPr>
          <w:rFonts w:ascii="Times New Roman" w:hAnsi="Times New Roman"/>
          <w:sz w:val="28"/>
          <w:szCs w:val="28"/>
          <w:lang w:eastAsia="ru-RU"/>
        </w:rPr>
        <w:t xml:space="preserve"> </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 В соответствии с этими нормативными актами</w:t>
      </w:r>
      <w:r w:rsidRPr="00623FF4">
        <w:rPr>
          <w:rFonts w:ascii="Times New Roman" w:hAnsi="Times New Roman"/>
          <w:sz w:val="28"/>
          <w:szCs w:val="28"/>
          <w:lang w:eastAsia="ru-RU"/>
        </w:rPr>
        <w:t xml:space="preserve"> организации, осуществляющие образовательную деятельность, </w:t>
      </w:r>
      <w:r>
        <w:rPr>
          <w:rFonts w:ascii="Times New Roman" w:hAnsi="Times New Roman"/>
          <w:sz w:val="28"/>
          <w:szCs w:val="28"/>
          <w:lang w:eastAsia="ru-RU"/>
        </w:rPr>
        <w:t xml:space="preserve">должны </w:t>
      </w:r>
      <w:r w:rsidRPr="00623FF4">
        <w:rPr>
          <w:rFonts w:ascii="Times New Roman" w:hAnsi="Times New Roman"/>
          <w:sz w:val="28"/>
          <w:szCs w:val="28"/>
          <w:lang w:eastAsia="ru-RU"/>
        </w:rPr>
        <w:t>созда</w:t>
      </w:r>
      <w:r>
        <w:rPr>
          <w:rFonts w:ascii="Times New Roman" w:hAnsi="Times New Roman"/>
          <w:sz w:val="28"/>
          <w:szCs w:val="28"/>
          <w:lang w:eastAsia="ru-RU"/>
        </w:rPr>
        <w:t xml:space="preserve">вать </w:t>
      </w:r>
      <w:r w:rsidRPr="00623FF4">
        <w:rPr>
          <w:rFonts w:ascii="Times New Roman" w:hAnsi="Times New Roman"/>
          <w:sz w:val="28"/>
          <w:szCs w:val="28"/>
          <w:lang w:eastAsia="ru-RU"/>
        </w:rPr>
        <w:t>специальные условия, без которых невозможно или затруднено освоение дополнительных общеобразовательных программ</w:t>
      </w:r>
      <w:r>
        <w:rPr>
          <w:rFonts w:ascii="Times New Roman" w:hAnsi="Times New Roman"/>
          <w:sz w:val="28"/>
          <w:szCs w:val="28"/>
          <w:lang w:eastAsia="ru-RU"/>
        </w:rPr>
        <w:t xml:space="preserve"> </w:t>
      </w:r>
      <w:r w:rsidRPr="00623FF4">
        <w:rPr>
          <w:rFonts w:ascii="Times New Roman" w:hAnsi="Times New Roman"/>
          <w:sz w:val="28"/>
          <w:szCs w:val="28"/>
          <w:lang w:eastAsia="ru-RU"/>
        </w:rPr>
        <w:t>учащимися с ограниченными возможностями здоровья</w:t>
      </w:r>
      <w:r>
        <w:rPr>
          <w:rFonts w:ascii="Times New Roman" w:hAnsi="Times New Roman"/>
          <w:sz w:val="28"/>
          <w:szCs w:val="28"/>
          <w:lang w:eastAsia="ru-RU"/>
        </w:rPr>
        <w:t xml:space="preserve"> далее – ОВЗ)</w:t>
      </w:r>
      <w:r w:rsidRPr="00623FF4">
        <w:rPr>
          <w:rFonts w:ascii="Times New Roman" w:hAnsi="Times New Roman"/>
          <w:sz w:val="28"/>
          <w:szCs w:val="28"/>
          <w:lang w:eastAsia="ru-RU"/>
        </w:rPr>
        <w:t>, детьми-инвалидами и инвалидами в соответствии с заключением психолого-медико-педагогической комиссии и индивидуальной программой реабилитации ребенка-инвалида и инвалида</w:t>
      </w:r>
      <w:r>
        <w:rPr>
          <w:rFonts w:ascii="Times New Roman" w:hAnsi="Times New Roman"/>
          <w:sz w:val="28"/>
          <w:szCs w:val="28"/>
          <w:lang w:eastAsia="ru-RU"/>
        </w:rPr>
        <w:t>.</w:t>
      </w:r>
      <w:r w:rsidRPr="00623FF4">
        <w:rPr>
          <w:rFonts w:ascii="Times New Roman" w:hAnsi="Times New Roman"/>
          <w:sz w:val="28"/>
          <w:szCs w:val="28"/>
          <w:lang w:eastAsia="ru-RU"/>
        </w:rPr>
        <w:t xml:space="preserve"> </w:t>
      </w:r>
    </w:p>
    <w:p w:rsidR="00310D4B" w:rsidRPr="00623FF4"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Под специальными условиями для получения дополнительн</w:t>
      </w:r>
      <w:r>
        <w:rPr>
          <w:rFonts w:ascii="Times New Roman" w:hAnsi="Times New Roman"/>
          <w:sz w:val="28"/>
          <w:szCs w:val="28"/>
          <w:lang w:eastAsia="ru-RU"/>
        </w:rPr>
        <w:t>ого образования указанными категориями учащихся</w:t>
      </w:r>
      <w:r w:rsidRPr="00623FF4">
        <w:rPr>
          <w:rFonts w:ascii="Times New Roman" w:hAnsi="Times New Roman"/>
          <w:sz w:val="28"/>
          <w:szCs w:val="28"/>
          <w:lang w:eastAsia="ru-RU"/>
        </w:rPr>
        <w:t xml:space="preserve"> понимаются условия</w:t>
      </w:r>
      <w:r>
        <w:rPr>
          <w:rFonts w:ascii="Times New Roman" w:hAnsi="Times New Roman"/>
          <w:sz w:val="28"/>
          <w:szCs w:val="28"/>
          <w:lang w:eastAsia="ru-RU"/>
        </w:rPr>
        <w:t xml:space="preserve"> их</w:t>
      </w:r>
      <w:r w:rsidRPr="00623FF4">
        <w:rPr>
          <w:rFonts w:ascii="Times New Roman" w:hAnsi="Times New Roman"/>
          <w:sz w:val="28"/>
          <w:szCs w:val="28"/>
          <w:lang w:eastAsia="ru-RU"/>
        </w:rPr>
        <w:t xml:space="preserve"> обучения, восп</w:t>
      </w:r>
      <w:r>
        <w:rPr>
          <w:rFonts w:ascii="Times New Roman" w:hAnsi="Times New Roman"/>
          <w:sz w:val="28"/>
          <w:szCs w:val="28"/>
          <w:lang w:eastAsia="ru-RU"/>
        </w:rPr>
        <w:t>итания и развития</w:t>
      </w:r>
      <w:r w:rsidRPr="00623FF4">
        <w:rPr>
          <w:rFonts w:ascii="Times New Roman" w:hAnsi="Times New Roman"/>
          <w:sz w:val="28"/>
          <w:szCs w:val="28"/>
          <w:lang w:eastAsia="ru-RU"/>
        </w:rPr>
        <w:t>, включающие в себя использование специальных образовательных программ и методов обучения и воспитания, специальных учебников, учебных пособий и дидактических материалов, специальных технических средств обучения коллективного и индивидуального пользования, предоставление услуг ассистента (помощника), оказывающего учащимся необходимую техническую помощь, проведение групповых и индивидуальных коррекционных занятий, обеспечение доступа в здания организаций, осуществляющих образовательную деятельность, и другие условия, без которых невозможно или затруднено освоение образовательных программ</w:t>
      </w:r>
      <w:r>
        <w:rPr>
          <w:rFonts w:ascii="Times New Roman" w:hAnsi="Times New Roman"/>
          <w:sz w:val="28"/>
          <w:szCs w:val="28"/>
          <w:lang w:eastAsia="ru-RU"/>
        </w:rPr>
        <w:t xml:space="preserve"> указанными</w:t>
      </w:r>
      <w:r w:rsidRPr="00623FF4">
        <w:rPr>
          <w:rFonts w:ascii="Times New Roman" w:hAnsi="Times New Roman"/>
          <w:sz w:val="28"/>
          <w:szCs w:val="28"/>
          <w:lang w:eastAsia="ru-RU"/>
        </w:rPr>
        <w:t xml:space="preserve"> уч</w:t>
      </w:r>
      <w:r>
        <w:rPr>
          <w:rFonts w:ascii="Times New Roman" w:hAnsi="Times New Roman"/>
          <w:sz w:val="28"/>
          <w:szCs w:val="28"/>
          <w:lang w:eastAsia="ru-RU"/>
        </w:rPr>
        <w:t>ащимися</w:t>
      </w:r>
      <w:r w:rsidRPr="00623FF4">
        <w:rPr>
          <w:rFonts w:ascii="Times New Roman" w:hAnsi="Times New Roman"/>
          <w:sz w:val="28"/>
          <w:szCs w:val="28"/>
          <w:lang w:eastAsia="ru-RU"/>
        </w:rPr>
        <w:t xml:space="preserve">. </w:t>
      </w:r>
    </w:p>
    <w:p w:rsidR="00310D4B" w:rsidRPr="00623FF4"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В целях доступности получения дополнительн</w:t>
      </w:r>
      <w:r>
        <w:rPr>
          <w:rFonts w:ascii="Times New Roman" w:hAnsi="Times New Roman"/>
          <w:sz w:val="28"/>
          <w:szCs w:val="28"/>
          <w:lang w:eastAsia="ru-RU"/>
        </w:rPr>
        <w:t>ого образования учащимися с ОВЗ</w:t>
      </w:r>
      <w:r w:rsidRPr="00623FF4">
        <w:rPr>
          <w:rFonts w:ascii="Times New Roman" w:hAnsi="Times New Roman"/>
          <w:sz w:val="28"/>
          <w:szCs w:val="28"/>
          <w:lang w:eastAsia="ru-RU"/>
        </w:rPr>
        <w:t>, детьми-инвалидами и инвалидами организации, осуществляющие образовательную деятельность, обеспечивают:</w:t>
      </w:r>
    </w:p>
    <w:p w:rsidR="00310D4B" w:rsidRPr="00623FF4"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а) для учащихся с ограниченными возможностями здоровья по зрению:</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адаптацию официальных сайтов организаций, осуществляющих образовательную деятельность, в сети «Интернет» с учетом особых потребностей инвалидов по зрению с приведением их к международному стандарту доступности веб-контента и веб-сервисов (WCAG);</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размещение в доступных для учащихся, являющихся слепыми или слабовидящими, местах и в адаптированной форме (с учетом их особых потребностей) справочной информации о расписании лекций, учебных занятий</w:t>
      </w:r>
      <w:r>
        <w:rPr>
          <w:rFonts w:ascii="Times New Roman" w:hAnsi="Times New Roman"/>
          <w:sz w:val="28"/>
          <w:szCs w:val="28"/>
          <w:lang w:eastAsia="ru-RU"/>
        </w:rPr>
        <w:t xml:space="preserve"> </w:t>
      </w:r>
      <w:r w:rsidRPr="00623FF4">
        <w:rPr>
          <w:rFonts w:ascii="Times New Roman" w:hAnsi="Times New Roman"/>
          <w:sz w:val="28"/>
          <w:szCs w:val="28"/>
          <w:lang w:eastAsia="ru-RU"/>
        </w:rPr>
        <w:t xml:space="preserve"> (</w:t>
      </w:r>
      <w:r>
        <w:rPr>
          <w:rFonts w:ascii="Times New Roman" w:hAnsi="Times New Roman"/>
          <w:sz w:val="28"/>
          <w:szCs w:val="28"/>
          <w:lang w:eastAsia="ru-RU"/>
        </w:rPr>
        <w:t xml:space="preserve">информация </w:t>
      </w:r>
      <w:r w:rsidRPr="00623FF4">
        <w:rPr>
          <w:rFonts w:ascii="Times New Roman" w:hAnsi="Times New Roman"/>
          <w:sz w:val="28"/>
          <w:szCs w:val="28"/>
          <w:lang w:eastAsia="ru-RU"/>
        </w:rPr>
        <w:t xml:space="preserve">должна быть выполнена крупным (высота прописных букв не менее 7,5 см) рельефно-контрастным шрифтом (на белом или желтом фоне) </w:t>
      </w:r>
      <w:r>
        <w:rPr>
          <w:rFonts w:ascii="Times New Roman" w:hAnsi="Times New Roman"/>
          <w:sz w:val="28"/>
          <w:szCs w:val="28"/>
          <w:lang w:eastAsia="ru-RU"/>
        </w:rPr>
        <w:t>и продублирована шрифтом Брайля)</w:t>
      </w:r>
      <w:r w:rsidRPr="00623FF4">
        <w:rPr>
          <w:rFonts w:ascii="Times New Roman" w:hAnsi="Times New Roman"/>
          <w:sz w:val="28"/>
          <w:szCs w:val="28"/>
          <w:lang w:eastAsia="ru-RU"/>
        </w:rPr>
        <w:t>;</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присутствие ассистента, оказывающего учащемуся необходимую помощь;</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обеспечение выпуска альтернативных форматов печатных материалов (крупный шрифт или аудиофайлы);</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обеспечение доступа учащегося, являющегося слепым и использующего собаку-поводыря, к зданию организации, осуществляющей образовательную деятельность, располагающего местом для размещения собаки-поводыря в часы обучения самого учащегося;</w:t>
      </w:r>
    </w:p>
    <w:p w:rsidR="00310D4B" w:rsidRPr="00623FF4"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б) для учащихся с ограниченными возможностями здоровья по слуху:</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дублирование звуковой справочной информации о расписании занятий визуальной</w:t>
      </w:r>
      <w:r>
        <w:rPr>
          <w:rFonts w:ascii="Times New Roman" w:hAnsi="Times New Roman"/>
          <w:sz w:val="28"/>
          <w:szCs w:val="28"/>
          <w:lang w:eastAsia="ru-RU"/>
        </w:rPr>
        <w:t xml:space="preserve"> информацией - </w:t>
      </w:r>
      <w:r w:rsidRPr="00623FF4">
        <w:rPr>
          <w:rFonts w:ascii="Times New Roman" w:hAnsi="Times New Roman"/>
          <w:sz w:val="28"/>
          <w:szCs w:val="28"/>
          <w:lang w:eastAsia="ru-RU"/>
        </w:rPr>
        <w:t>установка мониторов с возможностью трансляции субтитров (мониторы, их размеры и количество необходимо определ</w:t>
      </w:r>
      <w:r>
        <w:rPr>
          <w:rFonts w:ascii="Times New Roman" w:hAnsi="Times New Roman"/>
          <w:sz w:val="28"/>
          <w:szCs w:val="28"/>
          <w:lang w:eastAsia="ru-RU"/>
        </w:rPr>
        <w:t>ять с учетом размеров помещения</w:t>
      </w:r>
      <w:r w:rsidRPr="00623FF4">
        <w:rPr>
          <w:rFonts w:ascii="Times New Roman" w:hAnsi="Times New Roman"/>
          <w:sz w:val="28"/>
          <w:szCs w:val="28"/>
          <w:lang w:eastAsia="ru-RU"/>
        </w:rPr>
        <w:t>);</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обеспечение надлежащими звуковыми средствами воспроизведения информации;</w:t>
      </w:r>
    </w:p>
    <w:p w:rsidR="00310D4B" w:rsidRPr="00623FF4"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 xml:space="preserve">в) для учащихся, </w:t>
      </w:r>
      <w:r>
        <w:rPr>
          <w:rFonts w:ascii="Times New Roman" w:hAnsi="Times New Roman"/>
          <w:sz w:val="28"/>
          <w:szCs w:val="28"/>
          <w:lang w:eastAsia="ru-RU"/>
        </w:rPr>
        <w:t xml:space="preserve"> </w:t>
      </w:r>
      <w:r w:rsidRPr="00623FF4">
        <w:rPr>
          <w:rFonts w:ascii="Times New Roman" w:hAnsi="Times New Roman"/>
          <w:sz w:val="28"/>
          <w:szCs w:val="28"/>
          <w:lang w:eastAsia="ru-RU"/>
        </w:rPr>
        <w:t>имеющих нарушения опорно-двигательного аппарата – возможность беспрепятственного доступа учащихся в учебные помещения, столовые, туалетные и другие помещения организации, осуществляющей образовательную деятельность, а также их пребывания в указанных помещениях (наличие пандусов, поручней, расширенных дверных проемов, лифтов, локальное понижение стоек-барьеров до высоты не более 0,8 м; наличие специальных кресел и других приспособлений).</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Кроме того, ф</w:t>
      </w:r>
      <w:r w:rsidRPr="002F71B1">
        <w:rPr>
          <w:rFonts w:ascii="Times New Roman" w:hAnsi="Times New Roman"/>
          <w:sz w:val="28"/>
          <w:szCs w:val="28"/>
          <w:lang w:eastAsia="ru-RU"/>
        </w:rPr>
        <w:t>изкультурно-спортивные сооружения, используемые при оказании услуг</w:t>
      </w:r>
      <w:r>
        <w:rPr>
          <w:rFonts w:ascii="Times New Roman" w:hAnsi="Times New Roman"/>
          <w:sz w:val="28"/>
          <w:szCs w:val="28"/>
          <w:lang w:eastAsia="ru-RU"/>
        </w:rPr>
        <w:t xml:space="preserve"> в образовательных организациях</w:t>
      </w:r>
      <w:r w:rsidRPr="002F71B1">
        <w:rPr>
          <w:rFonts w:ascii="Times New Roman" w:hAnsi="Times New Roman"/>
          <w:sz w:val="28"/>
          <w:szCs w:val="28"/>
          <w:lang w:eastAsia="ru-RU"/>
        </w:rPr>
        <w:t>, должны соответствовать требованиям нормативных документов, а также иметь условия для обслуживания инвалидов (рекомендуется оборудовать входы и выходы для инвалидных колясок)</w:t>
      </w:r>
      <w:r>
        <w:rPr>
          <w:rStyle w:val="a7"/>
          <w:rFonts w:ascii="Times New Roman" w:hAnsi="Times New Roman"/>
          <w:sz w:val="28"/>
          <w:szCs w:val="28"/>
          <w:lang w:eastAsia="ru-RU"/>
        </w:rPr>
        <w:footnoteReference w:id="189"/>
      </w:r>
      <w:r w:rsidRPr="002F71B1">
        <w:rPr>
          <w:rFonts w:ascii="Times New Roman" w:hAnsi="Times New Roman"/>
          <w:sz w:val="28"/>
          <w:szCs w:val="28"/>
          <w:lang w:eastAsia="ru-RU"/>
        </w:rPr>
        <w:t>.</w:t>
      </w:r>
      <w:r>
        <w:rPr>
          <w:rFonts w:ascii="Times New Roman" w:hAnsi="Times New Roman"/>
          <w:sz w:val="28"/>
          <w:szCs w:val="28"/>
          <w:lang w:eastAsia="ru-RU"/>
        </w:rPr>
        <w:t xml:space="preserve"> </w:t>
      </w:r>
    </w:p>
    <w:p w:rsidR="00310D4B" w:rsidRPr="002F71B1"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В целях обеспечения доступности физкультурно-спортивных сооружения, используемых на придомовой территории, рекомендовано  дворовые площадки обеспечивать </w:t>
      </w:r>
      <w:r w:rsidRPr="002F71B1">
        <w:rPr>
          <w:rFonts w:ascii="Times New Roman" w:hAnsi="Times New Roman"/>
          <w:sz w:val="28"/>
          <w:szCs w:val="28"/>
          <w:lang w:eastAsia="ru-RU"/>
        </w:rPr>
        <w:t>подъезда</w:t>
      </w:r>
      <w:r>
        <w:rPr>
          <w:rFonts w:ascii="Times New Roman" w:hAnsi="Times New Roman"/>
          <w:sz w:val="28"/>
          <w:szCs w:val="28"/>
          <w:lang w:eastAsia="ru-RU"/>
        </w:rPr>
        <w:t xml:space="preserve">ми для инвалидов, либо пандусами. При проектировании таких территорий </w:t>
      </w:r>
      <w:r w:rsidRPr="002F71B1">
        <w:rPr>
          <w:rFonts w:ascii="Times New Roman" w:hAnsi="Times New Roman"/>
          <w:sz w:val="28"/>
          <w:szCs w:val="28"/>
          <w:lang w:eastAsia="ru-RU"/>
        </w:rPr>
        <w:t>рекомендуется предусматривать условия беспрепятственного и удобного передвижения</w:t>
      </w:r>
      <w:r>
        <w:rPr>
          <w:rFonts w:ascii="Times New Roman" w:hAnsi="Times New Roman"/>
          <w:sz w:val="28"/>
          <w:szCs w:val="28"/>
          <w:lang w:eastAsia="ru-RU"/>
        </w:rPr>
        <w:t xml:space="preserve"> маломобильных групп населения –</w:t>
      </w:r>
      <w:r w:rsidRPr="002F71B1">
        <w:rPr>
          <w:rFonts w:ascii="Times New Roman" w:hAnsi="Times New Roman"/>
          <w:sz w:val="28"/>
          <w:szCs w:val="28"/>
          <w:lang w:eastAsia="ru-RU"/>
        </w:rPr>
        <w:t xml:space="preserve"> инвалидов по участку к зданию или по территории детской игровой или спортивной площадки с учетом требований градостроительных норм. Система средств информационной поддержки должна быть обеспечена на всех путях движения, доступных для </w:t>
      </w:r>
      <w:r>
        <w:rPr>
          <w:rFonts w:ascii="Times New Roman" w:hAnsi="Times New Roman"/>
          <w:sz w:val="28"/>
          <w:szCs w:val="28"/>
          <w:lang w:eastAsia="ru-RU"/>
        </w:rPr>
        <w:t>инвалидов</w:t>
      </w:r>
      <w:r w:rsidRPr="002F71B1">
        <w:rPr>
          <w:rFonts w:ascii="Times New Roman" w:hAnsi="Times New Roman"/>
          <w:sz w:val="28"/>
          <w:szCs w:val="28"/>
          <w:lang w:eastAsia="ru-RU"/>
        </w:rPr>
        <w:t xml:space="preserve"> на все время эксплуатации.</w:t>
      </w:r>
      <w:r>
        <w:rPr>
          <w:rFonts w:ascii="Times New Roman" w:hAnsi="Times New Roman"/>
          <w:sz w:val="28"/>
          <w:szCs w:val="28"/>
          <w:lang w:eastAsia="ru-RU"/>
        </w:rPr>
        <w:t xml:space="preserve"> </w:t>
      </w:r>
      <w:r w:rsidRPr="002F71B1">
        <w:rPr>
          <w:rFonts w:ascii="Times New Roman" w:hAnsi="Times New Roman"/>
          <w:sz w:val="28"/>
          <w:szCs w:val="28"/>
          <w:lang w:eastAsia="ru-RU"/>
        </w:rPr>
        <w:t>Транспортные проезды на участке и пешеходные дороги на пути к объектам, посещаемым инвалидами, допускается совмещать при соблюдении градостроительных требований к параметрам путей движения.</w:t>
      </w:r>
      <w:r>
        <w:rPr>
          <w:rFonts w:ascii="Times New Roman" w:hAnsi="Times New Roman"/>
          <w:sz w:val="28"/>
          <w:szCs w:val="28"/>
          <w:lang w:eastAsia="ru-RU"/>
        </w:rPr>
        <w:t xml:space="preserve"> </w:t>
      </w:r>
      <w:r w:rsidRPr="002F71B1">
        <w:rPr>
          <w:rFonts w:ascii="Times New Roman" w:hAnsi="Times New Roman"/>
          <w:sz w:val="28"/>
          <w:szCs w:val="28"/>
          <w:lang w:eastAsia="ru-RU"/>
        </w:rPr>
        <w:t>Ширина пути движения на участке при встречном движении инвалидов на креслах-колясках должна быть не менее 1,8 м с учетом габаритных размеров кресел-колясок по ГОСТ Р 50602.</w:t>
      </w:r>
      <w:r>
        <w:rPr>
          <w:rFonts w:ascii="Times New Roman" w:hAnsi="Times New Roman"/>
          <w:sz w:val="28"/>
          <w:szCs w:val="28"/>
          <w:lang w:eastAsia="ru-RU"/>
        </w:rPr>
        <w:t xml:space="preserve"> </w:t>
      </w:r>
      <w:r w:rsidRPr="002F71B1">
        <w:rPr>
          <w:rFonts w:ascii="Times New Roman" w:hAnsi="Times New Roman"/>
          <w:sz w:val="28"/>
          <w:szCs w:val="28"/>
          <w:lang w:eastAsia="ru-RU"/>
        </w:rPr>
        <w:t>Продольный уклон пути движения, по которому возможен проезд инвалидов на креслах-колясках, как правило, не должен превышать 5%. При устройстве съездов с тротуара около здания и в затесненных местах допускается увеличивать продольный уклон до 10% на протяжении не более 10 м.</w:t>
      </w:r>
      <w:r>
        <w:rPr>
          <w:rStyle w:val="a7"/>
          <w:rFonts w:ascii="Times New Roman" w:hAnsi="Times New Roman"/>
          <w:sz w:val="28"/>
          <w:szCs w:val="28"/>
          <w:lang w:eastAsia="ru-RU"/>
        </w:rPr>
        <w:footnoteReference w:id="190"/>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Полное и системное представления о том, как конкретно необходимо обеспечивать доступность для инвалидов объектов физкультурной и спортивной инфраструктуры и услуг в сфере физической культуры и спорта дают: </w:t>
      </w:r>
    </w:p>
    <w:p w:rsidR="001D2829" w:rsidRPr="001D2829" w:rsidRDefault="00310D4B" w:rsidP="002B28D5">
      <w:pPr>
        <w:pStyle w:val="a3"/>
        <w:spacing w:after="0" w:line="360" w:lineRule="auto"/>
        <w:ind w:left="567"/>
        <w:jc w:val="both"/>
        <w:rPr>
          <w:rFonts w:ascii="Times New Roman" w:hAnsi="Times New Roman"/>
          <w:color w:val="000000"/>
          <w:sz w:val="28"/>
          <w:szCs w:val="28"/>
        </w:rPr>
      </w:pPr>
      <w:r w:rsidRPr="001D2829">
        <w:rPr>
          <w:rFonts w:ascii="Times New Roman" w:hAnsi="Times New Roman"/>
          <w:sz w:val="28"/>
          <w:szCs w:val="28"/>
          <w:lang w:eastAsia="ru-RU"/>
        </w:rPr>
        <w:t xml:space="preserve">- </w:t>
      </w:r>
      <w:r w:rsidR="001D2829">
        <w:rPr>
          <w:rFonts w:ascii="Times New Roman" w:hAnsi="Times New Roman"/>
          <w:sz w:val="28"/>
          <w:szCs w:val="28"/>
          <w:lang w:eastAsia="ru-RU"/>
        </w:rPr>
        <w:t xml:space="preserve">Свод правил </w:t>
      </w:r>
      <w:r w:rsidR="001D2829" w:rsidRPr="001D2829">
        <w:rPr>
          <w:rStyle w:val="blk3"/>
          <w:rFonts w:ascii="Times New Roman" w:hAnsi="Times New Roman"/>
          <w:color w:val="000000"/>
          <w:sz w:val="28"/>
          <w:szCs w:val="28"/>
        </w:rPr>
        <w:t>СП 59.13330.2012. «Доступность зданий и сооружений для маломобильных групп населения. Актуализированная редакция СНиП 35-01-2001», утвержденный Приказом</w:t>
      </w:r>
      <w:r w:rsidR="001D2829">
        <w:rPr>
          <w:rStyle w:val="blk3"/>
          <w:rFonts w:ascii="Times New Roman" w:hAnsi="Times New Roman"/>
          <w:color w:val="000000"/>
          <w:sz w:val="28"/>
          <w:szCs w:val="28"/>
        </w:rPr>
        <w:t xml:space="preserve"> Минрегиона России от 27.12.2011</w:t>
      </w:r>
      <w:r w:rsidR="001D2829" w:rsidRPr="001D2829">
        <w:rPr>
          <w:rStyle w:val="blk3"/>
          <w:rFonts w:ascii="Times New Roman" w:hAnsi="Times New Roman"/>
          <w:color w:val="000000"/>
          <w:sz w:val="28"/>
          <w:szCs w:val="28"/>
        </w:rPr>
        <w:t xml:space="preserve"> № 605</w:t>
      </w:r>
      <w:r w:rsidR="001D2829">
        <w:rPr>
          <w:rStyle w:val="blk3"/>
          <w:rFonts w:ascii="Times New Roman" w:hAnsi="Times New Roman"/>
          <w:color w:val="000000"/>
          <w:sz w:val="28"/>
          <w:szCs w:val="28"/>
        </w:rPr>
        <w:t>;</w:t>
      </w:r>
    </w:p>
    <w:p w:rsidR="00310D4B" w:rsidRDefault="001D2829" w:rsidP="002B28D5">
      <w:pPr>
        <w:spacing w:after="0" w:line="360" w:lineRule="auto"/>
        <w:ind w:left="567"/>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310D4B" w:rsidRPr="00BE108E">
        <w:rPr>
          <w:rFonts w:ascii="Times New Roman" w:hAnsi="Times New Roman"/>
          <w:sz w:val="28"/>
          <w:szCs w:val="28"/>
          <w:lang w:eastAsia="ru-RU"/>
        </w:rPr>
        <w:t>Свод правил СП 138.13330.2012</w:t>
      </w:r>
      <w:r w:rsidR="00310D4B">
        <w:rPr>
          <w:rFonts w:ascii="Times New Roman" w:hAnsi="Times New Roman"/>
          <w:sz w:val="28"/>
          <w:szCs w:val="28"/>
          <w:lang w:eastAsia="ru-RU"/>
        </w:rPr>
        <w:t xml:space="preserve"> «</w:t>
      </w:r>
      <w:r w:rsidR="00310D4B" w:rsidRPr="00BE108E">
        <w:rPr>
          <w:rFonts w:ascii="Times New Roman" w:hAnsi="Times New Roman"/>
          <w:sz w:val="28"/>
          <w:szCs w:val="28"/>
          <w:lang w:eastAsia="ru-RU"/>
        </w:rPr>
        <w:t>Общественные здания и сооружения, доступные маломобильным группам на</w:t>
      </w:r>
      <w:r w:rsidR="00310D4B">
        <w:rPr>
          <w:rFonts w:ascii="Times New Roman" w:hAnsi="Times New Roman"/>
          <w:sz w:val="28"/>
          <w:szCs w:val="28"/>
          <w:lang w:eastAsia="ru-RU"/>
        </w:rPr>
        <w:t xml:space="preserve">селения. Правила проектирования», утвержденный </w:t>
      </w:r>
      <w:r w:rsidR="00310D4B" w:rsidRPr="00BE108E">
        <w:rPr>
          <w:rFonts w:ascii="Times New Roman" w:hAnsi="Times New Roman"/>
          <w:sz w:val="28"/>
          <w:szCs w:val="28"/>
          <w:lang w:eastAsia="ru-RU"/>
        </w:rPr>
        <w:t>приказом Федерального агентства по строительству и жилищно-коммунальному х</w:t>
      </w:r>
      <w:r w:rsidR="00310D4B">
        <w:rPr>
          <w:rFonts w:ascii="Times New Roman" w:hAnsi="Times New Roman"/>
          <w:sz w:val="28"/>
          <w:szCs w:val="28"/>
          <w:lang w:eastAsia="ru-RU"/>
        </w:rPr>
        <w:t>озяйству от 27.12.2012 № 124/ГС;</w:t>
      </w:r>
    </w:p>
    <w:p w:rsidR="00310D4B" w:rsidRPr="002F71B1" w:rsidRDefault="00310D4B" w:rsidP="002B28D5">
      <w:pPr>
        <w:spacing w:after="0" w:line="360" w:lineRule="auto"/>
        <w:ind w:left="567"/>
        <w:contextualSpacing/>
        <w:jc w:val="both"/>
        <w:rPr>
          <w:rFonts w:ascii="Times New Roman" w:hAnsi="Times New Roman"/>
          <w:sz w:val="28"/>
          <w:szCs w:val="28"/>
          <w:lang w:eastAsia="ru-RU"/>
        </w:rPr>
      </w:pPr>
      <w:r>
        <w:rPr>
          <w:rFonts w:ascii="Times New Roman" w:hAnsi="Times New Roman"/>
          <w:sz w:val="28"/>
          <w:szCs w:val="28"/>
          <w:lang w:eastAsia="ru-RU"/>
        </w:rPr>
        <w:t>- Методические рекомендации, выполнение которых обеспечивает доступ спортсменов-инвалидов и инвалидов из числа зрителей к спортивным соревнованиям, с учетом особых потребностей инвалидов, утвержденные приказом Министерства спорта Российско</w:t>
      </w:r>
      <w:r w:rsidR="00BC4482">
        <w:rPr>
          <w:rFonts w:ascii="Times New Roman" w:hAnsi="Times New Roman"/>
          <w:sz w:val="28"/>
          <w:szCs w:val="28"/>
          <w:lang w:eastAsia="ru-RU"/>
        </w:rPr>
        <w:t>й Федерации от 09.07.2014 № 578.</w:t>
      </w:r>
      <w:r>
        <w:rPr>
          <w:rFonts w:ascii="Times New Roman" w:hAnsi="Times New Roman"/>
          <w:sz w:val="28"/>
          <w:szCs w:val="28"/>
          <w:lang w:eastAsia="ru-RU"/>
        </w:rPr>
        <w:t xml:space="preserve"> </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С содержанием этих документов </w:t>
      </w:r>
      <w:r w:rsidR="00B52400">
        <w:rPr>
          <w:rFonts w:ascii="Times New Roman" w:hAnsi="Times New Roman"/>
          <w:sz w:val="28"/>
          <w:szCs w:val="28"/>
          <w:lang w:eastAsia="ru-RU"/>
        </w:rPr>
        <w:t>можно ознакомиться в Сборнике</w:t>
      </w:r>
      <w:r>
        <w:rPr>
          <w:rFonts w:ascii="Times New Roman" w:hAnsi="Times New Roman"/>
          <w:sz w:val="28"/>
          <w:szCs w:val="28"/>
          <w:lang w:eastAsia="ru-RU"/>
        </w:rPr>
        <w:t xml:space="preserve"> нормативно-правовых актов.</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Следует остановиться</w:t>
      </w:r>
      <w:r w:rsidR="002B28D5">
        <w:rPr>
          <w:rFonts w:ascii="Times New Roman" w:hAnsi="Times New Roman"/>
          <w:sz w:val="28"/>
          <w:szCs w:val="28"/>
          <w:lang w:eastAsia="ru-RU"/>
        </w:rPr>
        <w:t xml:space="preserve"> </w:t>
      </w:r>
      <w:r>
        <w:rPr>
          <w:rFonts w:ascii="Times New Roman" w:hAnsi="Times New Roman"/>
          <w:sz w:val="28"/>
          <w:szCs w:val="28"/>
          <w:lang w:eastAsia="ru-RU"/>
        </w:rPr>
        <w:t>на одном немаловажном вопросе. К</w:t>
      </w:r>
      <w:r w:rsidRPr="005828E4">
        <w:rPr>
          <w:rFonts w:ascii="Times New Roman" w:hAnsi="Times New Roman"/>
          <w:sz w:val="28"/>
          <w:szCs w:val="28"/>
          <w:lang w:eastAsia="ru-RU"/>
        </w:rPr>
        <w:t xml:space="preserve"> обеспечению проведения физкультурных и спортивных мер</w:t>
      </w:r>
      <w:r>
        <w:rPr>
          <w:rFonts w:ascii="Times New Roman" w:hAnsi="Times New Roman"/>
          <w:sz w:val="28"/>
          <w:szCs w:val="28"/>
          <w:lang w:eastAsia="ru-RU"/>
        </w:rPr>
        <w:t>оприятий наряду с работниками</w:t>
      </w:r>
      <w:r w:rsidRPr="005828E4">
        <w:rPr>
          <w:rFonts w:ascii="Times New Roman" w:hAnsi="Times New Roman"/>
          <w:sz w:val="28"/>
          <w:szCs w:val="28"/>
          <w:lang w:eastAsia="ru-RU"/>
        </w:rPr>
        <w:t xml:space="preserve"> организаций, на территории которых проводятся такие мероприятии</w:t>
      </w:r>
      <w:r>
        <w:rPr>
          <w:rFonts w:ascii="Times New Roman" w:hAnsi="Times New Roman"/>
          <w:sz w:val="28"/>
          <w:szCs w:val="28"/>
          <w:lang w:eastAsia="ru-RU"/>
        </w:rPr>
        <w:t>, и их организаторов, могут привлекаться</w:t>
      </w:r>
      <w:r w:rsidRPr="005828E4">
        <w:rPr>
          <w:rFonts w:ascii="Times New Roman" w:hAnsi="Times New Roman"/>
          <w:sz w:val="28"/>
          <w:szCs w:val="28"/>
          <w:lang w:eastAsia="ru-RU"/>
        </w:rPr>
        <w:t xml:space="preserve"> контролеры-распорядители</w:t>
      </w:r>
      <w:r>
        <w:rPr>
          <w:rFonts w:ascii="Times New Roman" w:hAnsi="Times New Roman"/>
          <w:sz w:val="28"/>
          <w:szCs w:val="28"/>
          <w:lang w:eastAsia="ru-RU"/>
        </w:rPr>
        <w:t>. В связи с этим лицам</w:t>
      </w:r>
      <w:r w:rsidRPr="005828E4">
        <w:rPr>
          <w:rFonts w:ascii="Times New Roman" w:hAnsi="Times New Roman"/>
          <w:sz w:val="28"/>
          <w:szCs w:val="28"/>
          <w:lang w:eastAsia="ru-RU"/>
        </w:rPr>
        <w:t>, которые проводят или организуют физкультурн</w:t>
      </w:r>
      <w:r>
        <w:rPr>
          <w:rFonts w:ascii="Times New Roman" w:hAnsi="Times New Roman"/>
          <w:sz w:val="28"/>
          <w:szCs w:val="28"/>
          <w:lang w:eastAsia="ru-RU"/>
        </w:rPr>
        <w:t>ые, спортивные мероприятия, рекомендуется</w:t>
      </w:r>
      <w:r w:rsidRPr="005828E4">
        <w:rPr>
          <w:rFonts w:ascii="Times New Roman" w:hAnsi="Times New Roman"/>
          <w:sz w:val="28"/>
          <w:szCs w:val="28"/>
          <w:lang w:eastAsia="ru-RU"/>
        </w:rPr>
        <w:t xml:space="preserve"> на основании договоров о привлечении контролеров-распорядителей</w:t>
      </w:r>
      <w:r>
        <w:rPr>
          <w:rFonts w:ascii="Times New Roman" w:hAnsi="Times New Roman"/>
          <w:sz w:val="28"/>
          <w:szCs w:val="28"/>
          <w:lang w:eastAsia="ru-RU"/>
        </w:rPr>
        <w:t xml:space="preserve"> возлагать на них </w:t>
      </w:r>
      <w:r w:rsidRPr="005828E4">
        <w:rPr>
          <w:rFonts w:ascii="Times New Roman" w:hAnsi="Times New Roman"/>
          <w:sz w:val="28"/>
          <w:szCs w:val="28"/>
          <w:lang w:eastAsia="ru-RU"/>
        </w:rPr>
        <w:t>обязанности по выполнению требований относительно доступности для инвалидов зданий, помещений и сооружений, где проводятся физкульт</w:t>
      </w:r>
      <w:r>
        <w:rPr>
          <w:rFonts w:ascii="Times New Roman" w:hAnsi="Times New Roman"/>
          <w:sz w:val="28"/>
          <w:szCs w:val="28"/>
          <w:lang w:eastAsia="ru-RU"/>
        </w:rPr>
        <w:t>урные и спортивные мероприятия. Возможность включения подобных обязанностей в договора контролеров-распорядителей следует из п. 7 ч. 4 ст.</w:t>
      </w:r>
      <w:r w:rsidRPr="005828E4">
        <w:rPr>
          <w:rFonts w:ascii="Times New Roman" w:hAnsi="Times New Roman"/>
          <w:sz w:val="28"/>
          <w:szCs w:val="28"/>
          <w:lang w:eastAsia="ru-RU"/>
        </w:rPr>
        <w:t xml:space="preserve"> 20.2 Федерального закона «О физической культуре и спорте в Российской Федерации», в соответствии с которым контролер</w:t>
      </w:r>
      <w:r>
        <w:rPr>
          <w:rFonts w:ascii="Times New Roman" w:hAnsi="Times New Roman"/>
          <w:sz w:val="28"/>
          <w:szCs w:val="28"/>
          <w:lang w:eastAsia="ru-RU"/>
        </w:rPr>
        <w:t>ы</w:t>
      </w:r>
      <w:r w:rsidRPr="005828E4">
        <w:rPr>
          <w:rFonts w:ascii="Times New Roman" w:hAnsi="Times New Roman"/>
          <w:sz w:val="28"/>
          <w:szCs w:val="28"/>
          <w:lang w:eastAsia="ru-RU"/>
        </w:rPr>
        <w:t>-распорядители могут выполнять обязанности, возложенные на них организаторами официальных спортивных соревнований и (или) собственниками, пользователями объектов спорта в соответствии с заключенными договорами и не противоречащие законодательству Российской Федерации.</w:t>
      </w:r>
    </w:p>
    <w:p w:rsidR="00310D4B" w:rsidRDefault="00310D4B" w:rsidP="00310D4B">
      <w:pPr>
        <w:spacing w:after="0" w:line="360" w:lineRule="auto"/>
        <w:ind w:firstLine="708"/>
        <w:contextualSpacing/>
        <w:jc w:val="both"/>
        <w:rPr>
          <w:rFonts w:ascii="Times New Roman" w:hAnsi="Times New Roman"/>
          <w:sz w:val="28"/>
          <w:szCs w:val="28"/>
          <w:lang w:eastAsia="ru-RU"/>
        </w:rPr>
      </w:pPr>
    </w:p>
    <w:p w:rsidR="00A500B3" w:rsidRDefault="00A500B3">
      <w:pPr>
        <w:spacing w:after="0" w:line="240" w:lineRule="auto"/>
        <w:rPr>
          <w:rFonts w:ascii="Times New Roman" w:eastAsia="Times New Roman" w:hAnsi="Times New Roman"/>
          <w:b/>
          <w:bCs/>
          <w:sz w:val="28"/>
          <w:szCs w:val="28"/>
        </w:rPr>
      </w:pPr>
      <w:bookmarkStart w:id="59" w:name="_Toc424478841"/>
      <w:bookmarkStart w:id="60" w:name="_Toc415314702"/>
      <w:r>
        <w:rPr>
          <w:rFonts w:ascii="Times New Roman" w:eastAsia="Times New Roman" w:hAnsi="Times New Roman"/>
          <w:b/>
          <w:bCs/>
          <w:sz w:val="28"/>
          <w:szCs w:val="28"/>
        </w:rPr>
        <w:br w:type="page"/>
      </w:r>
    </w:p>
    <w:p w:rsidR="00062F7D" w:rsidRDefault="00062F7D" w:rsidP="00A5751E">
      <w:pPr>
        <w:jc w:val="center"/>
        <w:rPr>
          <w:rFonts w:ascii="Times New Roman" w:eastAsia="Times New Roman" w:hAnsi="Times New Roman"/>
          <w:b/>
          <w:bCs/>
          <w:sz w:val="28"/>
          <w:szCs w:val="28"/>
        </w:rPr>
      </w:pPr>
      <w:r>
        <w:rPr>
          <w:rFonts w:ascii="Times New Roman" w:eastAsia="Times New Roman" w:hAnsi="Times New Roman"/>
          <w:b/>
          <w:bCs/>
          <w:sz w:val="28"/>
          <w:szCs w:val="28"/>
        </w:rPr>
        <w:t xml:space="preserve">Глава </w:t>
      </w:r>
      <w:r w:rsidRPr="0056520D">
        <w:rPr>
          <w:rFonts w:ascii="Times New Roman" w:eastAsia="Times New Roman" w:hAnsi="Times New Roman"/>
          <w:b/>
          <w:bCs/>
          <w:sz w:val="28"/>
          <w:szCs w:val="28"/>
        </w:rPr>
        <w:t>1</w:t>
      </w:r>
      <w:r w:rsidRPr="00A40F37">
        <w:rPr>
          <w:rFonts w:ascii="Times New Roman" w:eastAsia="Times New Roman" w:hAnsi="Times New Roman"/>
          <w:b/>
          <w:bCs/>
          <w:sz w:val="28"/>
          <w:szCs w:val="28"/>
        </w:rPr>
        <w:t>8</w:t>
      </w:r>
      <w:bookmarkEnd w:id="59"/>
    </w:p>
    <w:p w:rsidR="00062F7D" w:rsidRPr="00A40F37" w:rsidRDefault="00062F7D" w:rsidP="00A5751E">
      <w:pPr>
        <w:jc w:val="center"/>
        <w:rPr>
          <w:rFonts w:ascii="Times New Roman" w:eastAsia="Times New Roman" w:hAnsi="Times New Roman"/>
          <w:b/>
          <w:bCs/>
          <w:sz w:val="28"/>
          <w:szCs w:val="28"/>
        </w:rPr>
      </w:pPr>
      <w:bookmarkStart w:id="61" w:name="_Toc424478842"/>
      <w:r w:rsidRPr="0056520D">
        <w:rPr>
          <w:rFonts w:ascii="Times New Roman" w:eastAsia="Times New Roman" w:hAnsi="Times New Roman"/>
          <w:b/>
          <w:bCs/>
          <w:sz w:val="28"/>
          <w:szCs w:val="28"/>
        </w:rPr>
        <w:t>Обеспечение соблюдения пр</w:t>
      </w:r>
      <w:r>
        <w:rPr>
          <w:rFonts w:ascii="Times New Roman" w:eastAsia="Times New Roman" w:hAnsi="Times New Roman"/>
          <w:b/>
          <w:bCs/>
          <w:sz w:val="28"/>
          <w:szCs w:val="28"/>
        </w:rPr>
        <w:t>ав, свобод и законных интересов</w:t>
      </w:r>
      <w:r w:rsidRPr="00A40F37">
        <w:rPr>
          <w:rFonts w:ascii="Times New Roman" w:eastAsia="Times New Roman" w:hAnsi="Times New Roman"/>
          <w:b/>
          <w:bCs/>
          <w:sz w:val="28"/>
          <w:szCs w:val="28"/>
        </w:rPr>
        <w:t xml:space="preserve"> </w:t>
      </w:r>
      <w:r w:rsidRPr="0056520D">
        <w:rPr>
          <w:rFonts w:ascii="Times New Roman" w:eastAsia="Times New Roman" w:hAnsi="Times New Roman"/>
          <w:b/>
          <w:bCs/>
          <w:sz w:val="28"/>
          <w:szCs w:val="28"/>
        </w:rPr>
        <w:t>инвалидов, содержащихся в пенитенциарных учреждениях</w:t>
      </w:r>
      <w:bookmarkEnd w:id="60"/>
      <w:r>
        <w:rPr>
          <w:rFonts w:ascii="Times New Roman" w:eastAsia="Times New Roman" w:hAnsi="Times New Roman"/>
          <w:b/>
          <w:bCs/>
          <w:sz w:val="28"/>
          <w:szCs w:val="28"/>
        </w:rPr>
        <w:t>.</w:t>
      </w:r>
      <w:bookmarkEnd w:id="61"/>
    </w:p>
    <w:p w:rsidR="00062F7D" w:rsidRPr="0056520D" w:rsidRDefault="00062F7D" w:rsidP="00062F7D">
      <w:pPr>
        <w:spacing w:after="0" w:line="360" w:lineRule="auto"/>
        <w:jc w:val="center"/>
        <w:rPr>
          <w:rFonts w:ascii="Times New Roman" w:hAnsi="Times New Roman"/>
          <w:b/>
          <w:sz w:val="28"/>
          <w:szCs w:val="28"/>
        </w:rPr>
      </w:pPr>
    </w:p>
    <w:p w:rsidR="00062F7D" w:rsidRPr="000D1218" w:rsidRDefault="00062F7D" w:rsidP="00062F7D">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Согласно новой редакции ст. 13 Закона РФ</w:t>
      </w:r>
      <w:r w:rsidRPr="000D1218">
        <w:rPr>
          <w:rFonts w:ascii="Times New Roman" w:eastAsia="Times New Roman" w:hAnsi="Times New Roman"/>
          <w:sz w:val="28"/>
          <w:szCs w:val="28"/>
          <w:lang w:eastAsia="ru-RU"/>
        </w:rPr>
        <w:t xml:space="preserve"> от 21 июля 1993 года N 5473-1 «Об учреждениях и органах, исполняющих уголовные на</w:t>
      </w:r>
      <w:r>
        <w:rPr>
          <w:rFonts w:ascii="Times New Roman" w:eastAsia="Times New Roman" w:hAnsi="Times New Roman"/>
          <w:sz w:val="28"/>
          <w:szCs w:val="28"/>
          <w:lang w:eastAsia="ru-RU"/>
        </w:rPr>
        <w:t>казания в виде лишения свободы», вступающей в силу с 1 июля 2016 г., сотрудники учреждений</w:t>
      </w:r>
      <w:r w:rsidRPr="000D1218">
        <w:rPr>
          <w:rFonts w:ascii="Times New Roman" w:eastAsia="Times New Roman" w:hAnsi="Times New Roman"/>
          <w:sz w:val="28"/>
          <w:szCs w:val="28"/>
          <w:lang w:eastAsia="ru-RU"/>
        </w:rPr>
        <w:t xml:space="preserve"> уголовно-исполнительной системы </w:t>
      </w:r>
      <w:r>
        <w:rPr>
          <w:rFonts w:ascii="Times New Roman" w:eastAsia="Times New Roman" w:hAnsi="Times New Roman"/>
          <w:sz w:val="28"/>
          <w:szCs w:val="28"/>
          <w:lang w:eastAsia="ru-RU"/>
        </w:rPr>
        <w:t xml:space="preserve">должны проходить </w:t>
      </w:r>
      <w:r w:rsidRPr="000D1218">
        <w:rPr>
          <w:rFonts w:ascii="Times New Roman" w:eastAsia="Times New Roman" w:hAnsi="Times New Roman"/>
          <w:sz w:val="28"/>
          <w:szCs w:val="28"/>
          <w:lang w:eastAsia="ru-RU"/>
        </w:rPr>
        <w:t xml:space="preserve"> подготовку в целях обеспечения соблюдения прав, свобод и законных интересов подозреваемых, обвиняемых и осужденных, являющихся инвалидами.</w:t>
      </w:r>
      <w:r>
        <w:rPr>
          <w:rFonts w:ascii="Times New Roman" w:eastAsia="Times New Roman" w:hAnsi="Times New Roman"/>
          <w:sz w:val="28"/>
          <w:szCs w:val="28"/>
          <w:lang w:eastAsia="ru-RU"/>
        </w:rPr>
        <w:t xml:space="preserve"> Представленный ниже материал направлен на оказание помощи при проведении занятий по указанной тематике.</w:t>
      </w:r>
      <w:r w:rsidRPr="000D1218">
        <w:rPr>
          <w:rFonts w:ascii="Times New Roman" w:eastAsia="Times New Roman" w:hAnsi="Times New Roman"/>
          <w:sz w:val="28"/>
          <w:szCs w:val="28"/>
          <w:lang w:eastAsia="ru-RU"/>
        </w:rPr>
        <w:t xml:space="preserve"> </w:t>
      </w:r>
    </w:p>
    <w:p w:rsidR="00062F7D" w:rsidRPr="0056520D" w:rsidRDefault="00062F7D" w:rsidP="00062F7D">
      <w:pPr>
        <w:spacing w:after="0" w:line="360" w:lineRule="auto"/>
        <w:ind w:firstLine="709"/>
        <w:jc w:val="both"/>
        <w:rPr>
          <w:rFonts w:ascii="Times New Roman" w:hAnsi="Times New Roman"/>
          <w:sz w:val="28"/>
          <w:szCs w:val="28"/>
        </w:rPr>
      </w:pPr>
      <w:r>
        <w:rPr>
          <w:rFonts w:ascii="Times New Roman" w:hAnsi="Times New Roman"/>
          <w:sz w:val="28"/>
          <w:szCs w:val="28"/>
        </w:rPr>
        <w:t>Инвалиды - о</w:t>
      </w:r>
      <w:r w:rsidRPr="0056520D">
        <w:rPr>
          <w:rFonts w:ascii="Times New Roman" w:hAnsi="Times New Roman"/>
          <w:sz w:val="28"/>
          <w:szCs w:val="28"/>
        </w:rPr>
        <w:t>дна из наиболее социально-незащищенных</w:t>
      </w:r>
      <w:r>
        <w:rPr>
          <w:rFonts w:ascii="Times New Roman" w:hAnsi="Times New Roman"/>
          <w:sz w:val="28"/>
          <w:szCs w:val="28"/>
        </w:rPr>
        <w:t xml:space="preserve"> категорий осужденных</w:t>
      </w:r>
      <w:r w:rsidRPr="0056520D">
        <w:rPr>
          <w:rFonts w:ascii="Times New Roman" w:hAnsi="Times New Roman"/>
          <w:sz w:val="28"/>
          <w:szCs w:val="28"/>
        </w:rPr>
        <w:t>. Общая численность осужденных-инвалидов в исправительных учреждениях России в настоящее время не превышает 5% от общей численности осужденных. В большинстве случаев это лица, которые уже до осуждения и попадания в места лишения</w:t>
      </w:r>
      <w:r>
        <w:rPr>
          <w:rFonts w:ascii="Times New Roman" w:hAnsi="Times New Roman"/>
          <w:sz w:val="28"/>
          <w:szCs w:val="28"/>
        </w:rPr>
        <w:t xml:space="preserve"> свободы были признаны инвалидами учреждениями медико-социальной экспертизы. Также инвалидность может быть получена осужденным</w:t>
      </w:r>
      <w:r w:rsidRPr="0056520D">
        <w:rPr>
          <w:rFonts w:ascii="Times New Roman" w:hAnsi="Times New Roman"/>
          <w:sz w:val="28"/>
          <w:szCs w:val="28"/>
        </w:rPr>
        <w:t xml:space="preserve"> в процессе отбывания уголовного наказания.</w:t>
      </w:r>
    </w:p>
    <w:p w:rsidR="00062F7D" w:rsidRDefault="00062F7D" w:rsidP="00062F7D">
      <w:pPr>
        <w:spacing w:after="0" w:line="360" w:lineRule="auto"/>
        <w:ind w:firstLine="709"/>
        <w:jc w:val="both"/>
        <w:rPr>
          <w:rFonts w:ascii="Times New Roman" w:hAnsi="Times New Roman"/>
          <w:sz w:val="28"/>
          <w:szCs w:val="28"/>
        </w:rPr>
      </w:pPr>
      <w:r w:rsidRPr="0056520D">
        <w:rPr>
          <w:rFonts w:ascii="Times New Roman" w:hAnsi="Times New Roman"/>
          <w:sz w:val="28"/>
          <w:szCs w:val="28"/>
        </w:rPr>
        <w:t xml:space="preserve">К числу важнейших законов, имеющих </w:t>
      </w:r>
      <w:r>
        <w:rPr>
          <w:rFonts w:ascii="Times New Roman" w:hAnsi="Times New Roman"/>
          <w:sz w:val="28"/>
          <w:szCs w:val="28"/>
        </w:rPr>
        <w:t>значение для социальной работы в</w:t>
      </w:r>
      <w:r w:rsidRPr="0056520D">
        <w:rPr>
          <w:rFonts w:ascii="Times New Roman" w:hAnsi="Times New Roman"/>
          <w:sz w:val="28"/>
          <w:szCs w:val="28"/>
        </w:rPr>
        <w:t xml:space="preserve"> уголовно-исполнительной системе с осужденными ин</w:t>
      </w:r>
      <w:r>
        <w:rPr>
          <w:rFonts w:ascii="Times New Roman" w:hAnsi="Times New Roman"/>
          <w:sz w:val="28"/>
          <w:szCs w:val="28"/>
        </w:rPr>
        <w:t>валидами, в первую очередь следует</w:t>
      </w:r>
      <w:r w:rsidRPr="0056520D">
        <w:rPr>
          <w:rFonts w:ascii="Times New Roman" w:hAnsi="Times New Roman"/>
          <w:sz w:val="28"/>
          <w:szCs w:val="28"/>
        </w:rPr>
        <w:t xml:space="preserve"> отнести Конвенцию ОО</w:t>
      </w:r>
      <w:r>
        <w:rPr>
          <w:rFonts w:ascii="Times New Roman" w:hAnsi="Times New Roman"/>
          <w:sz w:val="28"/>
          <w:szCs w:val="28"/>
        </w:rPr>
        <w:t xml:space="preserve">Н </w:t>
      </w:r>
      <w:r w:rsidRPr="0056520D">
        <w:rPr>
          <w:rFonts w:ascii="Times New Roman" w:hAnsi="Times New Roman"/>
          <w:sz w:val="28"/>
          <w:szCs w:val="28"/>
        </w:rPr>
        <w:t>о правах инвалидов</w:t>
      </w:r>
      <w:r>
        <w:rPr>
          <w:rFonts w:ascii="Times New Roman" w:hAnsi="Times New Roman"/>
          <w:sz w:val="28"/>
          <w:szCs w:val="28"/>
        </w:rPr>
        <w:t xml:space="preserve"> и</w:t>
      </w:r>
      <w:r w:rsidRPr="0056520D">
        <w:rPr>
          <w:rFonts w:ascii="Times New Roman" w:hAnsi="Times New Roman"/>
          <w:sz w:val="28"/>
          <w:szCs w:val="28"/>
        </w:rPr>
        <w:t xml:space="preserve"> Уголовно-исполнительный кодекс РФ</w:t>
      </w:r>
      <w:r>
        <w:rPr>
          <w:rFonts w:ascii="Times New Roman" w:hAnsi="Times New Roman"/>
          <w:sz w:val="28"/>
          <w:szCs w:val="28"/>
        </w:rPr>
        <w:t xml:space="preserve"> (далее – УИК РФ)</w:t>
      </w:r>
      <w:r w:rsidRPr="0056520D">
        <w:rPr>
          <w:rFonts w:ascii="Times New Roman" w:hAnsi="Times New Roman"/>
          <w:sz w:val="28"/>
          <w:szCs w:val="28"/>
        </w:rPr>
        <w:t>, в котором фиксируется в качестве задачи уголовно-исполнительного законодательства РФ</w:t>
      </w:r>
      <w:r>
        <w:rPr>
          <w:rFonts w:ascii="Times New Roman" w:hAnsi="Times New Roman"/>
          <w:sz w:val="28"/>
          <w:szCs w:val="28"/>
        </w:rPr>
        <w:t xml:space="preserve">, наряду с другими, </w:t>
      </w:r>
      <w:r w:rsidRPr="0056520D">
        <w:rPr>
          <w:rFonts w:ascii="Times New Roman" w:hAnsi="Times New Roman"/>
          <w:sz w:val="28"/>
          <w:szCs w:val="28"/>
        </w:rPr>
        <w:t>оказание помощи ос</w:t>
      </w:r>
      <w:r>
        <w:rPr>
          <w:rFonts w:ascii="Times New Roman" w:hAnsi="Times New Roman"/>
          <w:sz w:val="28"/>
          <w:szCs w:val="28"/>
        </w:rPr>
        <w:t>ужденным в социальной адаптации</w:t>
      </w:r>
      <w:r w:rsidRPr="0056520D">
        <w:rPr>
          <w:rFonts w:ascii="Times New Roman" w:hAnsi="Times New Roman"/>
          <w:sz w:val="28"/>
          <w:szCs w:val="28"/>
        </w:rPr>
        <w:t>. Эта норма права имеет отношение ко всей массе осужденных, отбывающих уголовные наказания, в том числе к осужденным инвалидам.</w:t>
      </w:r>
    </w:p>
    <w:p w:rsidR="00062F7D" w:rsidRPr="0056520D" w:rsidRDefault="00062F7D" w:rsidP="00062F7D">
      <w:pPr>
        <w:pStyle w:val="a9"/>
        <w:spacing w:line="360" w:lineRule="auto"/>
        <w:ind w:firstLine="709"/>
        <w:jc w:val="both"/>
        <w:rPr>
          <w:rFonts w:ascii="Times New Roman" w:hAnsi="Times New Roman"/>
          <w:sz w:val="28"/>
          <w:szCs w:val="28"/>
        </w:rPr>
      </w:pP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ш</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56520D">
        <w:rPr>
          <w:rFonts w:ascii="Times New Roman" w:hAnsi="Times New Roman"/>
          <w:sz w:val="28"/>
          <w:szCs w:val="28"/>
        </w:rPr>
        <w:t xml:space="preserve"> индивидуально-психологических, социально-психологических, а также психолого-педагогических факторов, создающих необходимые условия реабилитации и социальной адаптации этой категории осужденных. При этом особое внимание уделяется их практической подготовке к освобождению из мест лишения свободы, а также социально-бытовой и трудовой реабилитации. </w:t>
      </w:r>
    </w:p>
    <w:p w:rsidR="00062F7D" w:rsidRPr="0056520D" w:rsidRDefault="00062F7D" w:rsidP="00062F7D">
      <w:pPr>
        <w:spacing w:after="0" w:line="360" w:lineRule="auto"/>
        <w:ind w:firstLine="709"/>
        <w:jc w:val="both"/>
        <w:rPr>
          <w:rFonts w:ascii="Times New Roman" w:hAnsi="Times New Roman"/>
          <w:sz w:val="28"/>
          <w:szCs w:val="28"/>
        </w:rPr>
      </w:pPr>
      <w:r w:rsidRPr="0056520D">
        <w:rPr>
          <w:rFonts w:ascii="Times New Roman" w:hAnsi="Times New Roman"/>
          <w:sz w:val="28"/>
          <w:szCs w:val="28"/>
        </w:rPr>
        <w:t>На протяжении всего времени пребывания инвалида в пенитенциарном учреждении социальные и медицински</w:t>
      </w:r>
      <w:r>
        <w:rPr>
          <w:rFonts w:ascii="Times New Roman" w:hAnsi="Times New Roman"/>
          <w:sz w:val="28"/>
          <w:szCs w:val="28"/>
        </w:rPr>
        <w:t>е работники проделывают</w:t>
      </w:r>
      <w:r w:rsidRPr="0056520D">
        <w:rPr>
          <w:rFonts w:ascii="Times New Roman" w:hAnsi="Times New Roman"/>
          <w:sz w:val="28"/>
          <w:szCs w:val="28"/>
        </w:rPr>
        <w:t xml:space="preserve"> работу по сбору необходимых документов, проводят ряд согласований с ортопедическими медицинскими организациями, налаживают тесное взаимодействие с сотрудниками ГУФСИН, отвечающими за медицинское обслуживание и социальную адаптацию осужденных после освобождения.</w:t>
      </w:r>
    </w:p>
    <w:p w:rsidR="00062F7D" w:rsidRPr="0056520D" w:rsidRDefault="00062F7D" w:rsidP="00062F7D">
      <w:pPr>
        <w:spacing w:after="0" w:line="360" w:lineRule="auto"/>
        <w:ind w:firstLine="709"/>
        <w:jc w:val="both"/>
        <w:rPr>
          <w:rFonts w:ascii="Times New Roman" w:hAnsi="Times New Roman"/>
          <w:sz w:val="28"/>
          <w:szCs w:val="28"/>
        </w:rPr>
      </w:pPr>
      <w:r w:rsidRPr="0056520D">
        <w:rPr>
          <w:rFonts w:ascii="Times New Roman" w:hAnsi="Times New Roman"/>
          <w:sz w:val="28"/>
          <w:szCs w:val="28"/>
        </w:rPr>
        <w:t>Социальная среда жизнедеятельности осужденных-инвалидов в исправительных учреждениях ничем не отличается от среды, в которой находятся другие осужденные. В исправител</w:t>
      </w:r>
      <w:r>
        <w:rPr>
          <w:rFonts w:ascii="Times New Roman" w:hAnsi="Times New Roman"/>
          <w:sz w:val="28"/>
          <w:szCs w:val="28"/>
        </w:rPr>
        <w:t>ьных учреждениях содержатся осужденные-инвалиды</w:t>
      </w:r>
      <w:r w:rsidRPr="0056520D">
        <w:rPr>
          <w:rFonts w:ascii="Times New Roman" w:hAnsi="Times New Roman"/>
          <w:sz w:val="28"/>
          <w:szCs w:val="28"/>
        </w:rPr>
        <w:t>: по зрению, слуху, с ампутированными конечностями (</w:t>
      </w:r>
      <w:r>
        <w:rPr>
          <w:rFonts w:ascii="Times New Roman" w:hAnsi="Times New Roman"/>
          <w:sz w:val="28"/>
          <w:szCs w:val="28"/>
        </w:rPr>
        <w:t xml:space="preserve">например, </w:t>
      </w:r>
      <w:r w:rsidRPr="0056520D">
        <w:rPr>
          <w:rFonts w:ascii="Times New Roman" w:hAnsi="Times New Roman"/>
          <w:sz w:val="28"/>
          <w:szCs w:val="28"/>
        </w:rPr>
        <w:t>без ног, бе</w:t>
      </w:r>
      <w:r>
        <w:rPr>
          <w:rFonts w:ascii="Times New Roman" w:hAnsi="Times New Roman"/>
          <w:sz w:val="28"/>
          <w:szCs w:val="28"/>
        </w:rPr>
        <w:t>з кистей рук), а также инвалиды</w:t>
      </w:r>
      <w:r w:rsidRPr="0056520D">
        <w:rPr>
          <w:rFonts w:ascii="Times New Roman" w:hAnsi="Times New Roman"/>
          <w:sz w:val="28"/>
          <w:szCs w:val="28"/>
        </w:rPr>
        <w:t xml:space="preserve"> по общим и профессиональным заболеваниям. Эту категорию осужденных в исправительных учреждениях могут объединять в отдельные отряды.</w:t>
      </w:r>
    </w:p>
    <w:p w:rsidR="00062F7D" w:rsidRDefault="00062F7D" w:rsidP="00062F7D">
      <w:pPr>
        <w:pStyle w:val="a9"/>
        <w:spacing w:line="360" w:lineRule="auto"/>
        <w:ind w:firstLine="709"/>
        <w:jc w:val="both"/>
        <w:rPr>
          <w:rFonts w:ascii="Times New Roman" w:hAnsi="Times New Roman"/>
          <w:sz w:val="28"/>
          <w:szCs w:val="28"/>
        </w:rPr>
      </w:pPr>
      <w:r w:rsidRPr="0056520D">
        <w:rPr>
          <w:rFonts w:ascii="Times New Roman" w:hAnsi="Times New Roman"/>
          <w:sz w:val="28"/>
          <w:szCs w:val="28"/>
        </w:rPr>
        <w:t>Исполнение наказания в отношении осужденных с инвалидностью имеет свои особенности</w:t>
      </w:r>
      <w:r>
        <w:rPr>
          <w:rFonts w:ascii="Times New Roman" w:hAnsi="Times New Roman"/>
          <w:sz w:val="28"/>
          <w:szCs w:val="28"/>
        </w:rPr>
        <w:t>,</w:t>
      </w:r>
      <w:r w:rsidRPr="0056520D">
        <w:rPr>
          <w:rFonts w:ascii="Times New Roman" w:hAnsi="Times New Roman"/>
          <w:sz w:val="28"/>
          <w:szCs w:val="28"/>
        </w:rPr>
        <w:t xml:space="preserve"> обусловленные необходимостью учета состояния их здоровья и физ</w:t>
      </w:r>
      <w:r>
        <w:rPr>
          <w:rFonts w:ascii="Times New Roman" w:hAnsi="Times New Roman"/>
          <w:sz w:val="28"/>
          <w:szCs w:val="28"/>
        </w:rPr>
        <w:t>ических возможностей. УИК РФ</w:t>
      </w:r>
      <w:r w:rsidR="00A5751E">
        <w:rPr>
          <w:rFonts w:ascii="Times New Roman" w:hAnsi="Times New Roman"/>
          <w:sz w:val="28"/>
          <w:szCs w:val="28"/>
        </w:rPr>
        <w:t xml:space="preserve"> </w:t>
      </w:r>
      <w:r w:rsidRPr="0056520D">
        <w:rPr>
          <w:rFonts w:ascii="Times New Roman" w:hAnsi="Times New Roman"/>
          <w:sz w:val="28"/>
          <w:szCs w:val="28"/>
        </w:rPr>
        <w:t>для н</w:t>
      </w:r>
      <w:r>
        <w:rPr>
          <w:rFonts w:ascii="Times New Roman" w:hAnsi="Times New Roman"/>
          <w:sz w:val="28"/>
          <w:szCs w:val="28"/>
        </w:rPr>
        <w:t>их предусмотрены особые условия и льготы:</w:t>
      </w:r>
      <w:r w:rsidRPr="0056520D">
        <w:rPr>
          <w:rFonts w:ascii="Times New Roman" w:hAnsi="Times New Roman"/>
          <w:sz w:val="28"/>
          <w:szCs w:val="28"/>
        </w:rPr>
        <w:t xml:space="preserve"> </w:t>
      </w:r>
    </w:p>
    <w:p w:rsidR="00062F7D" w:rsidRDefault="00062F7D" w:rsidP="00A5751E">
      <w:pPr>
        <w:spacing w:after="0" w:line="360" w:lineRule="auto"/>
        <w:ind w:left="567" w:hanging="20"/>
        <w:jc w:val="both"/>
        <w:rPr>
          <w:rFonts w:ascii="Times New Roman" w:hAnsi="Times New Roman"/>
          <w:sz w:val="28"/>
          <w:szCs w:val="28"/>
        </w:rPr>
      </w:pPr>
      <w:r>
        <w:rPr>
          <w:rFonts w:ascii="Times New Roman" w:hAnsi="Times New Roman"/>
          <w:sz w:val="28"/>
          <w:szCs w:val="28"/>
        </w:rPr>
        <w:t>- о</w:t>
      </w:r>
      <w:r w:rsidRPr="00A80C7F">
        <w:rPr>
          <w:rFonts w:ascii="Times New Roman" w:hAnsi="Times New Roman"/>
          <w:sz w:val="28"/>
          <w:szCs w:val="28"/>
        </w:rPr>
        <w:t xml:space="preserve">сужденные, являющиеся </w:t>
      </w:r>
      <w:r w:rsidRPr="00A80C7F">
        <w:rPr>
          <w:rStyle w:val="f"/>
          <w:rFonts w:ascii="Times New Roman" w:hAnsi="Times New Roman"/>
          <w:sz w:val="28"/>
          <w:szCs w:val="28"/>
        </w:rPr>
        <w:t>инвалидами</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или </w:t>
      </w:r>
      <w:r>
        <w:rPr>
          <w:rFonts w:ascii="Times New Roman" w:hAnsi="Times New Roman"/>
          <w:sz w:val="28"/>
          <w:szCs w:val="28"/>
          <w:lang w:val="en-US"/>
        </w:rPr>
        <w:t>II</w:t>
      </w:r>
      <w:r w:rsidRPr="00A80C7F">
        <w:rPr>
          <w:rFonts w:ascii="Times New Roman" w:hAnsi="Times New Roman"/>
          <w:sz w:val="28"/>
          <w:szCs w:val="28"/>
        </w:rPr>
        <w:t xml:space="preserve"> группы, а также осужденные, находящиеся в лечебных исправительных учреждениях, могут приобретать продукты питания и предметы первой необходимости за счет средств, имеющихся на их лицевых счетах, без ог</w:t>
      </w:r>
      <w:r>
        <w:rPr>
          <w:rFonts w:ascii="Times New Roman" w:hAnsi="Times New Roman"/>
          <w:sz w:val="28"/>
          <w:szCs w:val="28"/>
        </w:rPr>
        <w:t>раничения (ст. 88);</w:t>
      </w:r>
      <w:r w:rsidRPr="00A80C7F">
        <w:rPr>
          <w:rFonts w:ascii="Times New Roman" w:hAnsi="Times New Roman"/>
          <w:sz w:val="28"/>
          <w:szCs w:val="28"/>
        </w:rPr>
        <w:t xml:space="preserve"> </w:t>
      </w:r>
      <w:r w:rsidRPr="00A80C7F">
        <w:rPr>
          <w:rFonts w:ascii="Times New Roman" w:hAnsi="Times New Roman"/>
          <w:vanish/>
          <w:sz w:val="28"/>
          <w:szCs w:val="28"/>
        </w:rPr>
        <w:t> </w:t>
      </w:r>
    </w:p>
    <w:p w:rsidR="00062F7D" w:rsidRDefault="00062F7D" w:rsidP="00A5751E">
      <w:pPr>
        <w:spacing w:after="0" w:line="360" w:lineRule="auto"/>
        <w:ind w:left="567" w:hanging="20"/>
        <w:jc w:val="both"/>
        <w:rPr>
          <w:rFonts w:ascii="Times New Roman" w:hAnsi="Times New Roman"/>
          <w:sz w:val="28"/>
          <w:szCs w:val="28"/>
        </w:rPr>
      </w:pPr>
      <w:r>
        <w:rPr>
          <w:rFonts w:ascii="Times New Roman" w:hAnsi="Times New Roman"/>
          <w:sz w:val="28"/>
          <w:szCs w:val="28"/>
        </w:rPr>
        <w:t>- б</w:t>
      </w:r>
      <w:r w:rsidRPr="00A80C7F">
        <w:rPr>
          <w:rFonts w:ascii="Times New Roman" w:hAnsi="Times New Roman"/>
          <w:sz w:val="28"/>
          <w:szCs w:val="28"/>
        </w:rPr>
        <w:t xml:space="preserve">ольные осужденные, осужденные, являющиеся </w:t>
      </w:r>
      <w:r w:rsidRPr="00A80C7F">
        <w:rPr>
          <w:rStyle w:val="f"/>
          <w:rFonts w:ascii="Times New Roman" w:hAnsi="Times New Roman"/>
          <w:sz w:val="28"/>
          <w:szCs w:val="28"/>
        </w:rPr>
        <w:t>инвалидами</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или </w:t>
      </w:r>
      <w:r>
        <w:rPr>
          <w:rFonts w:ascii="Times New Roman" w:hAnsi="Times New Roman"/>
          <w:sz w:val="28"/>
          <w:szCs w:val="28"/>
          <w:lang w:val="en-US"/>
        </w:rPr>
        <w:t>II</w:t>
      </w:r>
      <w:r w:rsidRPr="00A80C7F">
        <w:rPr>
          <w:rFonts w:ascii="Times New Roman" w:hAnsi="Times New Roman"/>
          <w:sz w:val="28"/>
          <w:szCs w:val="28"/>
        </w:rPr>
        <w:t xml:space="preserve"> группы, могут получать дополнительные посылки и передачи в количестве и ассортименте, определяемых в соответствии с мед</w:t>
      </w:r>
      <w:r>
        <w:rPr>
          <w:rFonts w:ascii="Times New Roman" w:hAnsi="Times New Roman"/>
          <w:sz w:val="28"/>
          <w:szCs w:val="28"/>
        </w:rPr>
        <w:t>ицинским заключением (ст. 90);</w:t>
      </w:r>
    </w:p>
    <w:p w:rsidR="00062F7D" w:rsidRDefault="00062F7D" w:rsidP="00A5751E">
      <w:pPr>
        <w:spacing w:after="0" w:line="360" w:lineRule="auto"/>
        <w:ind w:left="567" w:hanging="20"/>
        <w:jc w:val="both"/>
        <w:rPr>
          <w:rFonts w:ascii="Times New Roman" w:hAnsi="Times New Roman"/>
          <w:sz w:val="28"/>
          <w:szCs w:val="28"/>
        </w:rPr>
      </w:pPr>
      <w:r>
        <w:rPr>
          <w:rFonts w:ascii="Times New Roman" w:hAnsi="Times New Roman"/>
          <w:sz w:val="28"/>
          <w:szCs w:val="28"/>
        </w:rPr>
        <w:t>- о</w:t>
      </w:r>
      <w:r w:rsidRPr="00A80C7F">
        <w:rPr>
          <w:rFonts w:ascii="Times New Roman" w:hAnsi="Times New Roman"/>
          <w:sz w:val="28"/>
          <w:szCs w:val="28"/>
        </w:rPr>
        <w:t xml:space="preserve">сужденные имеют право на общих основаниях на государственное пенсионное обеспечение при </w:t>
      </w:r>
      <w:r w:rsidRPr="00A80C7F">
        <w:rPr>
          <w:rStyle w:val="f"/>
          <w:rFonts w:ascii="Times New Roman" w:hAnsi="Times New Roman"/>
          <w:sz w:val="28"/>
          <w:szCs w:val="28"/>
        </w:rPr>
        <w:t>инвалидности</w:t>
      </w:r>
      <w:r>
        <w:rPr>
          <w:rFonts w:ascii="Times New Roman" w:hAnsi="Times New Roman"/>
          <w:sz w:val="28"/>
          <w:szCs w:val="28"/>
        </w:rPr>
        <w:t xml:space="preserve"> (ст. 98);</w:t>
      </w:r>
    </w:p>
    <w:p w:rsidR="00062F7D" w:rsidRDefault="00062F7D" w:rsidP="00A5751E">
      <w:pPr>
        <w:spacing w:after="0" w:line="360" w:lineRule="auto"/>
        <w:ind w:left="567" w:hanging="20"/>
        <w:jc w:val="both"/>
        <w:rPr>
          <w:rFonts w:ascii="Times New Roman" w:hAnsi="Times New Roman"/>
          <w:sz w:val="28"/>
          <w:szCs w:val="28"/>
        </w:rPr>
      </w:pPr>
      <w:r>
        <w:rPr>
          <w:rFonts w:ascii="Times New Roman" w:hAnsi="Times New Roman"/>
          <w:sz w:val="28"/>
          <w:szCs w:val="28"/>
        </w:rPr>
        <w:t>- о</w:t>
      </w:r>
      <w:r w:rsidRPr="00A80C7F">
        <w:rPr>
          <w:rFonts w:ascii="Times New Roman" w:hAnsi="Times New Roman"/>
          <w:sz w:val="28"/>
          <w:szCs w:val="28"/>
        </w:rPr>
        <w:t xml:space="preserve">сужденным, являющимся </w:t>
      </w:r>
      <w:r w:rsidRPr="00A80C7F">
        <w:rPr>
          <w:rStyle w:val="f"/>
          <w:rFonts w:ascii="Times New Roman" w:hAnsi="Times New Roman"/>
          <w:sz w:val="28"/>
          <w:szCs w:val="28"/>
        </w:rPr>
        <w:t>инвалидами</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или </w:t>
      </w:r>
      <w:r>
        <w:rPr>
          <w:rFonts w:ascii="Times New Roman" w:hAnsi="Times New Roman"/>
          <w:sz w:val="28"/>
          <w:szCs w:val="28"/>
          <w:lang w:val="en-US"/>
        </w:rPr>
        <w:t>II</w:t>
      </w:r>
      <w:r w:rsidRPr="00A80C7F">
        <w:rPr>
          <w:rFonts w:ascii="Times New Roman" w:hAnsi="Times New Roman"/>
          <w:sz w:val="28"/>
          <w:szCs w:val="28"/>
        </w:rPr>
        <w:t xml:space="preserve"> группы, питание, одежда, коммунально-бытовые услуги и индивидуальные средства гигиены предоставляются бесплатно, а также создаются улучшенные жилищно-бытовые условия и устанавливаются повышенные </w:t>
      </w:r>
      <w:r w:rsidRPr="00A80C7F">
        <w:rPr>
          <w:rStyle w:val="r"/>
          <w:rFonts w:ascii="Times New Roman" w:hAnsi="Times New Roman"/>
          <w:sz w:val="28"/>
          <w:szCs w:val="28"/>
        </w:rPr>
        <w:t>нормы питания</w:t>
      </w:r>
      <w:r>
        <w:rPr>
          <w:rFonts w:ascii="Times New Roman" w:hAnsi="Times New Roman"/>
          <w:sz w:val="28"/>
          <w:szCs w:val="28"/>
        </w:rPr>
        <w:t xml:space="preserve"> (ст. 99);</w:t>
      </w:r>
    </w:p>
    <w:p w:rsidR="00062F7D" w:rsidRPr="00A80C7F" w:rsidRDefault="00062F7D" w:rsidP="00A5751E">
      <w:pPr>
        <w:spacing w:after="0" w:line="360" w:lineRule="auto"/>
        <w:ind w:left="567" w:hanging="20"/>
        <w:jc w:val="both"/>
        <w:rPr>
          <w:rFonts w:ascii="Times New Roman" w:hAnsi="Times New Roman"/>
          <w:vanish/>
          <w:sz w:val="28"/>
          <w:szCs w:val="28"/>
        </w:rPr>
      </w:pPr>
      <w:r>
        <w:rPr>
          <w:rFonts w:ascii="Times New Roman" w:hAnsi="Times New Roman"/>
          <w:sz w:val="28"/>
          <w:szCs w:val="28"/>
        </w:rPr>
        <w:t>- о</w:t>
      </w:r>
      <w:r w:rsidRPr="00A80C7F">
        <w:rPr>
          <w:rFonts w:ascii="Times New Roman" w:hAnsi="Times New Roman"/>
          <w:sz w:val="28"/>
          <w:szCs w:val="28"/>
        </w:rPr>
        <w:t xml:space="preserve">сужденные, являющиеся </w:t>
      </w:r>
      <w:r w:rsidRPr="00A80C7F">
        <w:rPr>
          <w:rStyle w:val="f"/>
          <w:rFonts w:ascii="Times New Roman" w:hAnsi="Times New Roman"/>
          <w:sz w:val="28"/>
          <w:szCs w:val="28"/>
        </w:rPr>
        <w:t>инвалидами</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или </w:t>
      </w:r>
      <w:r>
        <w:rPr>
          <w:rFonts w:ascii="Times New Roman" w:hAnsi="Times New Roman"/>
          <w:sz w:val="28"/>
          <w:szCs w:val="28"/>
          <w:lang w:val="en-US"/>
        </w:rPr>
        <w:t>II</w:t>
      </w:r>
      <w:r w:rsidRPr="00A80C7F">
        <w:rPr>
          <w:rFonts w:ascii="Times New Roman" w:hAnsi="Times New Roman"/>
          <w:sz w:val="28"/>
          <w:szCs w:val="28"/>
        </w:rPr>
        <w:t xml:space="preserve"> группы, привлекаются к труду по их желанию в соответствии с </w:t>
      </w:r>
      <w:r w:rsidRPr="00A80C7F">
        <w:rPr>
          <w:rStyle w:val="r"/>
          <w:rFonts w:ascii="Times New Roman" w:hAnsi="Times New Roman"/>
          <w:sz w:val="28"/>
          <w:szCs w:val="28"/>
        </w:rPr>
        <w:t>законодательством</w:t>
      </w:r>
      <w:r>
        <w:rPr>
          <w:rFonts w:ascii="Times New Roman" w:hAnsi="Times New Roman"/>
          <w:sz w:val="28"/>
          <w:szCs w:val="28"/>
        </w:rPr>
        <w:t xml:space="preserve"> РФ</w:t>
      </w:r>
      <w:r w:rsidRPr="00A80C7F">
        <w:rPr>
          <w:rFonts w:ascii="Times New Roman" w:hAnsi="Times New Roman"/>
          <w:sz w:val="28"/>
          <w:szCs w:val="28"/>
        </w:rPr>
        <w:t xml:space="preserve"> о труде и </w:t>
      </w:r>
      <w:r w:rsidRPr="00A80C7F">
        <w:rPr>
          <w:rStyle w:val="r"/>
          <w:rFonts w:ascii="Times New Roman" w:hAnsi="Times New Roman"/>
          <w:sz w:val="28"/>
          <w:szCs w:val="28"/>
        </w:rPr>
        <w:t>законодательством</w:t>
      </w:r>
      <w:r>
        <w:rPr>
          <w:rFonts w:ascii="Times New Roman" w:hAnsi="Times New Roman"/>
          <w:sz w:val="28"/>
          <w:szCs w:val="28"/>
        </w:rPr>
        <w:t xml:space="preserve"> РФ</w:t>
      </w:r>
      <w:r w:rsidRPr="00A80C7F">
        <w:rPr>
          <w:rFonts w:ascii="Times New Roman" w:hAnsi="Times New Roman"/>
          <w:sz w:val="28"/>
          <w:szCs w:val="28"/>
        </w:rPr>
        <w:t xml:space="preserve"> о социальной защите </w:t>
      </w:r>
      <w:r w:rsidRPr="00A80C7F">
        <w:rPr>
          <w:rStyle w:val="f"/>
          <w:rFonts w:ascii="Times New Roman" w:hAnsi="Times New Roman"/>
          <w:sz w:val="28"/>
          <w:szCs w:val="28"/>
        </w:rPr>
        <w:t>инвалидов (ст. 103, ст. 106)</w:t>
      </w:r>
      <w:r>
        <w:rPr>
          <w:rFonts w:ascii="Times New Roman" w:hAnsi="Times New Roman"/>
          <w:sz w:val="28"/>
          <w:szCs w:val="28"/>
        </w:rPr>
        <w:t>;</w:t>
      </w:r>
      <w:r w:rsidRPr="00A80C7F">
        <w:rPr>
          <w:rFonts w:ascii="Times New Roman" w:hAnsi="Times New Roman"/>
          <w:vanish/>
          <w:sz w:val="28"/>
          <w:szCs w:val="28"/>
        </w:rPr>
        <w:t> </w:t>
      </w:r>
    </w:p>
    <w:p w:rsidR="00062F7D" w:rsidRDefault="00062F7D" w:rsidP="00A5751E">
      <w:pPr>
        <w:pStyle w:val="SingleTxtGR"/>
        <w:spacing w:after="0" w:line="360" w:lineRule="auto"/>
        <w:ind w:left="567" w:right="-5" w:hanging="20"/>
        <w:rPr>
          <w:sz w:val="28"/>
          <w:szCs w:val="28"/>
        </w:rPr>
      </w:pPr>
    </w:p>
    <w:p w:rsidR="00062F7D" w:rsidRDefault="00062F7D" w:rsidP="00A5751E">
      <w:pPr>
        <w:pStyle w:val="SingleTxtGR"/>
        <w:spacing w:after="0" w:line="360" w:lineRule="auto"/>
        <w:ind w:left="567" w:right="-5" w:hanging="20"/>
        <w:rPr>
          <w:sz w:val="28"/>
          <w:szCs w:val="28"/>
        </w:rPr>
      </w:pPr>
      <w:r>
        <w:rPr>
          <w:sz w:val="28"/>
          <w:szCs w:val="28"/>
        </w:rPr>
        <w:t xml:space="preserve">       - р</w:t>
      </w:r>
      <w:r w:rsidRPr="00A80C7F">
        <w:rPr>
          <w:sz w:val="28"/>
          <w:szCs w:val="28"/>
        </w:rPr>
        <w:t>аботающим по своему желанию осужденным, яв</w:t>
      </w:r>
      <w:r>
        <w:rPr>
          <w:sz w:val="28"/>
          <w:szCs w:val="28"/>
        </w:rPr>
        <w:t xml:space="preserve">ляющимся инвалидами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продолжительность ежегодного оплачиваемого отпуска</w:t>
      </w:r>
      <w:r>
        <w:rPr>
          <w:sz w:val="28"/>
          <w:szCs w:val="28"/>
        </w:rPr>
        <w:t xml:space="preserve"> по сравнению с остальными осужденными</w:t>
      </w:r>
      <w:r w:rsidRPr="00A80C7F">
        <w:rPr>
          <w:sz w:val="28"/>
          <w:szCs w:val="28"/>
        </w:rPr>
        <w:t xml:space="preserve"> может быть увеличена </w:t>
      </w:r>
      <w:r>
        <w:rPr>
          <w:sz w:val="28"/>
          <w:szCs w:val="28"/>
        </w:rPr>
        <w:t>с 12 до 18 рабочих дней (ст. 104);</w:t>
      </w:r>
    </w:p>
    <w:p w:rsidR="00062F7D" w:rsidRDefault="00062F7D" w:rsidP="00A5751E">
      <w:pPr>
        <w:pStyle w:val="SingleTxtGR"/>
        <w:spacing w:after="0" w:line="360" w:lineRule="auto"/>
        <w:ind w:left="567" w:right="-5" w:hanging="20"/>
        <w:rPr>
          <w:sz w:val="28"/>
          <w:szCs w:val="28"/>
        </w:rPr>
      </w:pPr>
      <w:r>
        <w:rPr>
          <w:sz w:val="28"/>
          <w:szCs w:val="28"/>
        </w:rPr>
        <w:t xml:space="preserve">       - в</w:t>
      </w:r>
      <w:r w:rsidRPr="00A80C7F">
        <w:rPr>
          <w:sz w:val="28"/>
          <w:szCs w:val="28"/>
        </w:rPr>
        <w:t xml:space="preserve"> исправительных учреждениях на лицевой </w:t>
      </w:r>
      <w:r>
        <w:rPr>
          <w:sz w:val="28"/>
          <w:szCs w:val="28"/>
        </w:rPr>
        <w:t xml:space="preserve">счет </w:t>
      </w:r>
      <w:r w:rsidRPr="00A80C7F">
        <w:rPr>
          <w:sz w:val="28"/>
          <w:szCs w:val="28"/>
        </w:rPr>
        <w:t>осужденн</w:t>
      </w:r>
      <w:r>
        <w:rPr>
          <w:sz w:val="28"/>
          <w:szCs w:val="28"/>
        </w:rPr>
        <w:t xml:space="preserve">ых, являющихся инвалидами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зачисляется не зависимо от всех</w:t>
      </w:r>
      <w:r>
        <w:rPr>
          <w:sz w:val="28"/>
          <w:szCs w:val="28"/>
        </w:rPr>
        <w:t xml:space="preserve"> удержаний не менее 50 </w:t>
      </w:r>
      <w:r w:rsidRPr="00E20E2D">
        <w:rPr>
          <w:sz w:val="28"/>
          <w:szCs w:val="28"/>
        </w:rPr>
        <w:t>%</w:t>
      </w:r>
      <w:r>
        <w:rPr>
          <w:sz w:val="28"/>
          <w:szCs w:val="28"/>
        </w:rPr>
        <w:t xml:space="preserve"> начисленной</w:t>
      </w:r>
      <w:r w:rsidRPr="00A80C7F">
        <w:rPr>
          <w:sz w:val="28"/>
          <w:szCs w:val="28"/>
        </w:rPr>
        <w:t xml:space="preserve"> им заработной платы, пенсии или иных доходов (ст. 1</w:t>
      </w:r>
      <w:r>
        <w:rPr>
          <w:sz w:val="28"/>
          <w:szCs w:val="28"/>
        </w:rPr>
        <w:t>07);</w:t>
      </w:r>
    </w:p>
    <w:p w:rsidR="00062F7D" w:rsidRDefault="00062F7D" w:rsidP="00A5751E">
      <w:pPr>
        <w:pStyle w:val="SingleTxtGR"/>
        <w:spacing w:after="0" w:line="360" w:lineRule="auto"/>
        <w:ind w:left="567" w:right="-5" w:hanging="20"/>
        <w:rPr>
          <w:sz w:val="28"/>
          <w:szCs w:val="28"/>
        </w:rPr>
      </w:pPr>
      <w:r>
        <w:rPr>
          <w:sz w:val="28"/>
          <w:szCs w:val="28"/>
        </w:rPr>
        <w:t xml:space="preserve">        - п</w:t>
      </w:r>
      <w:r w:rsidRPr="00A80C7F">
        <w:rPr>
          <w:sz w:val="28"/>
          <w:szCs w:val="28"/>
        </w:rPr>
        <w:t xml:space="preserve">ри отсутствии медицинских противопоказаний осужденные, являющиеся </w:t>
      </w:r>
      <w:r w:rsidRPr="00A80C7F">
        <w:rPr>
          <w:rStyle w:val="f"/>
          <w:sz w:val="28"/>
          <w:szCs w:val="28"/>
        </w:rPr>
        <w:t>инвалидами</w:t>
      </w:r>
      <w:r>
        <w:rPr>
          <w:sz w:val="28"/>
          <w:szCs w:val="28"/>
        </w:rPr>
        <w:t xml:space="preserve">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больными, страдающими хроническими заболеваниями, могут по их желанию пройти соответствующее профессиональное обучение или получить среднее профессиональное образование по программам подготовки квалифицированных рабочих, служащих с учетом соблюдения требований </w:t>
      </w:r>
      <w:r w:rsidRPr="00A80C7F">
        <w:rPr>
          <w:rStyle w:val="r"/>
          <w:sz w:val="28"/>
          <w:szCs w:val="28"/>
        </w:rPr>
        <w:t>законодательства</w:t>
      </w:r>
      <w:r>
        <w:rPr>
          <w:sz w:val="28"/>
          <w:szCs w:val="28"/>
        </w:rPr>
        <w:t xml:space="preserve"> РФ</w:t>
      </w:r>
      <w:r w:rsidRPr="00A80C7F">
        <w:rPr>
          <w:sz w:val="28"/>
          <w:szCs w:val="28"/>
        </w:rPr>
        <w:t xml:space="preserve"> об образовании и </w:t>
      </w:r>
      <w:r w:rsidRPr="00A80C7F">
        <w:rPr>
          <w:rStyle w:val="r"/>
          <w:sz w:val="28"/>
          <w:szCs w:val="28"/>
        </w:rPr>
        <w:t>законодательства</w:t>
      </w:r>
      <w:r>
        <w:rPr>
          <w:sz w:val="28"/>
          <w:szCs w:val="28"/>
        </w:rPr>
        <w:t xml:space="preserve"> РФ</w:t>
      </w:r>
      <w:r w:rsidRPr="00A80C7F">
        <w:rPr>
          <w:sz w:val="28"/>
          <w:szCs w:val="28"/>
        </w:rPr>
        <w:t xml:space="preserve"> о социальной защите </w:t>
      </w:r>
      <w:r w:rsidRPr="00A80C7F">
        <w:rPr>
          <w:rStyle w:val="f"/>
          <w:sz w:val="28"/>
          <w:szCs w:val="28"/>
        </w:rPr>
        <w:t>инвалидов  (ст. 108)</w:t>
      </w:r>
      <w:r>
        <w:rPr>
          <w:sz w:val="28"/>
          <w:szCs w:val="28"/>
        </w:rPr>
        <w:t>;</w:t>
      </w:r>
    </w:p>
    <w:p w:rsidR="00062F7D" w:rsidRDefault="00062F7D" w:rsidP="00A5751E">
      <w:pPr>
        <w:pStyle w:val="SingleTxtGR"/>
        <w:spacing w:after="0" w:line="360" w:lineRule="auto"/>
        <w:ind w:left="567" w:right="-5" w:hanging="20"/>
        <w:rPr>
          <w:sz w:val="28"/>
          <w:szCs w:val="28"/>
        </w:rPr>
      </w:pPr>
      <w:r>
        <w:rPr>
          <w:sz w:val="28"/>
          <w:szCs w:val="28"/>
        </w:rPr>
        <w:t xml:space="preserve">         - о</w:t>
      </w:r>
      <w:r w:rsidRPr="00A80C7F">
        <w:rPr>
          <w:sz w:val="28"/>
          <w:szCs w:val="28"/>
        </w:rPr>
        <w:t xml:space="preserve">сужденные, являющиеся </w:t>
      </w:r>
      <w:r w:rsidRPr="00A80C7F">
        <w:rPr>
          <w:rStyle w:val="f"/>
          <w:sz w:val="28"/>
          <w:szCs w:val="28"/>
        </w:rPr>
        <w:t>инвалидами</w:t>
      </w:r>
      <w:r w:rsidRPr="00A80C7F">
        <w:rPr>
          <w:sz w:val="28"/>
          <w:szCs w:val="28"/>
        </w:rPr>
        <w:t xml:space="preserve"> I группы, в штрафной изолятор, помещения камерного типа и единые помещения камерного </w:t>
      </w:r>
      <w:r>
        <w:rPr>
          <w:sz w:val="28"/>
          <w:szCs w:val="28"/>
        </w:rPr>
        <w:t>типа не переводятся (ст. 117);</w:t>
      </w:r>
    </w:p>
    <w:p w:rsidR="00062F7D" w:rsidRDefault="00062F7D" w:rsidP="00A5751E">
      <w:pPr>
        <w:pStyle w:val="SingleTxtGR"/>
        <w:spacing w:after="0" w:line="360" w:lineRule="auto"/>
        <w:ind w:left="567" w:right="-5" w:hanging="20"/>
        <w:rPr>
          <w:sz w:val="28"/>
          <w:szCs w:val="28"/>
        </w:rPr>
      </w:pPr>
      <w:r>
        <w:rPr>
          <w:sz w:val="28"/>
          <w:szCs w:val="28"/>
        </w:rPr>
        <w:t xml:space="preserve">         - в</w:t>
      </w:r>
      <w:r w:rsidRPr="00A80C7F">
        <w:rPr>
          <w:sz w:val="28"/>
          <w:szCs w:val="28"/>
        </w:rPr>
        <w:t xml:space="preserve"> тюрьмах на строгом режиме не могут содержаться осужденные, являющиеся </w:t>
      </w:r>
      <w:r w:rsidRPr="00A80C7F">
        <w:rPr>
          <w:rStyle w:val="f"/>
          <w:sz w:val="28"/>
          <w:szCs w:val="28"/>
        </w:rPr>
        <w:t>инвалидами</w:t>
      </w:r>
      <w:r>
        <w:rPr>
          <w:sz w:val="28"/>
          <w:szCs w:val="28"/>
        </w:rPr>
        <w:t xml:space="preserve">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(ст. </w:t>
      </w:r>
      <w:r>
        <w:rPr>
          <w:sz w:val="28"/>
          <w:szCs w:val="28"/>
        </w:rPr>
        <w:t>130);</w:t>
      </w:r>
    </w:p>
    <w:p w:rsidR="00062F7D" w:rsidRDefault="00062F7D" w:rsidP="00A5751E">
      <w:pPr>
        <w:pStyle w:val="SingleTxtGR"/>
        <w:spacing w:after="0" w:line="360" w:lineRule="auto"/>
        <w:ind w:left="567" w:right="-5" w:hanging="20"/>
        <w:rPr>
          <w:sz w:val="28"/>
          <w:szCs w:val="28"/>
        </w:rPr>
      </w:pPr>
      <w:r>
        <w:rPr>
          <w:sz w:val="28"/>
          <w:szCs w:val="28"/>
        </w:rPr>
        <w:t xml:space="preserve">        - инвалидность является о</w:t>
      </w:r>
      <w:r w:rsidRPr="00A80C7F">
        <w:rPr>
          <w:sz w:val="28"/>
          <w:szCs w:val="28"/>
        </w:rPr>
        <w:t>дним из оснований освобождения от отбывания</w:t>
      </w:r>
      <w:r>
        <w:rPr>
          <w:sz w:val="28"/>
          <w:szCs w:val="28"/>
        </w:rPr>
        <w:t xml:space="preserve"> наказания (ст. 172);</w:t>
      </w:r>
    </w:p>
    <w:p w:rsidR="00062F7D" w:rsidRPr="00A80C7F" w:rsidRDefault="00062F7D" w:rsidP="00A5751E">
      <w:pPr>
        <w:pStyle w:val="SingleTxtGR"/>
        <w:spacing w:after="0" w:line="360" w:lineRule="auto"/>
        <w:ind w:left="567" w:right="-5" w:hanging="20"/>
        <w:rPr>
          <w:sz w:val="28"/>
          <w:szCs w:val="28"/>
        </w:rPr>
      </w:pPr>
      <w:r>
        <w:rPr>
          <w:sz w:val="28"/>
          <w:szCs w:val="28"/>
        </w:rPr>
        <w:t xml:space="preserve">        - о</w:t>
      </w:r>
      <w:r w:rsidRPr="00A80C7F">
        <w:rPr>
          <w:sz w:val="28"/>
          <w:szCs w:val="28"/>
        </w:rPr>
        <w:t xml:space="preserve">сужденные, являющиеся </w:t>
      </w:r>
      <w:r w:rsidRPr="00A80C7F">
        <w:rPr>
          <w:rStyle w:val="f"/>
          <w:sz w:val="28"/>
          <w:szCs w:val="28"/>
        </w:rPr>
        <w:t>инвалидами</w:t>
      </w:r>
      <w:r>
        <w:rPr>
          <w:sz w:val="28"/>
          <w:szCs w:val="28"/>
        </w:rPr>
        <w:t xml:space="preserve">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освобождаемые от отбывания наказания, по их просьбе и представлению администрации учреждения, исполняющего наказание, направляются органами социальной защиты в дома </w:t>
      </w:r>
      <w:r w:rsidRPr="00A80C7F">
        <w:rPr>
          <w:rStyle w:val="f"/>
          <w:sz w:val="28"/>
          <w:szCs w:val="28"/>
        </w:rPr>
        <w:t>инвалидов</w:t>
      </w:r>
      <w:r w:rsidRPr="00A80C7F">
        <w:rPr>
          <w:sz w:val="28"/>
          <w:szCs w:val="28"/>
        </w:rPr>
        <w:t xml:space="preserve"> и престарелых (ст. 180).</w:t>
      </w:r>
    </w:p>
    <w:p w:rsidR="00062F7D" w:rsidRPr="00BB5B7A" w:rsidRDefault="00062F7D" w:rsidP="00062F7D">
      <w:pPr>
        <w:pStyle w:val="a9"/>
        <w:spacing w:line="360" w:lineRule="auto"/>
        <w:ind w:firstLine="709"/>
        <w:jc w:val="both"/>
        <w:rPr>
          <w:rFonts w:ascii="Times New Roman" w:hAnsi="Times New Roman"/>
          <w:noProof/>
          <w:sz w:val="28"/>
          <w:szCs w:val="28"/>
        </w:rPr>
      </w:pPr>
      <w:r w:rsidRPr="0056520D">
        <w:rPr>
          <w:rFonts w:ascii="Times New Roman" w:hAnsi="Times New Roman"/>
          <w:sz w:val="28"/>
          <w:szCs w:val="28"/>
        </w:rPr>
        <w:t xml:space="preserve">Социальные работники должны способствовать получению </w:t>
      </w:r>
      <w:r w:rsidRPr="00BB5B7A">
        <w:rPr>
          <w:rFonts w:ascii="Times New Roman" w:hAnsi="Times New Roman"/>
          <w:noProof/>
          <w:sz w:val="28"/>
          <w:szCs w:val="28"/>
        </w:rPr>
        <w:t>инвалидами всех отмеченных льгот</w:t>
      </w:r>
      <w:r>
        <w:rPr>
          <w:rFonts w:ascii="Times New Roman" w:hAnsi="Times New Roman"/>
          <w:noProof/>
          <w:sz w:val="28"/>
          <w:szCs w:val="28"/>
        </w:rPr>
        <w:t>,</w:t>
      </w:r>
      <w:r w:rsidRPr="00BB5B7A">
        <w:rPr>
          <w:rFonts w:ascii="Times New Roman" w:hAnsi="Times New Roman"/>
          <w:noProof/>
          <w:sz w:val="28"/>
          <w:szCs w:val="28"/>
        </w:rPr>
        <w:t xml:space="preserve"> предоставляемых действующи</w:t>
      </w:r>
      <w:r>
        <w:rPr>
          <w:rFonts w:ascii="Times New Roman" w:hAnsi="Times New Roman"/>
          <w:noProof/>
          <w:sz w:val="28"/>
          <w:szCs w:val="28"/>
        </w:rPr>
        <w:t>м законодательством.</w:t>
      </w:r>
    </w:p>
    <w:p w:rsidR="00062F7D" w:rsidRPr="002132B8"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Pr>
          <w:rFonts w:ascii="Times New Roman" w:hAnsi="Times New Roman"/>
          <w:noProof/>
          <w:sz w:val="28"/>
          <w:szCs w:val="28"/>
        </w:rPr>
        <w:t>, также, как и все остальные осужденные,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е. </w:t>
      </w:r>
    </w:p>
    <w:p w:rsidR="00062F7D" w:rsidRPr="002132B8"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т.п.),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 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й.</w:t>
      </w:r>
    </w:p>
    <w:p w:rsidR="00062F7D"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й. </w:t>
      </w:r>
    </w:p>
    <w:p w:rsidR="00062F7D" w:rsidRPr="002132B8" w:rsidRDefault="00062F7D" w:rsidP="00062F7D">
      <w:pPr>
        <w:pStyle w:val="a9"/>
        <w:spacing w:line="360" w:lineRule="auto"/>
        <w:ind w:firstLine="709"/>
        <w:jc w:val="both"/>
        <w:rPr>
          <w:rFonts w:ascii="Times New Roman" w:hAnsi="Times New Roman"/>
          <w:noProof/>
          <w:sz w:val="28"/>
          <w:szCs w:val="28"/>
        </w:rPr>
      </w:pP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ш</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w:t>
      </w:r>
    </w:p>
    <w:p w:rsidR="00062F7D" w:rsidRPr="002132B8"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 или</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ш</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 ш</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 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p>
    <w:p w:rsidR="00062F7D"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w:t>
      </w:r>
    </w:p>
    <w:p w:rsidR="00062F7D"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ш</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и; </w:t>
      </w:r>
    </w:p>
    <w:p w:rsidR="00062F7D"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в. </w:t>
      </w:r>
    </w:p>
    <w:p w:rsidR="00062F7D" w:rsidRPr="002132B8"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p>
    <w:p w:rsidR="00062F7D" w:rsidRPr="002132B8"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ы.</w:t>
      </w:r>
    </w:p>
    <w:p w:rsidR="00062F7D" w:rsidRDefault="00062F7D" w:rsidP="00062F7D">
      <w:pPr>
        <w:spacing w:after="0" w:line="360" w:lineRule="auto"/>
        <w:ind w:firstLine="709"/>
        <w:jc w:val="both"/>
        <w:rPr>
          <w:rFonts w:ascii="Times New Roman" w:hAnsi="Times New Roman"/>
          <w:sz w:val="28"/>
          <w:szCs w:val="28"/>
        </w:rPr>
      </w:pPr>
    </w:p>
    <w:p w:rsidR="00431101" w:rsidRPr="003453E2" w:rsidRDefault="00431101" w:rsidP="00431101">
      <w:pPr>
        <w:pStyle w:val="aff8"/>
        <w:ind w:firstLine="0"/>
        <w:rPr>
          <w:b/>
        </w:rPr>
      </w:pPr>
      <w:r w:rsidRPr="003453E2">
        <w:rPr>
          <w:b/>
        </w:rPr>
        <w:t>Вопросы для тестового контроля</w:t>
      </w:r>
    </w:p>
    <w:p w:rsidR="00431101" w:rsidRDefault="00431101" w:rsidP="00431101">
      <w:pPr>
        <w:pStyle w:val="aff8"/>
        <w:ind w:firstLine="0"/>
      </w:pPr>
    </w:p>
    <w:p w:rsidR="00431101" w:rsidRPr="00BD1DEC" w:rsidRDefault="00431101" w:rsidP="00431101">
      <w:pPr>
        <w:pStyle w:val="aff8"/>
        <w:ind w:firstLine="0"/>
      </w:pPr>
      <w:r w:rsidRPr="00BD1DEC">
        <w:t>1.</w:t>
      </w:r>
      <w:r>
        <w:t xml:space="preserve"> </w:t>
      </w:r>
      <w:r w:rsidRPr="00BD1DEC">
        <w:t>Каким документом установлены права инвалидов во всем мире:</w:t>
      </w:r>
    </w:p>
    <w:p w:rsidR="00431101" w:rsidRPr="00BD1DEC" w:rsidRDefault="00431101" w:rsidP="00431101">
      <w:pPr>
        <w:pStyle w:val="aff8"/>
        <w:ind w:left="720" w:firstLine="0"/>
      </w:pPr>
      <w:r w:rsidRPr="00BD1DEC">
        <w:t>- Конституция РФ</w:t>
      </w:r>
    </w:p>
    <w:p w:rsidR="00431101" w:rsidRPr="003453E2" w:rsidRDefault="00431101" w:rsidP="00431101">
      <w:pPr>
        <w:pStyle w:val="aff8"/>
        <w:ind w:left="720" w:firstLine="0"/>
        <w:rPr>
          <w:b/>
        </w:rPr>
      </w:pPr>
      <w:r w:rsidRPr="003453E2">
        <w:rPr>
          <w:b/>
        </w:rPr>
        <w:t>- Конвенция о правах инвалидов (правильный ответ)</w:t>
      </w:r>
    </w:p>
    <w:p w:rsidR="00431101" w:rsidRPr="00BD1DEC" w:rsidRDefault="00431101" w:rsidP="00431101">
      <w:pPr>
        <w:pStyle w:val="aff8"/>
        <w:ind w:left="720" w:firstLine="0"/>
      </w:pPr>
      <w:r w:rsidRPr="00BD1DEC">
        <w:t>- Всеобщая декларация прав человека</w:t>
      </w:r>
    </w:p>
    <w:p w:rsidR="00431101" w:rsidRPr="00BD1DEC" w:rsidRDefault="00431101" w:rsidP="00431101">
      <w:pPr>
        <w:pStyle w:val="aff8"/>
        <w:ind w:firstLine="0"/>
      </w:pPr>
    </w:p>
    <w:p w:rsidR="00431101" w:rsidRPr="00BD1DEC" w:rsidRDefault="00431101" w:rsidP="00431101">
      <w:pPr>
        <w:pStyle w:val="aff8"/>
        <w:ind w:firstLine="0"/>
      </w:pPr>
      <w:r w:rsidRPr="00BD1DEC">
        <w:t xml:space="preserve">2. Разумное приспособление </w:t>
      </w:r>
    </w:p>
    <w:p w:rsidR="00431101" w:rsidRPr="00BD1DEC" w:rsidRDefault="00431101" w:rsidP="00431101">
      <w:pPr>
        <w:pStyle w:val="aff8"/>
        <w:ind w:left="709" w:firstLine="0"/>
      </w:pPr>
      <w:r w:rsidRPr="00BD1DEC">
        <w:t>-</w:t>
      </w:r>
      <w:r>
        <w:t xml:space="preserve"> </w:t>
      </w:r>
      <w:r w:rsidRPr="00BD1DEC">
        <w:t>это обязанность предоставлять инвалидам возможность пользоваться на вокзалах залом повышенной комфортности для официальных          делегаций</w:t>
      </w:r>
    </w:p>
    <w:p w:rsidR="00431101" w:rsidRPr="003453E2" w:rsidRDefault="00431101" w:rsidP="00431101">
      <w:pPr>
        <w:pStyle w:val="aff8"/>
        <w:ind w:left="709" w:firstLine="0"/>
        <w:rPr>
          <w:b/>
        </w:rPr>
      </w:pPr>
      <w:r w:rsidRPr="003453E2">
        <w:rPr>
          <w:b/>
        </w:rPr>
        <w:t xml:space="preserve">- это обязанность приспособить для инвалидов с учетом          имеющихся у них ограничений жизнедеятельности помещения          организации путем оборудования их пандусами, широкими дверными проемами, надписями шрифтом Брайля, и т.п. (правильный ответ) </w:t>
      </w:r>
    </w:p>
    <w:p w:rsidR="00431101" w:rsidRDefault="00431101" w:rsidP="00431101">
      <w:pPr>
        <w:pStyle w:val="aff8"/>
        <w:ind w:left="709" w:firstLine="0"/>
      </w:pPr>
      <w:r w:rsidRPr="00BD1DEC">
        <w:t>-</w:t>
      </w:r>
      <w:r>
        <w:t xml:space="preserve"> </w:t>
      </w:r>
      <w:r w:rsidRPr="00BD1DEC">
        <w:t xml:space="preserve">это обязанность для обеспечения доступности инвалидов полностью реконструировать здание </w:t>
      </w:r>
      <w:r w:rsidRPr="00D300A5">
        <w:rPr>
          <w:lang w:val="en-US"/>
        </w:rPr>
        <w:t>X</w:t>
      </w:r>
      <w:r w:rsidRPr="00D300A5">
        <w:t>VI</w:t>
      </w:r>
      <w:r w:rsidRPr="00BD1DEC">
        <w:t xml:space="preserve"> в., которое является памятником архитектуры</w:t>
      </w:r>
    </w:p>
    <w:p w:rsidR="00431101" w:rsidRPr="00BD1DEC" w:rsidRDefault="00431101" w:rsidP="00431101">
      <w:pPr>
        <w:pStyle w:val="aff8"/>
        <w:ind w:firstLine="0"/>
      </w:pPr>
    </w:p>
    <w:p w:rsidR="00431101" w:rsidRDefault="00431101" w:rsidP="00431101">
      <w:pPr>
        <w:pStyle w:val="aff8"/>
        <w:ind w:firstLine="0"/>
      </w:pPr>
      <w:r>
        <w:t xml:space="preserve">3. </w:t>
      </w:r>
      <w:r w:rsidRPr="009334E5">
        <w:t>Инвалидом в российском правово</w:t>
      </w:r>
      <w:r>
        <w:t xml:space="preserve">м поле считают в соответствие с </w:t>
      </w:r>
      <w:r w:rsidRPr="009334E5">
        <w:t>Федеральным законом «О социальной защите инвалидов в Российской Ф</w:t>
      </w:r>
      <w:r>
        <w:t>едерации» от 24.11.1995 №181-ФЗ</w:t>
      </w:r>
    </w:p>
    <w:p w:rsidR="00431101" w:rsidRPr="009334E5" w:rsidRDefault="00431101" w:rsidP="00431101">
      <w:pPr>
        <w:pStyle w:val="aff8"/>
        <w:ind w:left="720" w:firstLine="0"/>
      </w:pPr>
      <w:r>
        <w:t>-л</w:t>
      </w:r>
      <w:r w:rsidRPr="009334E5">
        <w:t xml:space="preserve">ицо, у которого выявлено тяжелое заболевание  </w:t>
      </w:r>
    </w:p>
    <w:p w:rsidR="00431101" w:rsidRPr="009334E5" w:rsidRDefault="00431101" w:rsidP="00431101">
      <w:pPr>
        <w:pStyle w:val="aff8"/>
        <w:ind w:left="720" w:firstLine="0"/>
      </w:pPr>
      <w:r>
        <w:t>-л</w:t>
      </w:r>
      <w:r w:rsidRPr="009334E5">
        <w:t>ицо,</w:t>
      </w:r>
      <w:r>
        <w:t xml:space="preserve"> </w:t>
      </w:r>
      <w:r w:rsidRPr="009334E5">
        <w:t>которое имеет определенные</w:t>
      </w:r>
      <w:r>
        <w:t xml:space="preserve"> </w:t>
      </w:r>
      <w:r w:rsidRPr="009334E5">
        <w:t xml:space="preserve">проблемы жизнедеятельности </w:t>
      </w:r>
    </w:p>
    <w:p w:rsidR="00431101" w:rsidRPr="003453E2" w:rsidRDefault="00431101" w:rsidP="00431101">
      <w:pPr>
        <w:pStyle w:val="aff8"/>
        <w:ind w:left="720" w:firstLine="0"/>
        <w:rPr>
          <w:b/>
        </w:rPr>
      </w:pPr>
      <w:r w:rsidRPr="003453E2">
        <w:rPr>
          <w:b/>
        </w:rPr>
        <w:t>-лицо,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 (правильный ответ)</w:t>
      </w:r>
    </w:p>
    <w:p w:rsidR="00431101" w:rsidRPr="009334E5" w:rsidRDefault="00431101" w:rsidP="00431101">
      <w:pPr>
        <w:pStyle w:val="aff8"/>
        <w:ind w:firstLine="0"/>
      </w:pPr>
    </w:p>
    <w:p w:rsidR="00431101" w:rsidRPr="009334E5" w:rsidRDefault="00431101" w:rsidP="00431101">
      <w:pPr>
        <w:pStyle w:val="aff8"/>
        <w:ind w:firstLine="0"/>
      </w:pPr>
      <w:r>
        <w:t xml:space="preserve">4. </w:t>
      </w:r>
      <w:r w:rsidRPr="009334E5">
        <w:t>Информация на «ясном языке» (или</w:t>
      </w:r>
      <w:r>
        <w:t xml:space="preserve"> «легкое чтение») направлена на </w:t>
      </w:r>
      <w:r w:rsidRPr="009334E5">
        <w:t>облегчени</w:t>
      </w:r>
      <w:r>
        <w:t>е понимания информации</w:t>
      </w:r>
    </w:p>
    <w:p w:rsidR="00431101" w:rsidRPr="009334E5" w:rsidRDefault="00431101" w:rsidP="00431101">
      <w:pPr>
        <w:pStyle w:val="aff8"/>
        <w:ind w:left="720" w:firstLine="0"/>
      </w:pPr>
      <w:r>
        <w:t>-д</w:t>
      </w:r>
      <w:r w:rsidRPr="009334E5">
        <w:t>ля лиц с нарушениями</w:t>
      </w:r>
      <w:r>
        <w:t xml:space="preserve"> </w:t>
      </w:r>
      <w:r w:rsidRPr="009334E5">
        <w:t>зрения</w:t>
      </w:r>
    </w:p>
    <w:p w:rsidR="00431101" w:rsidRPr="009334E5" w:rsidRDefault="00431101" w:rsidP="00431101">
      <w:pPr>
        <w:pStyle w:val="aff8"/>
        <w:ind w:left="720" w:firstLine="0"/>
      </w:pPr>
      <w:r>
        <w:t>-д</w:t>
      </w:r>
      <w:r w:rsidRPr="009334E5">
        <w:t>ля лиц с нарушениями</w:t>
      </w:r>
      <w:r>
        <w:t xml:space="preserve"> </w:t>
      </w:r>
      <w:r w:rsidRPr="009334E5">
        <w:t>слуха</w:t>
      </w:r>
    </w:p>
    <w:p w:rsidR="00431101" w:rsidRPr="003453E2" w:rsidRDefault="00431101" w:rsidP="00431101">
      <w:pPr>
        <w:pStyle w:val="aff8"/>
        <w:ind w:left="720" w:firstLine="0"/>
        <w:rPr>
          <w:b/>
        </w:rPr>
      </w:pPr>
      <w:r w:rsidRPr="003453E2">
        <w:rPr>
          <w:b/>
        </w:rPr>
        <w:t>-для лиц с нарушениями умственного развития (правильный ответ)</w:t>
      </w:r>
    </w:p>
    <w:p w:rsidR="00431101" w:rsidRDefault="00431101" w:rsidP="00431101">
      <w:pPr>
        <w:pStyle w:val="aff8"/>
        <w:ind w:firstLine="0"/>
      </w:pPr>
    </w:p>
    <w:p w:rsidR="00431101" w:rsidRPr="00BD1DEC" w:rsidRDefault="00431101" w:rsidP="00431101">
      <w:pPr>
        <w:pStyle w:val="aff8"/>
        <w:ind w:firstLine="0"/>
      </w:pPr>
      <w:r>
        <w:t xml:space="preserve">5. </w:t>
      </w:r>
      <w:r w:rsidRPr="00BD1DEC">
        <w:t>К кому работник огранизации должен направить свое обращение при</w:t>
      </w:r>
    </w:p>
    <w:p w:rsidR="00431101" w:rsidRPr="00BD1DEC" w:rsidRDefault="00431101" w:rsidP="00431101">
      <w:pPr>
        <w:pStyle w:val="aff8"/>
        <w:ind w:firstLine="0"/>
      </w:pPr>
      <w:r w:rsidRPr="00BD1DEC">
        <w:t>разговоре с инвалидом</w:t>
      </w:r>
    </w:p>
    <w:p w:rsidR="00431101" w:rsidRPr="00BD1DEC" w:rsidRDefault="00431101" w:rsidP="00431101">
      <w:pPr>
        <w:pStyle w:val="aff8"/>
        <w:ind w:left="720" w:firstLine="0"/>
      </w:pPr>
      <w:r w:rsidRPr="00BD1DEC">
        <w:t>- к сурдопереводчику</w:t>
      </w:r>
    </w:p>
    <w:p w:rsidR="00431101" w:rsidRPr="003453E2" w:rsidRDefault="00431101" w:rsidP="00431101">
      <w:pPr>
        <w:pStyle w:val="aff8"/>
        <w:ind w:left="720" w:firstLine="0"/>
        <w:rPr>
          <w:b/>
        </w:rPr>
      </w:pPr>
      <w:r w:rsidRPr="003453E2">
        <w:rPr>
          <w:b/>
        </w:rPr>
        <w:t>- к инвалиду (правильный ответ)</w:t>
      </w:r>
    </w:p>
    <w:p w:rsidR="00431101" w:rsidRDefault="00431101" w:rsidP="00431101">
      <w:pPr>
        <w:pStyle w:val="aff8"/>
        <w:ind w:left="720" w:firstLine="0"/>
      </w:pPr>
      <w:r>
        <w:t>- к сопровождающему лицу</w:t>
      </w:r>
    </w:p>
    <w:p w:rsidR="00431101" w:rsidRDefault="00431101" w:rsidP="00431101">
      <w:pPr>
        <w:pStyle w:val="aff8"/>
        <w:ind w:firstLine="0"/>
      </w:pPr>
    </w:p>
    <w:p w:rsidR="00431101" w:rsidRPr="00BD1DEC" w:rsidRDefault="00431101" w:rsidP="00431101">
      <w:pPr>
        <w:pStyle w:val="aff8"/>
        <w:ind w:firstLine="0"/>
      </w:pPr>
      <w:r>
        <w:t xml:space="preserve">6. </w:t>
      </w:r>
      <w:r w:rsidRPr="00BD1DEC">
        <w:t>Чтобы привлечь внимание человека, который плохо слышит,</w:t>
      </w:r>
    </w:p>
    <w:p w:rsidR="00431101" w:rsidRPr="00BD1DEC" w:rsidRDefault="00431101" w:rsidP="00431101">
      <w:pPr>
        <w:pStyle w:val="aff8"/>
        <w:ind w:firstLine="0"/>
      </w:pPr>
      <w:r w:rsidRPr="00BD1DEC">
        <w:t>необходимо</w:t>
      </w:r>
    </w:p>
    <w:p w:rsidR="00431101" w:rsidRPr="00BD1DEC" w:rsidRDefault="00431101" w:rsidP="00431101">
      <w:pPr>
        <w:pStyle w:val="aff8"/>
        <w:ind w:left="720" w:firstLine="0"/>
      </w:pPr>
      <w:r w:rsidRPr="00BD1DEC">
        <w:t>- громко крикнуть</w:t>
      </w:r>
    </w:p>
    <w:p w:rsidR="00431101" w:rsidRPr="00BD1DEC" w:rsidRDefault="00431101" w:rsidP="00431101">
      <w:pPr>
        <w:pStyle w:val="aff8"/>
        <w:ind w:left="720" w:firstLine="0"/>
      </w:pPr>
      <w:r w:rsidRPr="00BD1DEC">
        <w:t>- хлопнуть в ладоши</w:t>
      </w:r>
    </w:p>
    <w:p w:rsidR="00431101" w:rsidRDefault="00431101" w:rsidP="00431101">
      <w:pPr>
        <w:pStyle w:val="aff8"/>
        <w:ind w:left="720" w:firstLine="0"/>
        <w:rPr>
          <w:b/>
        </w:rPr>
      </w:pPr>
      <w:r w:rsidRPr="003453E2">
        <w:rPr>
          <w:b/>
        </w:rPr>
        <w:t>- помахать рукой человеку или похлопать по плечу (правильный ответ)</w:t>
      </w:r>
    </w:p>
    <w:p w:rsidR="00431101" w:rsidRPr="003453E2" w:rsidRDefault="00431101" w:rsidP="00431101">
      <w:pPr>
        <w:pStyle w:val="aff8"/>
        <w:ind w:left="720" w:firstLine="0"/>
        <w:rPr>
          <w:b/>
        </w:rPr>
      </w:pPr>
    </w:p>
    <w:p w:rsidR="00431101" w:rsidRPr="00BD1DEC" w:rsidRDefault="00431101" w:rsidP="00431101">
      <w:pPr>
        <w:pStyle w:val="aff8"/>
        <w:ind w:firstLine="0"/>
      </w:pPr>
      <w:r>
        <w:t>7.</w:t>
      </w:r>
      <w:r w:rsidRPr="00BD1DEC">
        <w:t xml:space="preserve">  Входит ли организация сопровождения инвалидов, имеющих стойкие расстройства функции зрения и самостоятельного передвижения, по территории объекта в комплекс мер по созданию доступности?</w:t>
      </w:r>
    </w:p>
    <w:p w:rsidR="00431101" w:rsidRPr="003453E2" w:rsidRDefault="00431101" w:rsidP="00431101">
      <w:pPr>
        <w:pStyle w:val="aff8"/>
        <w:ind w:left="720" w:firstLine="0"/>
        <w:rPr>
          <w:b/>
        </w:rPr>
      </w:pPr>
      <w:r w:rsidRPr="003453E2">
        <w:rPr>
          <w:b/>
        </w:rPr>
        <w:t>- Да (правильный ответ)</w:t>
      </w:r>
    </w:p>
    <w:p w:rsidR="00431101" w:rsidRDefault="00431101" w:rsidP="00431101">
      <w:pPr>
        <w:pStyle w:val="aff8"/>
        <w:ind w:left="720" w:firstLine="0"/>
      </w:pPr>
      <w:r>
        <w:t xml:space="preserve"> - </w:t>
      </w:r>
      <w:r w:rsidRPr="009D1706">
        <w:t xml:space="preserve">Нет </w:t>
      </w:r>
    </w:p>
    <w:p w:rsidR="00431101" w:rsidRPr="009D1706" w:rsidRDefault="00431101" w:rsidP="00431101">
      <w:pPr>
        <w:pStyle w:val="aff8"/>
        <w:ind w:firstLine="0"/>
      </w:pPr>
    </w:p>
    <w:p w:rsidR="00431101" w:rsidRPr="00BD1DEC" w:rsidRDefault="00431101" w:rsidP="00431101">
      <w:pPr>
        <w:pStyle w:val="aff8"/>
        <w:ind w:firstLine="0"/>
      </w:pPr>
      <w:r>
        <w:t xml:space="preserve">8. </w:t>
      </w:r>
      <w:r w:rsidRPr="00BD1DEC">
        <w:t>Размер административного штрафа на юридических лиц за уклонение от исполнения требований доступности для инвалидов объектов инженерной, транспортной и социальной инфраструктур составляет:</w:t>
      </w:r>
    </w:p>
    <w:p w:rsidR="00431101" w:rsidRPr="003453E2" w:rsidRDefault="00431101" w:rsidP="00431101">
      <w:pPr>
        <w:pStyle w:val="aff8"/>
        <w:ind w:left="720" w:firstLine="0"/>
      </w:pPr>
      <w:r w:rsidRPr="003453E2">
        <w:t>- от 2 до 3 тысяч рублей</w:t>
      </w:r>
    </w:p>
    <w:p w:rsidR="00431101" w:rsidRPr="003453E2" w:rsidRDefault="00431101" w:rsidP="00431101">
      <w:pPr>
        <w:pStyle w:val="aff8"/>
        <w:ind w:left="720" w:firstLine="0"/>
        <w:rPr>
          <w:b/>
        </w:rPr>
      </w:pPr>
      <w:r w:rsidRPr="003453E2">
        <w:rPr>
          <w:b/>
        </w:rPr>
        <w:t>- от  20 до 30 тысяч рублей (правильный ответ)</w:t>
      </w:r>
    </w:p>
    <w:p w:rsidR="00431101" w:rsidRDefault="00431101" w:rsidP="00431101">
      <w:pPr>
        <w:pStyle w:val="aff8"/>
        <w:ind w:left="720" w:firstLine="0"/>
      </w:pPr>
      <w:r w:rsidRPr="00BD1DEC">
        <w:t>- от 200 до 300 тысяч рублей</w:t>
      </w:r>
    </w:p>
    <w:p w:rsidR="00431101" w:rsidRDefault="00431101" w:rsidP="00431101">
      <w:pPr>
        <w:pStyle w:val="aff8"/>
        <w:ind w:firstLine="0"/>
      </w:pPr>
    </w:p>
    <w:p w:rsidR="00431101" w:rsidRPr="00BD1DEC" w:rsidRDefault="00431101" w:rsidP="00431101">
      <w:pPr>
        <w:pStyle w:val="aff8"/>
        <w:ind w:firstLine="0"/>
      </w:pPr>
      <w:r>
        <w:t>9</w:t>
      </w:r>
      <w:r w:rsidRPr="00BD1DEC">
        <w:t>.</w:t>
      </w:r>
      <w:r>
        <w:t xml:space="preserve"> </w:t>
      </w:r>
      <w:r w:rsidRPr="00BD1DEC">
        <w:t>Какими специальными знаками должна быть обозначена контрастная маркировка для всех потенциально опасных препятствий на пути следования людей с нарушениями зрения</w:t>
      </w:r>
    </w:p>
    <w:p w:rsidR="00431101" w:rsidRPr="00BD1DEC" w:rsidRDefault="00431101" w:rsidP="00431101">
      <w:pPr>
        <w:pStyle w:val="aff8"/>
        <w:ind w:left="720" w:firstLine="0"/>
      </w:pPr>
      <w:r w:rsidRPr="00BD1DEC">
        <w:t>- белыми кругами на черном фоне</w:t>
      </w:r>
    </w:p>
    <w:p w:rsidR="00431101" w:rsidRPr="003453E2" w:rsidRDefault="00431101" w:rsidP="00431101">
      <w:pPr>
        <w:pStyle w:val="aff8"/>
        <w:ind w:left="720" w:firstLine="0"/>
        <w:rPr>
          <w:b/>
        </w:rPr>
      </w:pPr>
      <w:r w:rsidRPr="003453E2">
        <w:rPr>
          <w:b/>
        </w:rPr>
        <w:t>- желтыми полосами или кругами (правильный ответ)</w:t>
      </w:r>
    </w:p>
    <w:p w:rsidR="00431101" w:rsidRPr="00BD1DEC" w:rsidRDefault="00431101" w:rsidP="00431101">
      <w:pPr>
        <w:pStyle w:val="aff8"/>
        <w:ind w:left="720" w:firstLine="0"/>
      </w:pPr>
      <w:r w:rsidRPr="00BD1DEC">
        <w:t>- красными треугольниками</w:t>
      </w:r>
    </w:p>
    <w:p w:rsidR="00431101" w:rsidRPr="00BD1DEC" w:rsidRDefault="00431101" w:rsidP="00431101">
      <w:pPr>
        <w:pStyle w:val="aff8"/>
        <w:ind w:firstLine="0"/>
        <w:rPr>
          <w:rFonts w:eastAsia="Times New Roman"/>
        </w:rPr>
      </w:pPr>
    </w:p>
    <w:p w:rsidR="00431101" w:rsidRPr="00BD1DEC" w:rsidRDefault="00431101" w:rsidP="00431101">
      <w:pPr>
        <w:pStyle w:val="aff8"/>
        <w:ind w:firstLine="0"/>
        <w:rPr>
          <w:rFonts w:eastAsia="Times New Roman"/>
        </w:rPr>
      </w:pPr>
      <w:r>
        <w:rPr>
          <w:rFonts w:eastAsia="Times New Roman"/>
        </w:rPr>
        <w:t>10</w:t>
      </w:r>
      <w:r w:rsidRPr="00BD1DEC">
        <w:rPr>
          <w:rFonts w:eastAsia="Times New Roman"/>
        </w:rPr>
        <w:t xml:space="preserve">. В многоквартирных домах и зданиях общественного пользования с большим количеством этажей преимущественно  устанавливаются </w:t>
      </w:r>
    </w:p>
    <w:p w:rsidR="00431101" w:rsidRPr="003453E2" w:rsidRDefault="00431101" w:rsidP="00431101">
      <w:pPr>
        <w:pStyle w:val="aff8"/>
        <w:ind w:left="720" w:firstLine="0"/>
        <w:rPr>
          <w:rFonts w:eastAsia="Times New Roman"/>
          <w:b/>
        </w:rPr>
      </w:pPr>
      <w:r w:rsidRPr="003453E2">
        <w:rPr>
          <w:rFonts w:eastAsia="Times New Roman"/>
          <w:b/>
        </w:rPr>
        <w:t xml:space="preserve">- </w:t>
      </w:r>
      <w:r w:rsidRPr="003453E2">
        <w:rPr>
          <w:b/>
        </w:rPr>
        <w:t xml:space="preserve"> </w:t>
      </w:r>
      <w:r w:rsidRPr="003453E2">
        <w:rPr>
          <w:rFonts w:eastAsia="Times New Roman"/>
          <w:b/>
        </w:rPr>
        <w:t>вертикальные подъемники или лифтовые установки (правильный ответ)</w:t>
      </w:r>
    </w:p>
    <w:p w:rsidR="00431101" w:rsidRPr="00BD1DEC" w:rsidRDefault="00431101" w:rsidP="00431101">
      <w:pPr>
        <w:pStyle w:val="aff8"/>
        <w:ind w:left="720" w:firstLine="0"/>
        <w:rPr>
          <w:rFonts w:eastAsia="Times New Roman"/>
        </w:rPr>
      </w:pPr>
      <w:r w:rsidRPr="00BD1DEC">
        <w:rPr>
          <w:rFonts w:eastAsia="Times New Roman"/>
        </w:rPr>
        <w:t xml:space="preserve">- </w:t>
      </w:r>
      <w:r w:rsidRPr="00BD1DEC">
        <w:t xml:space="preserve"> </w:t>
      </w:r>
      <w:r w:rsidRPr="00BD1DEC">
        <w:rPr>
          <w:rFonts w:eastAsia="Times New Roman"/>
        </w:rPr>
        <w:t>мобильные лестничные подъемники</w:t>
      </w:r>
    </w:p>
    <w:p w:rsidR="00431101" w:rsidRPr="00BD1DEC" w:rsidRDefault="00431101" w:rsidP="00431101">
      <w:pPr>
        <w:pStyle w:val="aff8"/>
        <w:ind w:left="720" w:firstLine="0"/>
        <w:rPr>
          <w:rFonts w:eastAsia="Times New Roman"/>
        </w:rPr>
      </w:pPr>
      <w:r w:rsidRPr="00BD1DEC">
        <w:rPr>
          <w:rFonts w:eastAsia="Times New Roman"/>
        </w:rPr>
        <w:t>-  наклонные подъемники</w:t>
      </w:r>
    </w:p>
    <w:p w:rsidR="00431101" w:rsidRDefault="00431101" w:rsidP="00431101">
      <w:pPr>
        <w:pStyle w:val="aff8"/>
        <w:ind w:firstLine="0"/>
      </w:pPr>
    </w:p>
    <w:p w:rsidR="00431101" w:rsidRPr="00BD1DEC" w:rsidRDefault="00431101" w:rsidP="00431101">
      <w:pPr>
        <w:pStyle w:val="aff8"/>
        <w:ind w:firstLine="0"/>
      </w:pPr>
      <w:r w:rsidRPr="00BD1DEC">
        <w:t>1</w:t>
      </w:r>
      <w:r>
        <w:t>1</w:t>
      </w:r>
      <w:r w:rsidRPr="00BD1DEC">
        <w:t>.Муниципальные услуги оказываются</w:t>
      </w:r>
    </w:p>
    <w:p w:rsidR="00431101" w:rsidRPr="000F3E08" w:rsidRDefault="00431101" w:rsidP="00431101">
      <w:pPr>
        <w:pStyle w:val="aff8"/>
        <w:ind w:left="720" w:firstLine="0"/>
      </w:pPr>
      <w:r>
        <w:t>-</w:t>
      </w:r>
      <w:r w:rsidRPr="000F3E08">
        <w:t>федеральными органами исполнительной власти и МФЦ</w:t>
      </w:r>
    </w:p>
    <w:p w:rsidR="00431101" w:rsidRPr="000F3E08" w:rsidRDefault="00431101" w:rsidP="00431101">
      <w:pPr>
        <w:pStyle w:val="aff8"/>
        <w:ind w:left="720" w:firstLine="0"/>
      </w:pPr>
      <w:r>
        <w:t>-</w:t>
      </w:r>
      <w:r w:rsidRPr="000F3E08">
        <w:t>органами местного самоуправления</w:t>
      </w:r>
    </w:p>
    <w:p w:rsidR="00431101" w:rsidRPr="003453E2" w:rsidRDefault="00431101" w:rsidP="00431101">
      <w:pPr>
        <w:pStyle w:val="aff8"/>
        <w:ind w:left="720" w:firstLine="0"/>
        <w:rPr>
          <w:b/>
        </w:rPr>
      </w:pPr>
      <w:r w:rsidRPr="003453E2">
        <w:rPr>
          <w:b/>
        </w:rPr>
        <w:t xml:space="preserve">-органами местного самоуправления и МФЦ (правильный ответ) </w:t>
      </w:r>
    </w:p>
    <w:p w:rsidR="00431101" w:rsidRPr="00BD1DEC" w:rsidRDefault="00431101" w:rsidP="00431101">
      <w:pPr>
        <w:pStyle w:val="aff8"/>
        <w:ind w:firstLine="0"/>
      </w:pPr>
    </w:p>
    <w:p w:rsidR="00431101" w:rsidRDefault="00431101" w:rsidP="00431101">
      <w:pPr>
        <w:pStyle w:val="aff8"/>
        <w:ind w:firstLine="0"/>
      </w:pPr>
      <w:r>
        <w:t xml:space="preserve"> 12.</w:t>
      </w:r>
      <w:r w:rsidRPr="000F3E08">
        <w:t>Государственные услуги по принципу</w:t>
      </w:r>
      <w:r>
        <w:t xml:space="preserve"> «одного окна» предоставляются</w:t>
      </w:r>
    </w:p>
    <w:p w:rsidR="00431101" w:rsidRPr="000F3E08" w:rsidRDefault="00431101" w:rsidP="00431101">
      <w:pPr>
        <w:pStyle w:val="aff8"/>
        <w:ind w:left="720" w:firstLine="0"/>
      </w:pPr>
      <w:r>
        <w:t>-</w:t>
      </w:r>
      <w:r w:rsidRPr="000F3E08">
        <w:t>органами местного самоуправления</w:t>
      </w:r>
    </w:p>
    <w:p w:rsidR="00431101" w:rsidRPr="000F3E08" w:rsidRDefault="00431101" w:rsidP="00431101">
      <w:pPr>
        <w:pStyle w:val="aff8"/>
        <w:ind w:left="720" w:firstLine="0"/>
      </w:pPr>
      <w:r>
        <w:t>-</w:t>
      </w:r>
      <w:r w:rsidRPr="000F3E08">
        <w:t>органами государственных внебюджетных фондов</w:t>
      </w:r>
    </w:p>
    <w:p w:rsidR="00431101" w:rsidRPr="003453E2" w:rsidRDefault="00431101" w:rsidP="00431101">
      <w:pPr>
        <w:pStyle w:val="aff8"/>
        <w:ind w:left="720" w:firstLine="0"/>
        <w:rPr>
          <w:b/>
        </w:rPr>
      </w:pPr>
      <w:r w:rsidRPr="003453E2">
        <w:rPr>
          <w:b/>
        </w:rPr>
        <w:t>-многофункциональными центрами (правильный ответ)</w:t>
      </w:r>
    </w:p>
    <w:p w:rsidR="00431101" w:rsidRPr="000F3E08" w:rsidRDefault="00431101" w:rsidP="00431101">
      <w:pPr>
        <w:pStyle w:val="aff8"/>
        <w:ind w:firstLine="0"/>
      </w:pPr>
    </w:p>
    <w:p w:rsidR="00431101" w:rsidRPr="00BD1DEC" w:rsidRDefault="00431101" w:rsidP="00431101">
      <w:pPr>
        <w:pStyle w:val="aff8"/>
        <w:ind w:firstLine="0"/>
      </w:pPr>
      <w:r>
        <w:t>1</w:t>
      </w:r>
      <w:r w:rsidRPr="00BD1DEC">
        <w:t xml:space="preserve">3. Что из перечисленного не входит в содержание критерия доступности для инвалидов зданий и сооружений через изложение ряда соответствующих ему требований (п. 5.2 Свода правил по проектированию и строительству СП 31-102-99) </w:t>
      </w:r>
    </w:p>
    <w:p w:rsidR="00431101" w:rsidRPr="003453E2" w:rsidRDefault="00431101" w:rsidP="00431101">
      <w:pPr>
        <w:pStyle w:val="aff8"/>
        <w:ind w:left="720" w:firstLine="0"/>
        <w:rPr>
          <w:b/>
        </w:rPr>
      </w:pPr>
      <w:r w:rsidRPr="003453E2">
        <w:rPr>
          <w:b/>
        </w:rPr>
        <w:t xml:space="preserve">-возможность избежать травм, ранений, увечий, излишней усталости и т.п. из-за свойств архитектурной среды зданий (правильный ответ) </w:t>
      </w:r>
    </w:p>
    <w:p w:rsidR="00431101" w:rsidRPr="000F3E08" w:rsidRDefault="00431101" w:rsidP="00431101">
      <w:pPr>
        <w:pStyle w:val="aff8"/>
        <w:ind w:left="720" w:firstLine="0"/>
      </w:pPr>
      <w:r>
        <w:t>-</w:t>
      </w:r>
      <w:r w:rsidRPr="000F3E08">
        <w:t>возможности беспрепятственно достигнуть места обслуживания и воспользоваться предоставленным обслуживанием</w:t>
      </w:r>
    </w:p>
    <w:p w:rsidR="00431101" w:rsidRPr="000F3E08" w:rsidRDefault="00431101" w:rsidP="00431101">
      <w:pPr>
        <w:pStyle w:val="aff8"/>
        <w:ind w:left="720" w:firstLine="0"/>
      </w:pPr>
      <w:r>
        <w:t>-</w:t>
      </w:r>
      <w:r w:rsidRPr="000F3E08">
        <w:t>беспрепятственного движения по коммуникационным путям, помещениям и пространствам</w:t>
      </w:r>
    </w:p>
    <w:p w:rsidR="00431101" w:rsidRDefault="00431101" w:rsidP="00431101">
      <w:pPr>
        <w:pStyle w:val="aff8"/>
        <w:ind w:left="720" w:firstLine="0"/>
      </w:pPr>
      <w:r>
        <w:t>-</w:t>
      </w:r>
      <w:r w:rsidRPr="000F3E08">
        <w:t>возможности своевременно воспользоваться местами отдыха, ожидания и сопутствующего обслуживания</w:t>
      </w:r>
    </w:p>
    <w:p w:rsidR="00431101" w:rsidRDefault="00431101" w:rsidP="00431101">
      <w:pPr>
        <w:pStyle w:val="aff8"/>
        <w:ind w:firstLine="0"/>
      </w:pPr>
    </w:p>
    <w:p w:rsidR="00431101" w:rsidRPr="00BD1DEC" w:rsidRDefault="00431101" w:rsidP="00431101">
      <w:pPr>
        <w:pStyle w:val="aff8"/>
        <w:ind w:firstLine="0"/>
      </w:pPr>
      <w:r w:rsidRPr="00BD1DEC">
        <w:t>1</w:t>
      </w:r>
      <w:r>
        <w:t>4</w:t>
      </w:r>
      <w:r w:rsidRPr="00BD1DEC">
        <w:t>. Цветовые решения внутренней отделки помещений медицинских учреждений, адаптированных к особенностям зрения и психофизиологии инвалидов, должны преимущественно содержать</w:t>
      </w:r>
    </w:p>
    <w:p w:rsidR="00431101" w:rsidRPr="00BD1DEC" w:rsidRDefault="00431101" w:rsidP="00431101">
      <w:pPr>
        <w:pStyle w:val="aff8"/>
        <w:ind w:left="720" w:firstLine="0"/>
      </w:pPr>
      <w:r w:rsidRPr="00BD1DEC">
        <w:t>- голубой, зеленый  и красный цвета</w:t>
      </w:r>
    </w:p>
    <w:p w:rsidR="00431101" w:rsidRPr="00BD1DEC" w:rsidRDefault="00431101" w:rsidP="00431101">
      <w:pPr>
        <w:pStyle w:val="aff8"/>
        <w:ind w:left="720" w:firstLine="0"/>
      </w:pPr>
      <w:r w:rsidRPr="00BD1DEC">
        <w:t>- красный, красно-оранжевый цвета</w:t>
      </w:r>
    </w:p>
    <w:p w:rsidR="00431101" w:rsidRPr="003453E2" w:rsidRDefault="00431101" w:rsidP="00431101">
      <w:pPr>
        <w:pStyle w:val="aff8"/>
        <w:ind w:left="720" w:firstLine="0"/>
        <w:rPr>
          <w:b/>
        </w:rPr>
      </w:pPr>
      <w:r w:rsidRPr="003453E2">
        <w:rPr>
          <w:b/>
        </w:rPr>
        <w:t>- желтый, желто-зеленый, оранжево-желтый цвета (правильный ответ)</w:t>
      </w:r>
    </w:p>
    <w:p w:rsidR="00431101" w:rsidRPr="00BD1DEC" w:rsidRDefault="00431101" w:rsidP="00431101">
      <w:pPr>
        <w:pStyle w:val="aff8"/>
        <w:ind w:firstLine="0"/>
      </w:pPr>
    </w:p>
    <w:p w:rsidR="00431101" w:rsidRPr="00BD1DEC" w:rsidRDefault="00431101" w:rsidP="00431101">
      <w:pPr>
        <w:pStyle w:val="aff8"/>
        <w:ind w:firstLine="0"/>
      </w:pPr>
      <w:r>
        <w:t>15</w:t>
      </w:r>
      <w:r w:rsidRPr="00BD1DEC">
        <w:t>. Расположение бюро медико-социальной экспертизы выше первого этажа</w:t>
      </w:r>
    </w:p>
    <w:p w:rsidR="00431101" w:rsidRPr="00BD1DEC" w:rsidRDefault="00431101" w:rsidP="00431101">
      <w:pPr>
        <w:pStyle w:val="aff8"/>
        <w:ind w:left="720" w:firstLine="0"/>
      </w:pPr>
      <w:r w:rsidRPr="00BD1DEC">
        <w:t>- допускается</w:t>
      </w:r>
    </w:p>
    <w:p w:rsidR="00431101" w:rsidRPr="003453E2" w:rsidRDefault="00431101" w:rsidP="00431101">
      <w:pPr>
        <w:pStyle w:val="aff8"/>
        <w:ind w:left="720" w:firstLine="0"/>
        <w:rPr>
          <w:b/>
        </w:rPr>
      </w:pPr>
      <w:r w:rsidRPr="003453E2">
        <w:rPr>
          <w:b/>
        </w:rPr>
        <w:t>- допускается при наличии в здании специально оборудованного лифта или подъемника для инвалидов и иных маломобильных групп населения (правильный ответ)</w:t>
      </w:r>
    </w:p>
    <w:p w:rsidR="00431101" w:rsidRDefault="00431101" w:rsidP="00431101">
      <w:pPr>
        <w:pStyle w:val="aff8"/>
        <w:ind w:left="720" w:firstLine="0"/>
      </w:pPr>
      <w:r>
        <w:t>- не допускается</w:t>
      </w:r>
    </w:p>
    <w:p w:rsidR="00431101" w:rsidRDefault="00431101" w:rsidP="00431101">
      <w:pPr>
        <w:pStyle w:val="aff8"/>
        <w:ind w:firstLine="0"/>
      </w:pPr>
    </w:p>
    <w:p w:rsidR="00431101" w:rsidRPr="00BD1DEC" w:rsidRDefault="00431101" w:rsidP="00431101">
      <w:pPr>
        <w:pStyle w:val="aff8"/>
        <w:ind w:firstLine="0"/>
      </w:pPr>
      <w:r>
        <w:t>16</w:t>
      </w:r>
      <w:r w:rsidRPr="00BD1DEC">
        <w:t>. Время ожидания в очереди в бюро медико-социальной экспертизы</w:t>
      </w:r>
    </w:p>
    <w:p w:rsidR="00431101" w:rsidRPr="003453E2" w:rsidRDefault="00431101" w:rsidP="00431101">
      <w:pPr>
        <w:pStyle w:val="aff8"/>
        <w:ind w:left="720" w:firstLine="0"/>
        <w:rPr>
          <w:b/>
        </w:rPr>
      </w:pPr>
      <w:r w:rsidRPr="003453E2">
        <w:rPr>
          <w:b/>
        </w:rPr>
        <w:t xml:space="preserve">- не должно превышать 15 минут (правильный ответ) </w:t>
      </w:r>
    </w:p>
    <w:p w:rsidR="00431101" w:rsidRPr="00BD1DEC" w:rsidRDefault="00431101" w:rsidP="00431101">
      <w:pPr>
        <w:pStyle w:val="aff8"/>
        <w:ind w:left="720" w:firstLine="0"/>
      </w:pPr>
      <w:r w:rsidRPr="00BD1DEC">
        <w:t>- не должно превышать 30 минут</w:t>
      </w:r>
    </w:p>
    <w:p w:rsidR="00431101" w:rsidRDefault="00431101" w:rsidP="00431101">
      <w:pPr>
        <w:pStyle w:val="aff8"/>
        <w:ind w:left="720" w:firstLine="0"/>
      </w:pPr>
      <w:r w:rsidRPr="00BD1DEC">
        <w:t>-не установлено</w:t>
      </w:r>
    </w:p>
    <w:p w:rsidR="00431101" w:rsidRPr="00BD1DEC" w:rsidRDefault="00431101" w:rsidP="00431101">
      <w:pPr>
        <w:pStyle w:val="aff8"/>
        <w:ind w:firstLine="0"/>
      </w:pPr>
    </w:p>
    <w:p w:rsidR="00431101" w:rsidRPr="00BD1DEC" w:rsidRDefault="00431101" w:rsidP="00431101">
      <w:pPr>
        <w:pStyle w:val="aff8"/>
        <w:ind w:firstLine="0"/>
        <w:rPr>
          <w:rFonts w:eastAsia="Times New Roman"/>
        </w:rPr>
      </w:pPr>
      <w:r w:rsidRPr="00BD1DEC">
        <w:rPr>
          <w:rFonts w:eastAsia="Times New Roman"/>
        </w:rPr>
        <w:t>1</w:t>
      </w:r>
      <w:r>
        <w:rPr>
          <w:rFonts w:eastAsia="Times New Roman"/>
        </w:rPr>
        <w:t>7</w:t>
      </w:r>
      <w:r w:rsidRPr="00BD1DEC">
        <w:rPr>
          <w:rFonts w:eastAsia="Times New Roman"/>
        </w:rPr>
        <w:t>.</w:t>
      </w:r>
      <w:r>
        <w:rPr>
          <w:rFonts w:eastAsia="Times New Roman"/>
        </w:rPr>
        <w:t xml:space="preserve"> </w:t>
      </w:r>
      <w:r w:rsidRPr="00BD1DEC">
        <w:rPr>
          <w:rFonts w:eastAsia="Times New Roman"/>
        </w:rPr>
        <w:t>В заявлении (устном обращении) о предоставлении возможности проголосовать вне помещения для голосования должны содержаться</w:t>
      </w:r>
    </w:p>
    <w:p w:rsidR="00431101" w:rsidRPr="00BD1DEC" w:rsidRDefault="00431101" w:rsidP="00431101">
      <w:pPr>
        <w:pStyle w:val="aff8"/>
        <w:ind w:left="720" w:firstLine="0"/>
        <w:rPr>
          <w:rFonts w:eastAsia="Times New Roman"/>
        </w:rPr>
      </w:pPr>
      <w:r w:rsidRPr="00BD1DEC">
        <w:rPr>
          <w:rFonts w:eastAsia="Times New Roman"/>
        </w:rPr>
        <w:t xml:space="preserve"> -только фамилия, имя и отчество избирателя, участника референдума </w:t>
      </w:r>
    </w:p>
    <w:p w:rsidR="00431101" w:rsidRPr="00BD1DEC" w:rsidRDefault="00431101" w:rsidP="00431101">
      <w:pPr>
        <w:pStyle w:val="aff8"/>
        <w:ind w:left="720" w:firstLine="0"/>
        <w:rPr>
          <w:rFonts w:eastAsia="Times New Roman"/>
        </w:rPr>
      </w:pPr>
      <w:r w:rsidRPr="00BD1DEC">
        <w:rPr>
          <w:rFonts w:eastAsia="Times New Roman"/>
        </w:rPr>
        <w:t>-только фамилия, имя и отчество избирателя, а также причина, по которой избиратель, участник референдума не может прибыть в помещение для голосования</w:t>
      </w:r>
    </w:p>
    <w:p w:rsidR="00431101" w:rsidRPr="00BD1DEC" w:rsidRDefault="00431101" w:rsidP="00431101">
      <w:pPr>
        <w:pStyle w:val="aff8"/>
        <w:ind w:left="720" w:firstLine="0"/>
        <w:rPr>
          <w:rFonts w:eastAsia="Times New Roman"/>
        </w:rPr>
      </w:pPr>
      <w:r w:rsidRPr="00BD1DEC">
        <w:rPr>
          <w:rFonts w:eastAsia="Times New Roman"/>
        </w:rPr>
        <w:t xml:space="preserve"> -только фамилия, имя и отчество избирателя, участника референдума, а также адрес его места жительства</w:t>
      </w:r>
    </w:p>
    <w:p w:rsidR="00431101" w:rsidRPr="003453E2" w:rsidRDefault="00431101" w:rsidP="00431101">
      <w:pPr>
        <w:pStyle w:val="aff8"/>
        <w:ind w:left="720" w:firstLine="0"/>
        <w:rPr>
          <w:rFonts w:eastAsia="Times New Roman"/>
          <w:b/>
        </w:rPr>
      </w:pPr>
      <w:r w:rsidRPr="003453E2">
        <w:rPr>
          <w:rFonts w:eastAsia="Times New Roman"/>
          <w:b/>
        </w:rPr>
        <w:t xml:space="preserve"> -фамилия, имя и отчество избирателя, участника референдума, адрес его места жительства, а также причина, по которой он не может прибыть в помещение для голосования (правильный ответ)</w:t>
      </w:r>
    </w:p>
    <w:p w:rsidR="00431101" w:rsidRPr="00BD1DEC" w:rsidRDefault="00431101" w:rsidP="00431101">
      <w:pPr>
        <w:pStyle w:val="aff8"/>
        <w:ind w:firstLine="0"/>
        <w:rPr>
          <w:rFonts w:eastAsia="Times New Roman"/>
        </w:rPr>
      </w:pPr>
    </w:p>
    <w:p w:rsidR="00431101" w:rsidRPr="00BD1DEC" w:rsidRDefault="00431101" w:rsidP="00431101">
      <w:pPr>
        <w:pStyle w:val="aff8"/>
        <w:ind w:firstLine="0"/>
        <w:rPr>
          <w:rFonts w:eastAsia="Times New Roman"/>
        </w:rPr>
      </w:pPr>
      <w:r>
        <w:rPr>
          <w:rFonts w:eastAsia="Times New Roman"/>
        </w:rPr>
        <w:t>18</w:t>
      </w:r>
      <w:r w:rsidRPr="00BD1DEC">
        <w:rPr>
          <w:rFonts w:eastAsia="Times New Roman"/>
        </w:rPr>
        <w:t xml:space="preserve">. Подача заявлений (устных обращений) о предоставлении возможности проголосовать вне помещения для голосования допускается </w:t>
      </w:r>
    </w:p>
    <w:p w:rsidR="00431101" w:rsidRPr="00BD1DEC" w:rsidRDefault="00431101" w:rsidP="00431101">
      <w:pPr>
        <w:pStyle w:val="aff8"/>
        <w:ind w:left="720" w:firstLine="0"/>
        <w:rPr>
          <w:rFonts w:eastAsia="Times New Roman"/>
        </w:rPr>
      </w:pPr>
      <w:r w:rsidRPr="00BD1DEC">
        <w:rPr>
          <w:rFonts w:eastAsia="Times New Roman"/>
        </w:rPr>
        <w:t>-не ранее чем за месяц до дня голосования, но не позднее чем за неделю до дня голосования</w:t>
      </w:r>
    </w:p>
    <w:p w:rsidR="00431101" w:rsidRPr="00BD1DEC" w:rsidRDefault="00431101" w:rsidP="00431101">
      <w:pPr>
        <w:pStyle w:val="aff8"/>
        <w:ind w:left="720" w:firstLine="0"/>
        <w:rPr>
          <w:rFonts w:eastAsia="Times New Roman"/>
        </w:rPr>
      </w:pPr>
      <w:r w:rsidRPr="00BD1DEC">
        <w:rPr>
          <w:rFonts w:eastAsia="Times New Roman"/>
        </w:rPr>
        <w:t>-не ранее чем за две недели до дня голосования, но не позднее чем за день до голосования</w:t>
      </w:r>
    </w:p>
    <w:p w:rsidR="00431101" w:rsidRPr="003453E2" w:rsidRDefault="00431101" w:rsidP="00431101">
      <w:pPr>
        <w:pStyle w:val="aff8"/>
        <w:ind w:left="720" w:firstLine="0"/>
        <w:rPr>
          <w:rFonts w:eastAsia="Times New Roman"/>
          <w:b/>
        </w:rPr>
      </w:pPr>
      <w:r w:rsidRPr="003453E2">
        <w:rPr>
          <w:rFonts w:eastAsia="Times New Roman"/>
          <w:b/>
        </w:rPr>
        <w:t>-не ранее чем за 10 дней до дня голосования, но не позднее чем за шесть часов до окончания времени голосования (правильный ответ)</w:t>
      </w:r>
    </w:p>
    <w:p w:rsidR="00431101" w:rsidRPr="00BD1DEC" w:rsidRDefault="00431101" w:rsidP="00431101">
      <w:pPr>
        <w:pStyle w:val="aff8"/>
        <w:ind w:left="720" w:firstLine="0"/>
        <w:rPr>
          <w:rFonts w:eastAsia="Times New Roman"/>
        </w:rPr>
      </w:pPr>
      <w:r w:rsidRPr="00BD1DEC">
        <w:rPr>
          <w:rFonts w:eastAsia="Times New Roman"/>
        </w:rPr>
        <w:t>-не ранее чем за 5 дней до дня голосования, но не позднее чем за три часа до окончания времени голосования</w:t>
      </w:r>
    </w:p>
    <w:p w:rsidR="00431101" w:rsidRDefault="00431101" w:rsidP="00431101">
      <w:pPr>
        <w:pStyle w:val="aff8"/>
        <w:ind w:firstLine="0"/>
        <w:rPr>
          <w:rFonts w:eastAsia="Times New Roman"/>
        </w:rPr>
      </w:pPr>
    </w:p>
    <w:p w:rsidR="00431101" w:rsidRPr="00BD1DEC" w:rsidRDefault="00431101" w:rsidP="00431101">
      <w:pPr>
        <w:pStyle w:val="aff8"/>
        <w:ind w:firstLine="0"/>
      </w:pPr>
      <w:r w:rsidRPr="00BD1DEC">
        <w:t>1</w:t>
      </w:r>
      <w:r>
        <w:t>9</w:t>
      </w:r>
      <w:r w:rsidRPr="00BD1DEC">
        <w:t>.</w:t>
      </w:r>
      <w:r>
        <w:t xml:space="preserve"> </w:t>
      </w:r>
      <w:r w:rsidRPr="00BD1DEC">
        <w:t>В аэропорту инвалидам предоставляются следующие бесплатные услуги</w:t>
      </w:r>
    </w:p>
    <w:p w:rsidR="00431101" w:rsidRPr="003453E2" w:rsidRDefault="00431101" w:rsidP="00431101">
      <w:pPr>
        <w:pStyle w:val="aff8"/>
        <w:ind w:left="720" w:firstLine="0"/>
        <w:rPr>
          <w:b/>
        </w:rPr>
      </w:pPr>
      <w:r w:rsidRPr="003453E2">
        <w:rPr>
          <w:b/>
        </w:rPr>
        <w:t>- сопровождение и помощь при перемещении по территории аэропорта (правильный ответ)</w:t>
      </w:r>
    </w:p>
    <w:p w:rsidR="00431101" w:rsidRPr="00BD1DEC" w:rsidRDefault="00431101" w:rsidP="00431101">
      <w:pPr>
        <w:pStyle w:val="aff8"/>
        <w:ind w:left="720" w:firstLine="0"/>
      </w:pPr>
      <w:r w:rsidRPr="00BD1DEC">
        <w:t>-горячее питание в период ожидания посадки на самолет</w:t>
      </w:r>
    </w:p>
    <w:p w:rsidR="00431101" w:rsidRDefault="00431101" w:rsidP="00431101">
      <w:pPr>
        <w:pStyle w:val="aff8"/>
        <w:ind w:left="720" w:firstLine="0"/>
      </w:pPr>
      <w:r w:rsidRPr="00BD1DEC">
        <w:t>-услуги интернет-кафе</w:t>
      </w:r>
    </w:p>
    <w:p w:rsidR="00431101" w:rsidRPr="00BD1DEC" w:rsidRDefault="00431101" w:rsidP="00431101">
      <w:pPr>
        <w:pStyle w:val="aff8"/>
        <w:ind w:left="720" w:firstLine="0"/>
      </w:pPr>
    </w:p>
    <w:p w:rsidR="00431101" w:rsidRPr="00BD1DEC" w:rsidRDefault="00431101" w:rsidP="00431101">
      <w:pPr>
        <w:pStyle w:val="aff8"/>
        <w:ind w:firstLine="0"/>
      </w:pPr>
      <w:r w:rsidRPr="00BD1DEC">
        <w:t>2</w:t>
      </w:r>
      <w:r>
        <w:t>0</w:t>
      </w:r>
      <w:r w:rsidRPr="00BD1DEC">
        <w:t>.</w:t>
      </w:r>
      <w:r>
        <w:t xml:space="preserve"> </w:t>
      </w:r>
      <w:r w:rsidRPr="00BD1DEC">
        <w:t xml:space="preserve">Для удобства пребывания и передвижения инвалидов вокзалы должны быть оборудованы </w:t>
      </w:r>
    </w:p>
    <w:p w:rsidR="00431101" w:rsidRPr="00BD1DEC" w:rsidRDefault="00431101" w:rsidP="00431101">
      <w:pPr>
        <w:pStyle w:val="aff8"/>
        <w:ind w:left="720" w:firstLine="0"/>
      </w:pPr>
      <w:r w:rsidRPr="00BD1DEC">
        <w:t xml:space="preserve">-пандусами, </w:t>
      </w:r>
    </w:p>
    <w:p w:rsidR="00431101" w:rsidRPr="00BD1DEC" w:rsidRDefault="00431101" w:rsidP="00431101">
      <w:pPr>
        <w:pStyle w:val="aff8"/>
        <w:ind w:left="720" w:firstLine="0"/>
      </w:pPr>
      <w:r w:rsidRPr="00BD1DEC">
        <w:t xml:space="preserve">-грузопассажирскими лифтами для инвалидов в коляске с сопровождающими лицами, </w:t>
      </w:r>
    </w:p>
    <w:p w:rsidR="00431101" w:rsidRPr="00BD1DEC" w:rsidRDefault="00431101" w:rsidP="00431101">
      <w:pPr>
        <w:pStyle w:val="aff8"/>
        <w:ind w:left="720" w:firstLine="0"/>
      </w:pPr>
      <w:r w:rsidRPr="00BD1DEC">
        <w:t xml:space="preserve">-местами для инвалидных колясок в зале ожидания, </w:t>
      </w:r>
    </w:p>
    <w:p w:rsidR="00431101" w:rsidRPr="00BD1DEC" w:rsidRDefault="00431101" w:rsidP="00431101">
      <w:pPr>
        <w:pStyle w:val="aff8"/>
        <w:ind w:left="720" w:firstLine="0"/>
      </w:pPr>
      <w:r w:rsidRPr="00BD1DEC">
        <w:t xml:space="preserve">-специальными столиками в буфетах, кафе, ресторанах, с учетом размера колясок, </w:t>
      </w:r>
    </w:p>
    <w:p w:rsidR="00431101" w:rsidRPr="00BD1DEC" w:rsidRDefault="00431101" w:rsidP="00431101">
      <w:pPr>
        <w:pStyle w:val="aff8"/>
        <w:ind w:left="720" w:firstLine="0"/>
      </w:pPr>
      <w:r w:rsidRPr="00BD1DEC">
        <w:t xml:space="preserve">-специальными кабинами в общественных туалетах, </w:t>
      </w:r>
    </w:p>
    <w:p w:rsidR="00431101" w:rsidRPr="003453E2" w:rsidRDefault="00431101" w:rsidP="00431101">
      <w:pPr>
        <w:pStyle w:val="aff8"/>
        <w:ind w:left="720" w:firstLine="0"/>
        <w:rPr>
          <w:b/>
        </w:rPr>
      </w:pPr>
      <w:r w:rsidRPr="003453E2">
        <w:rPr>
          <w:b/>
        </w:rPr>
        <w:t>-всем (правильный ответ)</w:t>
      </w:r>
    </w:p>
    <w:p w:rsidR="00431101" w:rsidRDefault="00431101" w:rsidP="00431101">
      <w:pPr>
        <w:pStyle w:val="aff8"/>
        <w:ind w:firstLine="0"/>
        <w:rPr>
          <w:rFonts w:eastAsia="Times New Roman"/>
        </w:rPr>
      </w:pPr>
    </w:p>
    <w:p w:rsidR="00431101" w:rsidRPr="002D02D1" w:rsidRDefault="00431101" w:rsidP="00431101">
      <w:pPr>
        <w:pStyle w:val="aff8"/>
        <w:ind w:firstLine="0"/>
      </w:pPr>
      <w:r>
        <w:t>2</w:t>
      </w:r>
      <w:r w:rsidRPr="002D02D1">
        <w:t>1. На какие органы и/или организации возлагается обязанность обеспечения инвалидам условий для беспрепятственного пользования средствами связ</w:t>
      </w:r>
      <w:r>
        <w:t xml:space="preserve">и и информации </w:t>
      </w:r>
    </w:p>
    <w:p w:rsidR="00431101" w:rsidRPr="00BD1DEC" w:rsidRDefault="00431101" w:rsidP="00431101">
      <w:pPr>
        <w:pStyle w:val="aff8"/>
        <w:ind w:left="720" w:firstLine="0"/>
      </w:pPr>
      <w:r w:rsidRPr="00BD1DEC">
        <w:t>- на федеральные органы государственной власти, органы государственной власти субъектов Российской Федерации</w:t>
      </w:r>
    </w:p>
    <w:p w:rsidR="00431101" w:rsidRPr="00BD1DEC" w:rsidRDefault="00431101" w:rsidP="00431101">
      <w:pPr>
        <w:pStyle w:val="aff8"/>
        <w:ind w:left="720" w:firstLine="0"/>
      </w:pPr>
      <w:r w:rsidRPr="00BD1DEC">
        <w:t xml:space="preserve">- на федеральные органы государственной власти, органы государственной власти субъектов Российской Федерации, органы местного самоуправления </w:t>
      </w:r>
    </w:p>
    <w:p w:rsidR="00431101" w:rsidRPr="003453E2" w:rsidRDefault="00431101" w:rsidP="00431101">
      <w:pPr>
        <w:pStyle w:val="aff8"/>
        <w:ind w:left="720" w:firstLine="0"/>
        <w:rPr>
          <w:b/>
        </w:rPr>
      </w:pPr>
      <w:r w:rsidRPr="003453E2">
        <w:rPr>
          <w:b/>
        </w:rPr>
        <w:t xml:space="preserve">- на федеральные органы государственной власти, органы государственной власти субъектов Российской Федерации, органы местного самоуправления (в сфере установленных полномочий), организации независимо от организационно-правовых форм (правильный ответ) </w:t>
      </w:r>
    </w:p>
    <w:p w:rsidR="00431101" w:rsidRPr="00BD1DEC" w:rsidRDefault="00431101" w:rsidP="00431101">
      <w:pPr>
        <w:pStyle w:val="aff8"/>
        <w:ind w:firstLine="0"/>
      </w:pPr>
    </w:p>
    <w:p w:rsidR="00431101" w:rsidRPr="00BD1DEC" w:rsidRDefault="00431101" w:rsidP="00431101">
      <w:pPr>
        <w:pStyle w:val="aff8"/>
        <w:ind w:firstLine="0"/>
      </w:pPr>
      <w:r>
        <w:t>2</w:t>
      </w:r>
      <w:r w:rsidRPr="00BD1DEC">
        <w:t>2. Условия для беспрепятственного доступа инвалидов к объектам связи включают</w:t>
      </w:r>
    </w:p>
    <w:p w:rsidR="00431101" w:rsidRPr="00BD1DEC" w:rsidRDefault="00431101" w:rsidP="00431101">
      <w:pPr>
        <w:pStyle w:val="aff8"/>
        <w:ind w:left="720" w:firstLine="0"/>
      </w:pPr>
      <w:r w:rsidRPr="00BD1DEC">
        <w:t>- оснащение объектов связи, предназначенных для работы с пользователями услугами связи, надписями, иной текстовой и графической информацией, выполненной крупным шрифтом, в том числе с применением рельефно-точечного шрифта Брайля</w:t>
      </w:r>
    </w:p>
    <w:p w:rsidR="00431101" w:rsidRPr="00BD1DEC" w:rsidRDefault="00431101" w:rsidP="00431101">
      <w:pPr>
        <w:pStyle w:val="aff8"/>
        <w:ind w:left="720" w:firstLine="0"/>
      </w:pPr>
      <w:r w:rsidRPr="00BD1DEC">
        <w:t>- обеспечение инвалидам возможности самостоятельного передвижения по объекту связи в целях пользования общедоступными услугами связи</w:t>
      </w:r>
    </w:p>
    <w:p w:rsidR="00431101" w:rsidRPr="00BD1DEC" w:rsidRDefault="00431101" w:rsidP="00431101">
      <w:pPr>
        <w:pStyle w:val="aff8"/>
        <w:ind w:left="720" w:firstLine="0"/>
      </w:pPr>
      <w:r w:rsidRPr="00BD1DEC">
        <w:t>- доведение работниками оператора связи информации об услугах</w:t>
      </w:r>
    </w:p>
    <w:p w:rsidR="00431101" w:rsidRPr="00BD1DEC" w:rsidRDefault="00431101" w:rsidP="00431101">
      <w:pPr>
        <w:pStyle w:val="aff8"/>
        <w:ind w:left="720" w:firstLine="0"/>
      </w:pPr>
      <w:r w:rsidRPr="00BD1DEC">
        <w:t>связи до инвалидов иными доступными им способами</w:t>
      </w:r>
    </w:p>
    <w:p w:rsidR="00431101" w:rsidRPr="003453E2" w:rsidRDefault="00431101" w:rsidP="00431101">
      <w:pPr>
        <w:pStyle w:val="aff8"/>
        <w:ind w:left="720" w:firstLine="0"/>
        <w:rPr>
          <w:b/>
        </w:rPr>
      </w:pPr>
      <w:r w:rsidRPr="003453E2">
        <w:rPr>
          <w:b/>
        </w:rPr>
        <w:t>- все перечисленное (правильный ответ)</w:t>
      </w:r>
    </w:p>
    <w:p w:rsidR="00431101" w:rsidRDefault="00431101" w:rsidP="00431101">
      <w:pPr>
        <w:pStyle w:val="aff8"/>
        <w:ind w:firstLine="0"/>
      </w:pPr>
    </w:p>
    <w:p w:rsidR="00431101" w:rsidRPr="00BD1DEC" w:rsidRDefault="00431101" w:rsidP="00431101">
      <w:pPr>
        <w:pStyle w:val="aff8"/>
        <w:ind w:firstLine="0"/>
      </w:pPr>
      <w:r>
        <w:t>23</w:t>
      </w:r>
      <w:r w:rsidRPr="00BD1DEC">
        <w:t>. Предусматривается ли выделение специальных мест для личного транспорта инвалидов и других маломобильных групп населения при предприятиях розничной торговли и организациях общественного питания</w:t>
      </w:r>
    </w:p>
    <w:p w:rsidR="00431101" w:rsidRPr="003453E2" w:rsidRDefault="00431101" w:rsidP="00431101">
      <w:pPr>
        <w:pStyle w:val="aff8"/>
        <w:ind w:left="720" w:firstLine="0"/>
        <w:rPr>
          <w:b/>
        </w:rPr>
      </w:pPr>
      <w:r w:rsidRPr="003453E2">
        <w:rPr>
          <w:b/>
        </w:rPr>
        <w:t>- да (правильный ответ)</w:t>
      </w:r>
    </w:p>
    <w:p w:rsidR="00431101" w:rsidRPr="00BD1DEC" w:rsidRDefault="00431101" w:rsidP="00431101">
      <w:pPr>
        <w:pStyle w:val="aff8"/>
        <w:ind w:left="720" w:firstLine="0"/>
      </w:pPr>
      <w:r w:rsidRPr="00BD1DEC">
        <w:t>- нет</w:t>
      </w:r>
    </w:p>
    <w:p w:rsidR="00431101" w:rsidRPr="00BD1DEC" w:rsidRDefault="00431101" w:rsidP="00431101">
      <w:pPr>
        <w:pStyle w:val="aff8"/>
        <w:ind w:left="720" w:firstLine="0"/>
      </w:pPr>
      <w:r w:rsidRPr="00BD1DEC">
        <w:t>- только в населенных пунктах с численностью населения не менее 600 тыс.</w:t>
      </w:r>
    </w:p>
    <w:p w:rsidR="00431101" w:rsidRPr="00BD1DEC" w:rsidRDefault="00431101" w:rsidP="00431101">
      <w:pPr>
        <w:pStyle w:val="aff8"/>
        <w:ind w:firstLine="0"/>
      </w:pPr>
    </w:p>
    <w:p w:rsidR="00431101" w:rsidRPr="00BD1DEC" w:rsidRDefault="00431101" w:rsidP="00431101">
      <w:pPr>
        <w:pStyle w:val="aff8"/>
        <w:ind w:firstLine="0"/>
      </w:pPr>
      <w:r w:rsidRPr="00BD1DEC">
        <w:t>2</w:t>
      </w:r>
      <w:r>
        <w:t>4</w:t>
      </w:r>
      <w:r w:rsidRPr="00BD1DEC">
        <w:t>. Верно ли утверждение о том, что обслуживание инвалидов и других маломобильных групп обеспечивается только в организациях общественного питания, имеющих в штате официантов.</w:t>
      </w:r>
    </w:p>
    <w:p w:rsidR="00431101" w:rsidRPr="00BD1DEC" w:rsidRDefault="00431101" w:rsidP="00431101">
      <w:pPr>
        <w:pStyle w:val="aff8"/>
        <w:ind w:left="720" w:firstLine="0"/>
      </w:pPr>
      <w:r w:rsidRPr="00BD1DEC">
        <w:t>- верно</w:t>
      </w:r>
    </w:p>
    <w:p w:rsidR="00431101" w:rsidRPr="003453E2" w:rsidRDefault="00431101" w:rsidP="00431101">
      <w:pPr>
        <w:pStyle w:val="aff8"/>
        <w:ind w:left="720" w:firstLine="0"/>
        <w:rPr>
          <w:b/>
        </w:rPr>
      </w:pPr>
      <w:r w:rsidRPr="003453E2">
        <w:rPr>
          <w:b/>
        </w:rPr>
        <w:t>-не верно (правильный ответ)</w:t>
      </w:r>
    </w:p>
    <w:p w:rsidR="00431101" w:rsidRPr="00BD1DEC" w:rsidRDefault="00431101" w:rsidP="00431101">
      <w:pPr>
        <w:pStyle w:val="aff8"/>
        <w:ind w:left="720" w:firstLine="0"/>
      </w:pPr>
      <w:r w:rsidRPr="00BD1DEC">
        <w:t>- только в тех организациях общественного питания, где есть официант и соблюдены нормативы площади обеденных залов из расчета не менее 3 кв.м. на место</w:t>
      </w:r>
    </w:p>
    <w:p w:rsidR="00431101" w:rsidRDefault="00431101" w:rsidP="00431101">
      <w:pPr>
        <w:pStyle w:val="aff8"/>
        <w:ind w:firstLine="0"/>
      </w:pPr>
      <w:bookmarkStart w:id="62" w:name="_Toc424478833"/>
    </w:p>
    <w:p w:rsidR="00431101" w:rsidRPr="00BD1DEC" w:rsidRDefault="00431101" w:rsidP="00431101">
      <w:pPr>
        <w:pStyle w:val="aff8"/>
        <w:ind w:firstLine="0"/>
      </w:pPr>
      <w:r>
        <w:t>25</w:t>
      </w:r>
      <w:r w:rsidRPr="00BD1DEC">
        <w:t>. Каким из нижеперечисленных требований должны отвечать доступные для инвалидов входные двери</w:t>
      </w:r>
      <w:bookmarkEnd w:id="62"/>
    </w:p>
    <w:p w:rsidR="00431101" w:rsidRPr="00BD1DEC" w:rsidRDefault="00431101" w:rsidP="00431101">
      <w:pPr>
        <w:pStyle w:val="aff8"/>
        <w:ind w:left="720" w:firstLine="0"/>
      </w:pPr>
      <w:bookmarkStart w:id="63" w:name="_Toc424478834"/>
      <w:r w:rsidRPr="00BD1DEC">
        <w:t>- наружные двери не могут иметь пороги</w:t>
      </w:r>
      <w:bookmarkEnd w:id="63"/>
    </w:p>
    <w:p w:rsidR="00431101" w:rsidRPr="00BD1DEC" w:rsidRDefault="00431101" w:rsidP="00431101">
      <w:pPr>
        <w:pStyle w:val="aff8"/>
        <w:ind w:left="720" w:firstLine="0"/>
      </w:pPr>
      <w:bookmarkStart w:id="64" w:name="_Toc424478835"/>
      <w:r w:rsidRPr="00BD1DEC">
        <w:t>- на путях движения инвалидов не рекомендуется применять распашные двери на петлях одностороннего действия с фиксаторами в положениях «открыто» или «закрыто» с доводчиком</w:t>
      </w:r>
      <w:bookmarkEnd w:id="64"/>
    </w:p>
    <w:p w:rsidR="00431101" w:rsidRDefault="00431101" w:rsidP="00431101">
      <w:pPr>
        <w:pStyle w:val="aff8"/>
        <w:ind w:left="720" w:firstLine="0"/>
        <w:rPr>
          <w:b/>
        </w:rPr>
      </w:pPr>
      <w:bookmarkStart w:id="65" w:name="_Toc424478836"/>
      <w:r w:rsidRPr="003453E2">
        <w:rPr>
          <w:b/>
        </w:rPr>
        <w:t>- входные двери, доступные для инвалидов, должны быть хорошо опознаваемы и иметь символ, указывающий на их доступность (правильный ответ)</w:t>
      </w:r>
      <w:bookmarkEnd w:id="65"/>
    </w:p>
    <w:p w:rsidR="00431101" w:rsidRPr="003453E2" w:rsidRDefault="00431101" w:rsidP="00431101">
      <w:pPr>
        <w:pStyle w:val="aff8"/>
        <w:ind w:left="720" w:firstLine="0"/>
        <w:rPr>
          <w:b/>
        </w:rPr>
      </w:pPr>
    </w:p>
    <w:p w:rsidR="00431101" w:rsidRPr="00BD1DEC" w:rsidRDefault="00431101" w:rsidP="00431101">
      <w:pPr>
        <w:pStyle w:val="aff8"/>
        <w:ind w:firstLine="0"/>
      </w:pPr>
      <w:bookmarkStart w:id="66" w:name="_Toc424478837"/>
      <w:r w:rsidRPr="00BD1DEC">
        <w:t>2</w:t>
      </w:r>
      <w:r>
        <w:t>6</w:t>
      </w:r>
      <w:r w:rsidRPr="00BD1DEC">
        <w:t>. Какая из нижеперечисленных мер является специальной мерой по обеспечению доступности для инвалидов с нарушением опорно-двигательного аппарата получения услуг в организациях жилищно-коммунальных услуг</w:t>
      </w:r>
      <w:bookmarkEnd w:id="66"/>
    </w:p>
    <w:p w:rsidR="00431101" w:rsidRPr="00BD1DEC" w:rsidRDefault="00431101" w:rsidP="00431101">
      <w:pPr>
        <w:pStyle w:val="aff8"/>
        <w:ind w:left="720" w:firstLine="0"/>
      </w:pPr>
      <w:bookmarkStart w:id="67" w:name="_Toc424478838"/>
      <w:r w:rsidRPr="00BD1DEC">
        <w:t>- адаптация официальных сайтов в сети Интернет с приведением их к международному стандарту доступности веб-контента и веб-сервисов (</w:t>
      </w:r>
      <w:r w:rsidRPr="002025A1">
        <w:t>WCA</w:t>
      </w:r>
      <w:r>
        <w:t>G</w:t>
      </w:r>
      <w:r w:rsidRPr="00BD1DEC">
        <w:t>)</w:t>
      </w:r>
      <w:bookmarkEnd w:id="67"/>
    </w:p>
    <w:p w:rsidR="00431101" w:rsidRPr="003453E2" w:rsidRDefault="00431101" w:rsidP="00431101">
      <w:pPr>
        <w:pStyle w:val="aff8"/>
        <w:ind w:left="720" w:firstLine="0"/>
        <w:rPr>
          <w:b/>
        </w:rPr>
      </w:pPr>
      <w:bookmarkStart w:id="68" w:name="_Toc424478839"/>
      <w:r w:rsidRPr="003453E2">
        <w:rPr>
          <w:b/>
        </w:rPr>
        <w:t>- оборудованием мест повышенного удобства с дополнительным местом впереди или сбоку для собаки-поводыря или устройства для передвижения, например, костылей в местах ожидания и местах приема граждан в организации (правильный ответ)</w:t>
      </w:r>
      <w:bookmarkEnd w:id="68"/>
    </w:p>
    <w:p w:rsidR="00431101" w:rsidRPr="00BD1DEC" w:rsidRDefault="00431101" w:rsidP="00431101">
      <w:pPr>
        <w:pStyle w:val="aff8"/>
        <w:ind w:left="720" w:firstLine="0"/>
      </w:pPr>
      <w:bookmarkStart w:id="69" w:name="_Toc424478840"/>
      <w:r w:rsidRPr="00BD1DEC">
        <w:t>- выпуск альтернативных форматов печатных материалов (например, крупный шрифт или аудиофайлы)</w:t>
      </w:r>
      <w:bookmarkEnd w:id="69"/>
    </w:p>
    <w:p w:rsidR="00431101" w:rsidRDefault="00431101" w:rsidP="00431101">
      <w:pPr>
        <w:pStyle w:val="aff8"/>
        <w:ind w:firstLine="0"/>
      </w:pPr>
    </w:p>
    <w:p w:rsidR="00431101" w:rsidRPr="00BD1DEC" w:rsidRDefault="00431101" w:rsidP="00431101">
      <w:pPr>
        <w:pStyle w:val="aff8"/>
        <w:ind w:firstLine="0"/>
      </w:pPr>
      <w:r>
        <w:t>27</w:t>
      </w:r>
      <w:r w:rsidRPr="00BD1DEC">
        <w:t>. В читальном зале библиотеки образовательных организаций следует предусматривать</w:t>
      </w:r>
    </w:p>
    <w:p w:rsidR="00431101" w:rsidRPr="00BD1DEC" w:rsidRDefault="00431101" w:rsidP="00431101">
      <w:pPr>
        <w:pStyle w:val="aff8"/>
        <w:ind w:left="720" w:firstLine="0"/>
      </w:pPr>
      <w:r w:rsidRPr="00BD1DEC">
        <w:t>-размещение инвалидов с нарушением зрения и передвигающихся на креслах-колясках совместно с другими читателями</w:t>
      </w:r>
    </w:p>
    <w:p w:rsidR="00431101" w:rsidRPr="00BD1DEC" w:rsidRDefault="00431101" w:rsidP="00431101">
      <w:pPr>
        <w:pStyle w:val="aff8"/>
        <w:ind w:left="720" w:firstLine="0"/>
      </w:pPr>
      <w:r w:rsidRPr="00BD1DEC">
        <w:t>- размещение инвалидов с нарушением зрения и инвалидов, передвигающихся на креслах-колясках в отдельном специальном месте</w:t>
      </w:r>
    </w:p>
    <w:p w:rsidR="00431101" w:rsidRPr="003453E2" w:rsidRDefault="00431101" w:rsidP="00431101">
      <w:pPr>
        <w:pStyle w:val="aff8"/>
        <w:ind w:left="720" w:firstLine="0"/>
        <w:rPr>
          <w:b/>
        </w:rPr>
      </w:pPr>
      <w:r w:rsidRPr="003453E2">
        <w:rPr>
          <w:b/>
        </w:rPr>
        <w:t>- размещение инвалидов с нарушением зрения в специальной зоне отдельно от инвалидов, передвигающихся на креслах-колясках (правильный ответ)</w:t>
      </w:r>
    </w:p>
    <w:p w:rsidR="00431101" w:rsidRPr="00BD1DEC" w:rsidRDefault="00431101" w:rsidP="00431101">
      <w:pPr>
        <w:pStyle w:val="aff8"/>
        <w:ind w:firstLine="0"/>
      </w:pPr>
    </w:p>
    <w:p w:rsidR="00431101" w:rsidRPr="00BD1DEC" w:rsidRDefault="00431101" w:rsidP="00431101">
      <w:pPr>
        <w:pStyle w:val="aff8"/>
        <w:ind w:firstLine="0"/>
      </w:pPr>
      <w:r w:rsidRPr="00BD1DEC">
        <w:t>2</w:t>
      </w:r>
      <w:r>
        <w:t>8</w:t>
      </w:r>
      <w:r w:rsidRPr="00BD1DEC">
        <w:t>. Внестационарное библиотечное обслуживание</w:t>
      </w:r>
    </w:p>
    <w:p w:rsidR="00431101" w:rsidRPr="00BD1DEC" w:rsidRDefault="00431101" w:rsidP="00431101">
      <w:pPr>
        <w:pStyle w:val="aff8"/>
        <w:ind w:left="720" w:firstLine="0"/>
      </w:pPr>
      <w:r w:rsidRPr="00BD1DEC">
        <w:t xml:space="preserve">- разрешается только в отношении инвалидов по зрению </w:t>
      </w:r>
    </w:p>
    <w:p w:rsidR="00431101" w:rsidRPr="00BD1DEC" w:rsidRDefault="00431101" w:rsidP="00431101">
      <w:pPr>
        <w:pStyle w:val="aff8"/>
        <w:ind w:left="720" w:firstLine="0"/>
      </w:pPr>
      <w:r w:rsidRPr="00BD1DEC">
        <w:t xml:space="preserve">- допускается по согласованию с общественными объединениями инвалидов только в том случае, если библиотеки не могут обеспечить стационарное обслуживание </w:t>
      </w:r>
    </w:p>
    <w:p w:rsidR="00431101" w:rsidRPr="003453E2" w:rsidRDefault="00431101" w:rsidP="00431101">
      <w:pPr>
        <w:pStyle w:val="aff8"/>
        <w:ind w:left="720" w:firstLine="0"/>
        <w:rPr>
          <w:b/>
        </w:rPr>
      </w:pPr>
      <w:r w:rsidRPr="003453E2">
        <w:rPr>
          <w:b/>
        </w:rPr>
        <w:t xml:space="preserve">- все пользователи библиотек, которые не могут посещать библиотеку в силу физических недостатков, имеют право получать документы из фондов общедоступных библиотек через внестационарные формы обслуживания (правильный ответ) </w:t>
      </w:r>
    </w:p>
    <w:p w:rsidR="00431101" w:rsidRDefault="00431101" w:rsidP="00431101">
      <w:pPr>
        <w:pStyle w:val="aff8"/>
        <w:ind w:left="720" w:firstLine="0"/>
      </w:pPr>
      <w:r w:rsidRPr="00BD1DEC">
        <w:t>- такая форма обслуживания инвалидов законодательством не предусмотрена</w:t>
      </w:r>
    </w:p>
    <w:p w:rsidR="00431101" w:rsidRDefault="00431101" w:rsidP="00431101">
      <w:pPr>
        <w:pStyle w:val="aff8"/>
        <w:ind w:firstLine="0"/>
      </w:pPr>
    </w:p>
    <w:p w:rsidR="00431101" w:rsidRPr="00BD1DEC" w:rsidRDefault="00431101" w:rsidP="00431101">
      <w:pPr>
        <w:pStyle w:val="aff8"/>
        <w:ind w:firstLine="0"/>
      </w:pPr>
      <w:r>
        <w:t>29</w:t>
      </w:r>
      <w:r w:rsidRPr="00BD1DEC">
        <w:t>.</w:t>
      </w:r>
      <w:r>
        <w:t xml:space="preserve"> </w:t>
      </w:r>
      <w:r w:rsidRPr="00BD1DEC">
        <w:t>Организации социального обслуживания должны обеспечить допуск к инвалидам, нуждающимся в соответствующей помощи</w:t>
      </w:r>
    </w:p>
    <w:p w:rsidR="00431101" w:rsidRPr="00BD1DEC" w:rsidRDefault="00431101" w:rsidP="00431101">
      <w:pPr>
        <w:pStyle w:val="aff8"/>
        <w:ind w:left="720" w:firstLine="0"/>
      </w:pPr>
      <w:r w:rsidRPr="00BD1DEC">
        <w:t xml:space="preserve"> -  тифлосурдопереводчика, </w:t>
      </w:r>
    </w:p>
    <w:p w:rsidR="00431101" w:rsidRPr="00BD1DEC" w:rsidRDefault="00431101" w:rsidP="00431101">
      <w:pPr>
        <w:pStyle w:val="aff8"/>
        <w:ind w:left="720" w:firstLine="0"/>
      </w:pPr>
      <w:r w:rsidRPr="00BD1DEC">
        <w:t xml:space="preserve">  -сурдопереводчика  </w:t>
      </w:r>
    </w:p>
    <w:p w:rsidR="00431101" w:rsidRPr="00BD1DEC" w:rsidRDefault="00431101" w:rsidP="00431101">
      <w:pPr>
        <w:pStyle w:val="aff8"/>
        <w:ind w:left="720" w:firstLine="0"/>
      </w:pPr>
      <w:r w:rsidRPr="00BD1DEC">
        <w:t xml:space="preserve">  -собак-проводников </w:t>
      </w:r>
    </w:p>
    <w:p w:rsidR="00431101" w:rsidRPr="003453E2" w:rsidRDefault="00431101" w:rsidP="00431101">
      <w:pPr>
        <w:pStyle w:val="aff8"/>
        <w:ind w:left="720" w:firstLine="0"/>
        <w:rPr>
          <w:b/>
        </w:rPr>
      </w:pPr>
      <w:r w:rsidRPr="003453E2">
        <w:rPr>
          <w:b/>
        </w:rPr>
        <w:t xml:space="preserve">  -всех (правильный ответ)</w:t>
      </w:r>
    </w:p>
    <w:p w:rsidR="00431101" w:rsidRPr="00BD1DEC" w:rsidRDefault="00431101" w:rsidP="00431101">
      <w:pPr>
        <w:pStyle w:val="aff8"/>
        <w:ind w:firstLine="0"/>
      </w:pPr>
    </w:p>
    <w:p w:rsidR="00431101" w:rsidRPr="00BD1DEC" w:rsidRDefault="00431101" w:rsidP="00431101">
      <w:pPr>
        <w:pStyle w:val="aff8"/>
        <w:ind w:firstLine="0"/>
      </w:pPr>
      <w:r>
        <w:t>30</w:t>
      </w:r>
      <w:r w:rsidRPr="00BD1DEC">
        <w:t>. Ширина пути движения на участке дома-интерната при встречном движении инвалидов на креслах-колясках должна составлять</w:t>
      </w:r>
    </w:p>
    <w:p w:rsidR="00431101" w:rsidRPr="00BD1DEC" w:rsidRDefault="00431101" w:rsidP="00431101">
      <w:pPr>
        <w:pStyle w:val="aff8"/>
        <w:ind w:left="720" w:firstLine="0"/>
      </w:pPr>
      <w:r w:rsidRPr="00BD1DEC">
        <w:t>-не менее 1, 1 метра</w:t>
      </w:r>
    </w:p>
    <w:p w:rsidR="00431101" w:rsidRPr="00BD1DEC" w:rsidRDefault="00431101" w:rsidP="00431101">
      <w:pPr>
        <w:pStyle w:val="aff8"/>
        <w:ind w:left="720" w:firstLine="0"/>
      </w:pPr>
      <w:r w:rsidRPr="00BD1DEC">
        <w:t xml:space="preserve">-не менее 2, </w:t>
      </w:r>
      <w:smartTag w:uri="urn:schemas-microsoft-com:office:smarttags" w:element="metricconverter">
        <w:smartTagPr>
          <w:attr w:name="ProductID" w:val="3 метра"/>
        </w:smartTagPr>
        <w:r w:rsidRPr="00BD1DEC">
          <w:t>3 метра</w:t>
        </w:r>
      </w:smartTag>
    </w:p>
    <w:p w:rsidR="00431101" w:rsidRPr="003453E2" w:rsidRDefault="00431101" w:rsidP="00431101">
      <w:pPr>
        <w:pStyle w:val="aff8"/>
        <w:ind w:left="720" w:firstLine="0"/>
        <w:rPr>
          <w:b/>
        </w:rPr>
      </w:pPr>
      <w:r w:rsidRPr="003453E2">
        <w:rPr>
          <w:b/>
        </w:rPr>
        <w:t>-не менее 1,8 метра (правильный ответ)</w:t>
      </w:r>
    </w:p>
    <w:p w:rsidR="00431101" w:rsidRDefault="00431101" w:rsidP="00431101">
      <w:pPr>
        <w:pStyle w:val="aff8"/>
        <w:ind w:firstLine="0"/>
      </w:pPr>
    </w:p>
    <w:p w:rsidR="00431101" w:rsidRPr="00BD1DEC" w:rsidRDefault="00431101" w:rsidP="00431101">
      <w:pPr>
        <w:pStyle w:val="aff8"/>
        <w:ind w:firstLine="0"/>
      </w:pPr>
      <w:r>
        <w:t>31</w:t>
      </w:r>
      <w:r w:rsidRPr="00BD1DEC">
        <w:t>. Специальные условия для получения общего образования обучающимися с ограниченными возможностями здоровья – это условия обучения, воспитания и развития, включающие в себя:</w:t>
      </w:r>
    </w:p>
    <w:p w:rsidR="00431101" w:rsidRPr="003453E2" w:rsidRDefault="00431101" w:rsidP="00431101">
      <w:pPr>
        <w:pStyle w:val="aff8"/>
        <w:ind w:left="720" w:firstLine="0"/>
        <w:rPr>
          <w:b/>
        </w:rPr>
      </w:pPr>
      <w:r w:rsidRPr="003453E2">
        <w:rPr>
          <w:b/>
        </w:rPr>
        <w:t xml:space="preserve"> -использование специальных образовательных программ и методов обучения (правильный ответ)</w:t>
      </w:r>
    </w:p>
    <w:p w:rsidR="00431101" w:rsidRPr="00BD1DEC" w:rsidRDefault="00431101" w:rsidP="00431101">
      <w:pPr>
        <w:pStyle w:val="aff8"/>
        <w:ind w:left="720" w:firstLine="0"/>
      </w:pPr>
      <w:r w:rsidRPr="00BD1DEC">
        <w:t>-проведение групповых и индивидуальных коррекционных занятий (правильный ответ)</w:t>
      </w:r>
    </w:p>
    <w:p w:rsidR="00431101" w:rsidRPr="00BD1DEC" w:rsidRDefault="00431101" w:rsidP="00431101">
      <w:pPr>
        <w:pStyle w:val="aff8"/>
        <w:ind w:left="720" w:firstLine="0"/>
      </w:pPr>
      <w:r w:rsidRPr="00BD1DEC">
        <w:t>-предоставление особого режима питания и отдыха для обучающихся с ограниченными возможностями здоровья</w:t>
      </w:r>
    </w:p>
    <w:p w:rsidR="00431101" w:rsidRPr="00BD1DEC" w:rsidRDefault="00431101" w:rsidP="00431101">
      <w:pPr>
        <w:pStyle w:val="aff8"/>
        <w:ind w:left="720" w:firstLine="0"/>
      </w:pPr>
      <w:r w:rsidRPr="00BD1DEC">
        <w:t>-обеспечение постоянного медицинского наблюдения в процессе обучения</w:t>
      </w:r>
    </w:p>
    <w:p w:rsidR="00431101" w:rsidRPr="00BD1DEC" w:rsidRDefault="00431101" w:rsidP="00431101">
      <w:pPr>
        <w:pStyle w:val="aff8"/>
        <w:ind w:left="720" w:firstLine="0"/>
      </w:pPr>
      <w:r w:rsidRPr="00BD1DEC">
        <w:t>-обеспечение доступа в здания организаций, осуществляющих образовательную деятельность (правильный ответ)</w:t>
      </w:r>
    </w:p>
    <w:p w:rsidR="00431101" w:rsidRPr="00BD1DEC" w:rsidRDefault="00431101" w:rsidP="00431101">
      <w:pPr>
        <w:pStyle w:val="aff8"/>
        <w:ind w:firstLine="0"/>
      </w:pPr>
    </w:p>
    <w:p w:rsidR="00431101" w:rsidRPr="00BD1DEC" w:rsidRDefault="00431101" w:rsidP="00431101">
      <w:pPr>
        <w:pStyle w:val="aff8"/>
        <w:ind w:firstLine="0"/>
      </w:pPr>
      <w:r>
        <w:t>3</w:t>
      </w:r>
      <w:r w:rsidRPr="00BD1DEC">
        <w:t xml:space="preserve">2. Дошкольное образование детей с ограниченными возможностями здоровья </w:t>
      </w:r>
    </w:p>
    <w:p w:rsidR="00431101" w:rsidRPr="003453E2" w:rsidRDefault="00431101" w:rsidP="00431101">
      <w:pPr>
        <w:pStyle w:val="aff8"/>
        <w:ind w:left="720" w:firstLine="0"/>
        <w:rPr>
          <w:b/>
        </w:rPr>
      </w:pPr>
      <w:r w:rsidRPr="003453E2">
        <w:rPr>
          <w:b/>
        </w:rPr>
        <w:t>-может быть организовано совместно с другими детьми, в отдельных группах или в отдельных образовательных организациях (правильный ответ)</w:t>
      </w:r>
    </w:p>
    <w:p w:rsidR="00431101" w:rsidRPr="00BD1DEC" w:rsidRDefault="00431101" w:rsidP="00431101">
      <w:pPr>
        <w:pStyle w:val="aff8"/>
        <w:ind w:left="720" w:firstLine="0"/>
      </w:pPr>
      <w:r w:rsidRPr="00BD1DEC">
        <w:t>-может осуществляться только в отдельных группах или отдельных образовательных организациях</w:t>
      </w:r>
    </w:p>
    <w:p w:rsidR="00431101" w:rsidRPr="00BD1DEC" w:rsidRDefault="00431101" w:rsidP="00431101">
      <w:pPr>
        <w:pStyle w:val="aff8"/>
        <w:ind w:left="720" w:firstLine="0"/>
      </w:pPr>
      <w:r w:rsidRPr="00BD1DEC">
        <w:t>-может быть организовано только в медицинских организациях, осуществляющих обучение</w:t>
      </w:r>
    </w:p>
    <w:p w:rsidR="00431101" w:rsidRDefault="00431101" w:rsidP="00431101">
      <w:pPr>
        <w:pStyle w:val="aff8"/>
        <w:ind w:firstLine="0"/>
      </w:pPr>
    </w:p>
    <w:p w:rsidR="00431101" w:rsidRPr="00BD1DEC" w:rsidRDefault="00431101" w:rsidP="00431101">
      <w:pPr>
        <w:pStyle w:val="aff8"/>
        <w:ind w:firstLine="0"/>
      </w:pPr>
      <w:r>
        <w:t>33</w:t>
      </w:r>
      <w:r w:rsidRPr="00BD1DEC">
        <w:t>. Имеют ли инвалиды право преимущественного приема для обучения по программе магистратуры</w:t>
      </w:r>
    </w:p>
    <w:p w:rsidR="00431101" w:rsidRPr="003453E2" w:rsidRDefault="00431101" w:rsidP="00431101">
      <w:pPr>
        <w:pStyle w:val="aff8"/>
        <w:ind w:left="720" w:firstLine="0"/>
        <w:rPr>
          <w:b/>
        </w:rPr>
      </w:pPr>
      <w:r w:rsidRPr="003453E2">
        <w:rPr>
          <w:b/>
        </w:rPr>
        <w:t>-нет (правильный ответ)</w:t>
      </w:r>
    </w:p>
    <w:p w:rsidR="00431101" w:rsidRPr="00BD1DEC" w:rsidRDefault="00431101" w:rsidP="00431101">
      <w:pPr>
        <w:pStyle w:val="aff8"/>
        <w:ind w:left="720" w:firstLine="0"/>
      </w:pPr>
      <w:r w:rsidRPr="00BD1DEC">
        <w:t>-да</w:t>
      </w:r>
    </w:p>
    <w:p w:rsidR="00431101" w:rsidRPr="00BD1DEC" w:rsidRDefault="00431101" w:rsidP="00431101">
      <w:pPr>
        <w:pStyle w:val="aff8"/>
        <w:ind w:firstLine="0"/>
      </w:pPr>
    </w:p>
    <w:p w:rsidR="00431101" w:rsidRPr="00BD1DEC" w:rsidRDefault="00431101" w:rsidP="00431101">
      <w:pPr>
        <w:pStyle w:val="aff8"/>
        <w:ind w:firstLine="0"/>
      </w:pPr>
      <w:r>
        <w:t>34</w:t>
      </w:r>
      <w:r w:rsidRPr="00BD1DEC">
        <w:t>. Обязан ли инвалид при поступлении на обучение в образовательную организацию, в заявлении о приеме указывать сведения о необходимости создания для него специальных условий при проведении вступительных испытаний, а также представлять документ, подтверждающий инвалидность</w:t>
      </w:r>
    </w:p>
    <w:p w:rsidR="00431101" w:rsidRPr="003453E2" w:rsidRDefault="00431101" w:rsidP="00431101">
      <w:pPr>
        <w:pStyle w:val="aff8"/>
        <w:ind w:left="720" w:firstLine="0"/>
        <w:rPr>
          <w:b/>
        </w:rPr>
      </w:pPr>
      <w:r w:rsidRPr="003453E2">
        <w:rPr>
          <w:b/>
        </w:rPr>
        <w:t>-да (правильный ответ)</w:t>
      </w:r>
    </w:p>
    <w:p w:rsidR="00431101" w:rsidRPr="00BD1DEC" w:rsidRDefault="00431101" w:rsidP="00431101">
      <w:pPr>
        <w:pStyle w:val="aff8"/>
        <w:ind w:left="720" w:firstLine="0"/>
      </w:pPr>
      <w:r w:rsidRPr="00BD1DEC">
        <w:t>-нет</w:t>
      </w:r>
    </w:p>
    <w:p w:rsidR="00431101" w:rsidRPr="00BD1DEC" w:rsidRDefault="00431101" w:rsidP="00431101">
      <w:pPr>
        <w:pStyle w:val="aff8"/>
        <w:ind w:left="720" w:firstLine="0"/>
      </w:pPr>
      <w:r w:rsidRPr="00BD1DEC">
        <w:t xml:space="preserve"> -обязан указывать только сведения о необходимости создания для него специальных условий при проведении вступительных испытаний</w:t>
      </w:r>
    </w:p>
    <w:p w:rsidR="00431101" w:rsidRDefault="00431101" w:rsidP="00431101">
      <w:pPr>
        <w:pStyle w:val="aff8"/>
        <w:ind w:left="720" w:firstLine="0"/>
      </w:pPr>
      <w:r w:rsidRPr="00BD1DEC">
        <w:t>-такие сведения запрашивает образовательная организация</w:t>
      </w:r>
    </w:p>
    <w:p w:rsidR="00431101" w:rsidRDefault="00431101" w:rsidP="00431101">
      <w:pPr>
        <w:pStyle w:val="aff8"/>
        <w:ind w:firstLine="0"/>
      </w:pPr>
    </w:p>
    <w:p w:rsidR="00431101" w:rsidRPr="00BD1DEC" w:rsidRDefault="00431101" w:rsidP="00431101">
      <w:pPr>
        <w:pStyle w:val="aff8"/>
        <w:ind w:firstLine="0"/>
      </w:pPr>
      <w:r>
        <w:t>35</w:t>
      </w:r>
      <w:r w:rsidRPr="00BD1DEC">
        <w:t>.</w:t>
      </w:r>
      <w:r>
        <w:t xml:space="preserve"> </w:t>
      </w:r>
      <w:r w:rsidRPr="00BD1DEC">
        <w:t>В целях обеспечения доступности для инвалидов физкультуры и спорта на придомовой территории рекомендовано</w:t>
      </w:r>
    </w:p>
    <w:p w:rsidR="00431101" w:rsidRPr="00BD1DEC" w:rsidRDefault="00431101" w:rsidP="00431101">
      <w:pPr>
        <w:pStyle w:val="aff8"/>
        <w:ind w:left="720" w:firstLine="0"/>
      </w:pPr>
      <w:r w:rsidRPr="00BD1DEC">
        <w:t>-создавать специальные спортивные объекты для инвалидов</w:t>
      </w:r>
    </w:p>
    <w:p w:rsidR="00431101" w:rsidRPr="003453E2" w:rsidRDefault="00431101" w:rsidP="00431101">
      <w:pPr>
        <w:pStyle w:val="aff8"/>
        <w:ind w:left="720" w:firstLine="0"/>
        <w:rPr>
          <w:b/>
        </w:rPr>
      </w:pPr>
      <w:r w:rsidRPr="003453E2">
        <w:rPr>
          <w:b/>
        </w:rPr>
        <w:t>-физкультурно-спортивные сооружения, используемые на придомовой территории, обеспечивать подъездами для инвалидов, либо пандусами</w:t>
      </w:r>
    </w:p>
    <w:p w:rsidR="00431101" w:rsidRPr="003453E2" w:rsidRDefault="00431101" w:rsidP="00431101">
      <w:pPr>
        <w:pStyle w:val="aff8"/>
        <w:ind w:left="720" w:firstLine="0"/>
        <w:rPr>
          <w:b/>
        </w:rPr>
      </w:pPr>
      <w:r w:rsidRPr="003453E2">
        <w:rPr>
          <w:b/>
        </w:rPr>
        <w:t>(правильный ответ)</w:t>
      </w:r>
    </w:p>
    <w:p w:rsidR="00431101" w:rsidRPr="00BD1DEC" w:rsidRDefault="00431101" w:rsidP="004340F2">
      <w:pPr>
        <w:pStyle w:val="aff8"/>
        <w:ind w:left="720" w:firstLine="0"/>
      </w:pPr>
      <w:r w:rsidRPr="00BD1DEC">
        <w:t xml:space="preserve">-не использовать придомовые территории для занятий инвалидами физкультурой и спортом в целях предотвращения травматизма </w:t>
      </w:r>
    </w:p>
    <w:p w:rsidR="00431101" w:rsidRPr="00BD1DEC" w:rsidRDefault="00431101" w:rsidP="00431101">
      <w:pPr>
        <w:pStyle w:val="aff8"/>
        <w:ind w:firstLine="0"/>
      </w:pPr>
      <w:r w:rsidRPr="00BD1DEC">
        <w:tab/>
        <w:t xml:space="preserve"> </w:t>
      </w:r>
    </w:p>
    <w:p w:rsidR="00431101" w:rsidRPr="00BD1DEC" w:rsidRDefault="00431101" w:rsidP="00431101">
      <w:pPr>
        <w:pStyle w:val="aff8"/>
        <w:ind w:firstLine="0"/>
      </w:pPr>
      <w:r>
        <w:t>36</w:t>
      </w:r>
      <w:r w:rsidRPr="00BD1DEC">
        <w:t xml:space="preserve">. Сколько должно быть выделено мест для парковки специальных автотранспортных средств инвалидов около зданий, сооружений, в которых расположены физкультурно-спортивные организации </w:t>
      </w:r>
    </w:p>
    <w:p w:rsidR="00431101" w:rsidRPr="00BD1DEC" w:rsidRDefault="00431101" w:rsidP="00431101">
      <w:pPr>
        <w:pStyle w:val="aff8"/>
        <w:ind w:left="720" w:firstLine="0"/>
      </w:pPr>
      <w:r w:rsidRPr="00BD1DEC">
        <w:t xml:space="preserve"> -решается по усмотрению собственника зданий, сооружений, обязательных требований не предусмотрено</w:t>
      </w:r>
    </w:p>
    <w:p w:rsidR="00431101" w:rsidRPr="00BD1DEC" w:rsidRDefault="00431101" w:rsidP="00431101">
      <w:pPr>
        <w:pStyle w:val="aff8"/>
        <w:ind w:left="720" w:firstLine="0"/>
      </w:pPr>
      <w:r w:rsidRPr="00BD1DEC">
        <w:t xml:space="preserve">-количество мест определяется общественным объединением инвалидов, которое выиграло конкурс по транспортному обслуживанию инвалидов, проводимый органом государственной власти субъекта Российской Федерации, ответственного за социальную поддержку инвалидов </w:t>
      </w:r>
    </w:p>
    <w:p w:rsidR="00431101" w:rsidRPr="003453E2" w:rsidRDefault="00431101" w:rsidP="00431101">
      <w:pPr>
        <w:pStyle w:val="aff8"/>
        <w:ind w:left="720" w:firstLine="0"/>
        <w:rPr>
          <w:b/>
        </w:rPr>
      </w:pPr>
      <w:r w:rsidRPr="003453E2">
        <w:rPr>
          <w:b/>
        </w:rPr>
        <w:t>-не менее 10 процентов мест (но не менее одного места) (правильный ответ)</w:t>
      </w:r>
    </w:p>
    <w:p w:rsidR="00431101" w:rsidRDefault="00431101" w:rsidP="00431101">
      <w:pPr>
        <w:pStyle w:val="aff8"/>
        <w:ind w:left="720" w:firstLine="0"/>
      </w:pPr>
      <w:r w:rsidRPr="00BD1DEC">
        <w:t xml:space="preserve"> </w:t>
      </w:r>
      <w:r>
        <w:t>-не менее 10 мест</w:t>
      </w:r>
    </w:p>
    <w:p w:rsidR="00431101" w:rsidRDefault="00431101" w:rsidP="00431101">
      <w:pPr>
        <w:pStyle w:val="aff8"/>
        <w:ind w:firstLine="0"/>
      </w:pPr>
    </w:p>
    <w:p w:rsidR="00431101" w:rsidRDefault="00431101" w:rsidP="00431101">
      <w:pPr>
        <w:pStyle w:val="aff8"/>
        <w:ind w:firstLine="0"/>
      </w:pPr>
      <w:r>
        <w:t>37. Могут ли о</w:t>
      </w:r>
      <w:r w:rsidRPr="005260DA">
        <w:t>сужденные, являющиеся инвалидами первой или второй группы, привлека</w:t>
      </w:r>
      <w:r>
        <w:t>ться к работе без</w:t>
      </w:r>
      <w:r w:rsidRPr="005260DA">
        <w:t xml:space="preserve"> их желанию</w:t>
      </w:r>
    </w:p>
    <w:p w:rsidR="00431101" w:rsidRPr="000D194A" w:rsidRDefault="00431101" w:rsidP="00431101">
      <w:pPr>
        <w:pStyle w:val="aff8"/>
        <w:ind w:firstLine="720"/>
      </w:pPr>
      <w:r>
        <w:t>-да</w:t>
      </w:r>
    </w:p>
    <w:p w:rsidR="00431101" w:rsidRPr="003453E2" w:rsidRDefault="00431101" w:rsidP="00431101">
      <w:pPr>
        <w:pStyle w:val="aff8"/>
        <w:ind w:firstLine="720"/>
        <w:rPr>
          <w:b/>
        </w:rPr>
      </w:pPr>
      <w:r w:rsidRPr="003453E2">
        <w:rPr>
          <w:b/>
        </w:rPr>
        <w:t>-нет (правильный ответ)</w:t>
      </w:r>
    </w:p>
    <w:p w:rsidR="00431101" w:rsidRDefault="00431101" w:rsidP="00431101">
      <w:pPr>
        <w:pStyle w:val="aff8"/>
        <w:ind w:firstLine="0"/>
      </w:pPr>
    </w:p>
    <w:p w:rsidR="00431101" w:rsidRDefault="00431101" w:rsidP="00431101">
      <w:pPr>
        <w:pStyle w:val="aff8"/>
        <w:ind w:firstLine="0"/>
      </w:pPr>
      <w:r>
        <w:t>38.</w:t>
      </w:r>
      <w:r w:rsidRPr="0092227C">
        <w:t xml:space="preserve"> </w:t>
      </w:r>
      <w:r>
        <w:t>М</w:t>
      </w:r>
      <w:r w:rsidRPr="000065EA">
        <w:t xml:space="preserve">огут </w:t>
      </w:r>
      <w:r>
        <w:t>ли</w:t>
      </w:r>
      <w:r w:rsidRPr="00F71D2E">
        <w:t xml:space="preserve"> </w:t>
      </w:r>
      <w:r>
        <w:t>о</w:t>
      </w:r>
      <w:r w:rsidRPr="005260DA">
        <w:t>сужденные, являющиеся инвалидами первой или второй группы,</w:t>
      </w:r>
      <w:r>
        <w:t xml:space="preserve"> содержаться н</w:t>
      </w:r>
      <w:r w:rsidRPr="005260DA">
        <w:t>а строгом режиме</w:t>
      </w:r>
    </w:p>
    <w:p w:rsidR="00431101" w:rsidRDefault="00431101" w:rsidP="00431101">
      <w:pPr>
        <w:pStyle w:val="aff8"/>
        <w:ind w:left="720" w:firstLine="0"/>
      </w:pPr>
      <w:r>
        <w:t>-да</w:t>
      </w:r>
    </w:p>
    <w:p w:rsidR="00431101" w:rsidRPr="003453E2" w:rsidRDefault="00431101" w:rsidP="00431101">
      <w:pPr>
        <w:pStyle w:val="aff8"/>
        <w:ind w:left="720" w:firstLine="0"/>
        <w:rPr>
          <w:b/>
        </w:rPr>
      </w:pPr>
      <w:r w:rsidRPr="003453E2">
        <w:rPr>
          <w:b/>
        </w:rPr>
        <w:t>-нет (правильный ответ)</w:t>
      </w:r>
    </w:p>
    <w:p w:rsidR="00431101" w:rsidRDefault="00431101">
      <w:pPr>
        <w:spacing w:after="0" w:line="240" w:lineRule="auto"/>
        <w:rPr>
          <w:rFonts w:ascii="Times New Roman" w:hAnsi="Times New Roman"/>
          <w:b/>
          <w:sz w:val="28"/>
          <w:szCs w:val="28"/>
        </w:rPr>
      </w:pPr>
      <w:r>
        <w:rPr>
          <w:rFonts w:ascii="Times New Roman" w:hAnsi="Times New Roman"/>
          <w:b/>
          <w:sz w:val="28"/>
          <w:szCs w:val="28"/>
        </w:rPr>
        <w:br w:type="page"/>
      </w:r>
    </w:p>
    <w:p w:rsidR="002A4E99" w:rsidRDefault="002A4E99" w:rsidP="002A4E99">
      <w:pPr>
        <w:rPr>
          <w:rFonts w:ascii="Times New Roman" w:hAnsi="Times New Roman"/>
          <w:b/>
          <w:sz w:val="28"/>
          <w:szCs w:val="28"/>
        </w:rPr>
      </w:pPr>
      <w:r>
        <w:rPr>
          <w:rFonts w:ascii="Times New Roman" w:hAnsi="Times New Roman"/>
          <w:b/>
          <w:sz w:val="28"/>
          <w:szCs w:val="28"/>
        </w:rPr>
        <w:t>Список рекомендуемой литературы</w:t>
      </w:r>
    </w:p>
    <w:p w:rsidR="00431101" w:rsidRDefault="00431101" w:rsidP="002A4E99">
      <w:pPr>
        <w:rPr>
          <w:rFonts w:ascii="Times New Roman" w:hAnsi="Times New Roman"/>
          <w:b/>
          <w:sz w:val="28"/>
          <w:szCs w:val="28"/>
        </w:rPr>
      </w:pP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lang w:eastAsia="ru-RU"/>
        </w:rPr>
        <w:t>Владимирова О.Н. Современная модель обеспечения инвалидов техническими средствами реабилитации в свете  биопсихосоциальной концепции инвалидности МКФ:</w:t>
      </w:r>
      <w:r w:rsidRPr="00650BEA">
        <w:rPr>
          <w:sz w:val="28"/>
          <w:szCs w:val="28"/>
        </w:rPr>
        <w:t xml:space="preserve"> </w:t>
      </w:r>
      <w:r w:rsidRPr="00650BEA">
        <w:rPr>
          <w:rFonts w:ascii="Times New Roman" w:hAnsi="Times New Roman"/>
          <w:sz w:val="28"/>
          <w:szCs w:val="28"/>
          <w:lang w:eastAsia="ru-RU"/>
        </w:rPr>
        <w:t xml:space="preserve">Актовая речь на расширенном заседании Учёного совета института 26 декабря 2013 года / Под ред. В.Г. Помникова, М.В. Коробова. – СПб.: СПБИУВЭК,  2014. – 40 с. </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lang w:eastAsia="ru-RU"/>
        </w:rPr>
        <w:t xml:space="preserve"> </w:t>
      </w:r>
      <w:r w:rsidRPr="00650BEA">
        <w:rPr>
          <w:rFonts w:ascii="Times New Roman" w:hAnsi="Times New Roman"/>
          <w:sz w:val="28"/>
          <w:szCs w:val="28"/>
        </w:rPr>
        <w:t xml:space="preserve">К независимой жизни: пособие для инвалидов» </w:t>
      </w:r>
      <w:r>
        <w:rPr>
          <w:rFonts w:ascii="Times New Roman" w:hAnsi="Times New Roman"/>
          <w:sz w:val="28"/>
          <w:szCs w:val="28"/>
        </w:rPr>
        <w:t>// М.: РООИ «Перспектива», 2001</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Коробов, М.В. Международная классификация функционирования, ограничений жизнедеятельности и здоровья: основные положения: учебно - методическое пособие / М. В. Коробов. - СПб. : СПбИУВЭК, 2011. - 35 с.</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Коробов, М.В. МКФ. Классификация категорий активности и участия: учебно-методическое пособие / М.В. Коробов. - СПб. : СПбИУВЭК, 2011. - 31 с.</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Коробов, М.В. МКФ. Классификация факторов окружающей среды: учебно-методическое пособие / М. В. Коробов. - СПб. : СПбИУВЭК, 2011. - 31 с.</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Коробов, М.В. МКФ. Классификация функций и структур организма: учебно-методическое пособие / М. В. Коробов. - СПб. : СПбИУВЭК, 2011. - 34 с.</w:t>
      </w:r>
    </w:p>
    <w:p w:rsidR="002A4E99" w:rsidRPr="00650BEA"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Прудинник</w:t>
      </w:r>
      <w:r>
        <w:rPr>
          <w:rFonts w:ascii="Times New Roman" w:hAnsi="Times New Roman"/>
          <w:sz w:val="28"/>
          <w:szCs w:val="28"/>
        </w:rPr>
        <w:t xml:space="preserve"> Татьяна.</w:t>
      </w:r>
      <w:r w:rsidRPr="00650BEA">
        <w:rPr>
          <w:rFonts w:ascii="Times New Roman" w:hAnsi="Times New Roman"/>
          <w:sz w:val="28"/>
          <w:szCs w:val="28"/>
        </w:rPr>
        <w:t xml:space="preserve"> Как правильно вести себя с инвалидом, </w:t>
      </w:r>
      <w:hyperlink r:id="rId225" w:history="1">
        <w:r w:rsidRPr="00650BEA">
          <w:rPr>
            <w:rStyle w:val="a8"/>
            <w:rFonts w:eastAsia="Calibri"/>
            <w:sz w:val="28"/>
            <w:szCs w:val="28"/>
          </w:rPr>
          <w:t>ttp://www.ihnterfax.by/article/56700</w:t>
        </w:r>
      </w:hyperlink>
      <w:r w:rsidRPr="00650BEA">
        <w:rPr>
          <w:rFonts w:ascii="Times New Roman" w:hAnsi="Times New Roman"/>
          <w:sz w:val="28"/>
          <w:szCs w:val="28"/>
        </w:rPr>
        <w:t xml:space="preserve"> </w:t>
      </w:r>
    </w:p>
    <w:p w:rsidR="002A4E99" w:rsidRPr="00650BEA"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Рабочая программа учебной дисциплины  «Деонтология в социальной работе</w:t>
      </w:r>
      <w:r w:rsidRPr="00650BEA">
        <w:rPr>
          <w:rFonts w:ascii="Times New Roman" w:hAnsi="Times New Roman"/>
          <w:color w:val="000000"/>
          <w:sz w:val="28"/>
          <w:szCs w:val="28"/>
        </w:rPr>
        <w:t>»</w:t>
      </w:r>
      <w:r w:rsidRPr="00650BEA">
        <w:rPr>
          <w:rFonts w:ascii="Times New Roman" w:hAnsi="Times New Roman"/>
          <w:sz w:val="28"/>
          <w:szCs w:val="28"/>
        </w:rPr>
        <w:t xml:space="preserve">/ </w:t>
      </w:r>
      <w:r w:rsidRPr="00650BEA">
        <w:rPr>
          <w:rFonts w:ascii="Times New Roman" w:hAnsi="Times New Roman"/>
          <w:color w:val="000000"/>
          <w:sz w:val="28"/>
          <w:szCs w:val="28"/>
        </w:rPr>
        <w:t>Е.Н.Поддубная. // М.:Московский государственный медико-стоматологический университет им. А.И.Евдокимова, 2014. – 108с.</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Справочник по медико-социальной экспертизе и реабилитации./под ред. М.В.Коробова, В.Г.Помникова. – СПб.:Гиппократ, 2010. – 1032с.</w:t>
      </w:r>
    </w:p>
    <w:p w:rsidR="002A4E99" w:rsidRDefault="002A4E99" w:rsidP="00A959AB">
      <w:pPr>
        <w:pStyle w:val="a3"/>
        <w:numPr>
          <w:ilvl w:val="0"/>
          <w:numId w:val="26"/>
        </w:numPr>
        <w:spacing w:after="0" w:line="360" w:lineRule="auto"/>
        <w:ind w:right="1368"/>
        <w:jc w:val="both"/>
        <w:rPr>
          <w:rFonts w:ascii="Times New Roman" w:hAnsi="Times New Roman"/>
          <w:sz w:val="28"/>
          <w:szCs w:val="28"/>
        </w:rPr>
      </w:pPr>
      <w:r w:rsidRPr="00650BEA">
        <w:rPr>
          <w:rFonts w:ascii="Times New Roman" w:hAnsi="Times New Roman"/>
          <w:sz w:val="28"/>
          <w:szCs w:val="28"/>
        </w:rPr>
        <w:t>Этика и деонтология в практической деятельности специалистов учреждений медико-социальной экспертизы, тактика бесконфликтного поведения / Морозова Е.В., Дымочка М.А., Козлов С.И., Жукова Е.В., Сивухина М.В., под ред. Морозовой Е.В.// Методическое пособие – М.: Минтруд России. - 2013.- 144 с.</w:t>
      </w:r>
    </w:p>
    <w:p w:rsidR="002A4E99" w:rsidRDefault="002A4E99" w:rsidP="00636C29">
      <w:pPr>
        <w:spacing w:after="0" w:line="360" w:lineRule="auto"/>
        <w:ind w:right="1368"/>
        <w:jc w:val="both"/>
        <w:rPr>
          <w:rFonts w:ascii="Times New Roman" w:hAnsi="Times New Roman"/>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Pr="00D14FBB" w:rsidRDefault="00D14FBB" w:rsidP="00D14FBB">
      <w:pPr>
        <w:spacing w:after="0" w:line="240" w:lineRule="auto"/>
        <w:rPr>
          <w:rFonts w:ascii="Times New Roman" w:hAnsi="Times New Roman"/>
          <w:sz w:val="28"/>
          <w:szCs w:val="28"/>
        </w:rPr>
      </w:pPr>
      <w:r>
        <w:rPr>
          <w:rFonts w:ascii="Times New Roman" w:hAnsi="Times New Roman"/>
          <w:b/>
          <w:sz w:val="28"/>
          <w:szCs w:val="28"/>
        </w:rPr>
        <w:t xml:space="preserve">Список </w:t>
      </w:r>
      <w:r w:rsidRPr="00EA49D1">
        <w:rPr>
          <w:rFonts w:ascii="Times New Roman" w:hAnsi="Times New Roman"/>
          <w:b/>
          <w:sz w:val="28"/>
          <w:szCs w:val="28"/>
        </w:rPr>
        <w:t xml:space="preserve">таблиц </w:t>
      </w:r>
    </w:p>
    <w:p w:rsidR="00D14FBB" w:rsidRPr="00EA49D1" w:rsidRDefault="00D14FBB" w:rsidP="00D14FBB">
      <w:pPr>
        <w:spacing w:after="0" w:line="240" w:lineRule="auto"/>
        <w:rPr>
          <w:rFonts w:ascii="Times New Roman" w:hAnsi="Times New Roman"/>
          <w:b/>
          <w:sz w:val="28"/>
          <w:szCs w:val="28"/>
        </w:rPr>
      </w:pPr>
    </w:p>
    <w:p w:rsidR="00D14FBB" w:rsidRPr="00EA49D1" w:rsidRDefault="00D14FBB" w:rsidP="00D14FBB">
      <w:pPr>
        <w:spacing w:after="0" w:line="240" w:lineRule="auto"/>
        <w:rPr>
          <w:rFonts w:ascii="Times New Roman" w:hAnsi="Times New Roman"/>
          <w:b/>
          <w:sz w:val="28"/>
          <w:szCs w:val="28"/>
        </w:rPr>
      </w:pPr>
    </w:p>
    <w:p w:rsidR="00D14FBB" w:rsidRPr="00B24742" w:rsidRDefault="00D14FBB" w:rsidP="00D14FBB">
      <w:pPr>
        <w:pStyle w:val="aff8"/>
        <w:ind w:firstLine="284"/>
        <w:rPr>
          <w:snapToGrid w:val="0"/>
        </w:rPr>
      </w:pPr>
      <w:r w:rsidRPr="00B24742">
        <w:rPr>
          <w:snapToGrid w:val="0"/>
        </w:rPr>
        <w:t>Таблица 1 - Содержание категорий жизнедеятельности человека</w:t>
      </w:r>
      <w:r>
        <w:rPr>
          <w:snapToGrid w:val="0"/>
        </w:rPr>
        <w:t>……….…</w:t>
      </w:r>
      <w:r w:rsidRPr="00B24742">
        <w:rPr>
          <w:snapToGrid w:val="0"/>
        </w:rPr>
        <w:t>.12</w:t>
      </w:r>
    </w:p>
    <w:p w:rsidR="00D14FBB" w:rsidRPr="00B24742" w:rsidRDefault="00D14FBB" w:rsidP="00D14FBB">
      <w:pPr>
        <w:pStyle w:val="aff8"/>
        <w:ind w:firstLine="284"/>
      </w:pPr>
      <w:r w:rsidRPr="00B24742">
        <w:t xml:space="preserve">Таблица 2 - Классификация форм инвалидности </w:t>
      </w:r>
      <w:r w:rsidRPr="00B24742">
        <w:rPr>
          <w:snapToGrid w:val="0"/>
        </w:rPr>
        <w:t>………………</w:t>
      </w:r>
      <w:r>
        <w:rPr>
          <w:snapToGrid w:val="0"/>
        </w:rPr>
        <w:t>………….</w:t>
      </w:r>
      <w:r w:rsidRPr="00B24742">
        <w:rPr>
          <w:snapToGrid w:val="0"/>
        </w:rPr>
        <w:t>.…15</w:t>
      </w:r>
    </w:p>
    <w:p w:rsidR="00D14FBB" w:rsidRPr="00B24742" w:rsidRDefault="00D14FBB" w:rsidP="00D14FBB">
      <w:pPr>
        <w:pStyle w:val="aff8"/>
        <w:ind w:firstLine="284"/>
      </w:pPr>
      <w:r w:rsidRPr="00B24742">
        <w:t>Таблица 3 - Общие рекомендации по устранению барьеров окружающей среды для инвалидов с разными формами инвалидности</w:t>
      </w:r>
      <w:r w:rsidRPr="00B24742">
        <w:rPr>
          <w:snapToGrid w:val="0"/>
        </w:rPr>
        <w:t>……………</w:t>
      </w:r>
      <w:r>
        <w:rPr>
          <w:snapToGrid w:val="0"/>
        </w:rPr>
        <w:t>………</w:t>
      </w:r>
      <w:r w:rsidRPr="00B24742">
        <w:rPr>
          <w:snapToGrid w:val="0"/>
        </w:rPr>
        <w:t>.…18</w:t>
      </w:r>
    </w:p>
    <w:p w:rsidR="00D14FBB" w:rsidRPr="00B24742" w:rsidRDefault="00D14FBB" w:rsidP="00D14FBB">
      <w:pPr>
        <w:pStyle w:val="aff8"/>
        <w:ind w:firstLine="284"/>
        <w:rPr>
          <w:lang w:eastAsia="ar-SA"/>
        </w:rPr>
      </w:pPr>
      <w:r w:rsidRPr="00B24742">
        <w:rPr>
          <w:lang w:eastAsia="ar-SA"/>
        </w:rPr>
        <w:t>Таблица 4 - Параметры окружающей среды (терминология МКФ, 2001)</w:t>
      </w:r>
      <w:r>
        <w:rPr>
          <w:snapToGrid w:val="0"/>
        </w:rPr>
        <w:t>…..</w:t>
      </w:r>
      <w:r w:rsidRPr="00B24742">
        <w:rPr>
          <w:snapToGrid w:val="0"/>
        </w:rPr>
        <w:t>3</w:t>
      </w:r>
      <w:r>
        <w:rPr>
          <w:snapToGrid w:val="0"/>
        </w:rPr>
        <w:t>7</w:t>
      </w:r>
    </w:p>
    <w:p w:rsidR="00D14FBB" w:rsidRPr="004340F2" w:rsidRDefault="00D14FBB" w:rsidP="00D14FBB">
      <w:pPr>
        <w:pStyle w:val="aff8"/>
        <w:ind w:firstLine="284"/>
        <w:rPr>
          <w:snapToGrid w:val="0"/>
        </w:rPr>
      </w:pPr>
      <w:r w:rsidRPr="00B24742">
        <w:t>Таблица 5 - Соотношение понятий «универсальный дизайн» и «разумное приспособление»</w:t>
      </w:r>
      <w:r w:rsidRPr="00B24742">
        <w:rPr>
          <w:snapToGrid w:val="0"/>
        </w:rPr>
        <w:t xml:space="preserve"> </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.…37</w:t>
      </w:r>
    </w:p>
    <w:p w:rsidR="00D14FBB" w:rsidRPr="00B24742" w:rsidRDefault="00D14FBB" w:rsidP="00D14FBB">
      <w:pPr>
        <w:pStyle w:val="aff8"/>
        <w:ind w:firstLine="284"/>
      </w:pPr>
      <w:r w:rsidRPr="00B24742">
        <w:t>Таблица 6 - Основные структурно-функциональные зоны и элементы зданий и сооружений, подлежащие адаптации для инвалидов и других МГН</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4</w:t>
      </w:r>
      <w:r>
        <w:rPr>
          <w:snapToGrid w:val="0"/>
        </w:rPr>
        <w:t>7</w:t>
      </w:r>
    </w:p>
    <w:p w:rsidR="00D14FBB" w:rsidRPr="00B24742" w:rsidRDefault="00D14FBB" w:rsidP="00D14FBB">
      <w:pPr>
        <w:pStyle w:val="aff8"/>
        <w:ind w:firstLine="284"/>
      </w:pPr>
      <w:r>
        <w:t>Таблица 7 – Общие требования к земельным участкам</w:t>
      </w:r>
      <w:r w:rsidRPr="00B24742">
        <w:t xml:space="preserve"> </w:t>
      </w:r>
      <w:r w:rsidRPr="00B24742">
        <w:rPr>
          <w:snapToGrid w:val="0"/>
        </w:rPr>
        <w:t>…………</w:t>
      </w:r>
      <w:r>
        <w:rPr>
          <w:snapToGrid w:val="0"/>
        </w:rPr>
        <w:t>……..</w:t>
      </w:r>
      <w:r w:rsidRPr="004340F2">
        <w:rPr>
          <w:snapToGrid w:val="0"/>
        </w:rPr>
        <w:t>.</w:t>
      </w:r>
      <w:r w:rsidRPr="00B24742">
        <w:rPr>
          <w:snapToGrid w:val="0"/>
        </w:rPr>
        <w:t>…...4</w:t>
      </w:r>
      <w:r>
        <w:rPr>
          <w:snapToGrid w:val="0"/>
        </w:rPr>
        <w:t>9</w:t>
      </w:r>
    </w:p>
    <w:p w:rsidR="00D14FBB" w:rsidRPr="00B24742" w:rsidRDefault="00D14FBB" w:rsidP="00D14FBB">
      <w:pPr>
        <w:pStyle w:val="aff8"/>
        <w:ind w:firstLine="284"/>
      </w:pPr>
      <w:r>
        <w:t>Таблица 8 – Общие требования к входу</w:t>
      </w:r>
      <w:r w:rsidRPr="00B24742">
        <w:t xml:space="preserve"> (вход</w:t>
      </w:r>
      <w:r>
        <w:t>ам</w:t>
      </w:r>
      <w:r w:rsidRPr="00B24742">
        <w:t>) в здание</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….….5</w:t>
      </w:r>
      <w:r>
        <w:rPr>
          <w:snapToGrid w:val="0"/>
        </w:rPr>
        <w:t>9</w:t>
      </w:r>
    </w:p>
    <w:p w:rsidR="00D14FBB" w:rsidRPr="00B24742" w:rsidRDefault="00D14FBB" w:rsidP="00D14FBB">
      <w:pPr>
        <w:pStyle w:val="aff8"/>
        <w:ind w:firstLine="284"/>
      </w:pPr>
      <w:r>
        <w:t>Таблица 9 – Общие требования к пути (путям) движения в здании (в т.ч. пути эвакуации)</w:t>
      </w:r>
      <w:r>
        <w:rPr>
          <w:snapToGrid w:val="0"/>
        </w:rPr>
        <w:t xml:space="preserve"> ………………………………………………………………………...63</w:t>
      </w:r>
    </w:p>
    <w:p w:rsidR="00D14FBB" w:rsidRPr="00B24742" w:rsidRDefault="00D14FBB" w:rsidP="00D14FBB">
      <w:pPr>
        <w:pStyle w:val="aff8"/>
        <w:ind w:firstLine="284"/>
      </w:pPr>
      <w:r w:rsidRPr="00B24742">
        <w:t>Таблица 10</w:t>
      </w:r>
      <w:r>
        <w:t xml:space="preserve"> – Общие требования к внутреннему оборудованию и устройству, общие положения по специальным требованиям к местам обслуживания МГН в общественных зданиях</w:t>
      </w:r>
      <w:r w:rsidRPr="00B24742">
        <w:rPr>
          <w:snapToGrid w:val="0"/>
        </w:rPr>
        <w:t xml:space="preserve"> ……</w:t>
      </w:r>
      <w:r>
        <w:rPr>
          <w:snapToGrid w:val="0"/>
        </w:rPr>
        <w:t>…</w:t>
      </w:r>
      <w:r w:rsidRPr="00B24742">
        <w:rPr>
          <w:snapToGrid w:val="0"/>
        </w:rPr>
        <w:t>……</w:t>
      </w:r>
      <w:r>
        <w:rPr>
          <w:snapToGrid w:val="0"/>
        </w:rPr>
        <w:t>…</w:t>
      </w:r>
      <w:r w:rsidRPr="00B24742">
        <w:rPr>
          <w:snapToGrid w:val="0"/>
        </w:rPr>
        <w:t>………</w:t>
      </w:r>
      <w:r>
        <w:rPr>
          <w:snapToGrid w:val="0"/>
        </w:rPr>
        <w:t>…………………………………..77</w:t>
      </w:r>
    </w:p>
    <w:p w:rsidR="00D14FBB" w:rsidRPr="00B24742" w:rsidRDefault="00D14FBB" w:rsidP="00D14FBB">
      <w:pPr>
        <w:pStyle w:val="aff8"/>
        <w:ind w:firstLine="284"/>
      </w:pPr>
      <w:r>
        <w:t>Таблица  11 – Общие требования к санитарно-бытовым помещениям</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.85</w:t>
      </w:r>
    </w:p>
    <w:p w:rsidR="00D14FBB" w:rsidRPr="00B24742" w:rsidRDefault="00D14FBB" w:rsidP="00D14FBB">
      <w:pPr>
        <w:pStyle w:val="aff8"/>
        <w:ind w:firstLine="284"/>
        <w:rPr>
          <w:spacing w:val="-6"/>
        </w:rPr>
      </w:pPr>
      <w:r w:rsidRPr="00B24742">
        <w:rPr>
          <w:spacing w:val="-6"/>
        </w:rPr>
        <w:t xml:space="preserve">Таблица  12 </w:t>
      </w:r>
      <w:r>
        <w:rPr>
          <w:spacing w:val="-6"/>
        </w:rPr>
        <w:t>–</w:t>
      </w:r>
      <w:r w:rsidRPr="00B24742">
        <w:rPr>
          <w:spacing w:val="-6"/>
        </w:rPr>
        <w:t xml:space="preserve"> </w:t>
      </w:r>
      <w:r>
        <w:rPr>
          <w:spacing w:val="-6"/>
        </w:rPr>
        <w:t>Общие требования к аудиовизуальным информационным системам</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…………..…….89</w:t>
      </w:r>
    </w:p>
    <w:p w:rsidR="00D14FBB" w:rsidRPr="00B24742" w:rsidRDefault="00D14FBB" w:rsidP="00D14FBB">
      <w:pPr>
        <w:pStyle w:val="aff8"/>
        <w:ind w:firstLine="284"/>
      </w:pPr>
      <w:r w:rsidRPr="00B24742">
        <w:t>Таблица 13 - Итоговая оценка состояния доступности объекта социальной инфраструктуры</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……….....96</w:t>
      </w:r>
    </w:p>
    <w:p w:rsidR="00D14FBB" w:rsidRPr="00636C29" w:rsidRDefault="00D14FBB" w:rsidP="00D14FBB">
      <w:pPr>
        <w:pStyle w:val="aff8"/>
        <w:ind w:firstLine="284"/>
      </w:pPr>
      <w:r w:rsidRPr="00B24742">
        <w:t>Таблица 14 - Доступность основных функциональных блоков музеев</w:t>
      </w:r>
      <w:r>
        <w:rPr>
          <w:snapToGrid w:val="0"/>
        </w:rPr>
        <w:t>…203</w:t>
      </w:r>
    </w:p>
    <w:p w:rsidR="00D14FBB" w:rsidRPr="00636C29" w:rsidRDefault="00D14FBB" w:rsidP="00D14FBB">
      <w:pPr>
        <w:pStyle w:val="aff8"/>
        <w:ind w:firstLine="0"/>
        <w:sectPr w:rsidR="00D14FBB" w:rsidRPr="00636C29" w:rsidSect="00F823FE">
          <w:pgSz w:w="11906" w:h="16838"/>
          <w:pgMar w:top="1134" w:right="851" w:bottom="1134" w:left="1418" w:header="708" w:footer="708" w:gutter="0"/>
          <w:cols w:space="708"/>
          <w:docGrid w:linePitch="360"/>
        </w:sectPr>
      </w:pPr>
    </w:p>
    <w:p w:rsidR="00D14FBB" w:rsidRDefault="00D14FBB" w:rsidP="00D14FBB"/>
    <w:p w:rsidR="00B24742" w:rsidRPr="00EA49D1" w:rsidRDefault="00B24742" w:rsidP="00B24742">
      <w:pPr>
        <w:spacing w:after="0" w:line="240" w:lineRule="auto"/>
        <w:rPr>
          <w:rFonts w:ascii="Times New Roman" w:hAnsi="Times New Roman"/>
          <w:b/>
          <w:sz w:val="28"/>
          <w:szCs w:val="28"/>
        </w:rPr>
      </w:pPr>
    </w:p>
    <w:p w:rsidR="00B24742" w:rsidRPr="00EA49D1" w:rsidRDefault="00B24742" w:rsidP="00B24742">
      <w:pPr>
        <w:spacing w:after="0" w:line="240" w:lineRule="auto"/>
        <w:rPr>
          <w:rFonts w:ascii="Times New Roman" w:hAnsi="Times New Roman"/>
          <w:b/>
          <w:sz w:val="28"/>
          <w:szCs w:val="28"/>
        </w:rPr>
      </w:pPr>
    </w:p>
    <w:p w:rsidR="002A4E99" w:rsidRDefault="002A4E99" w:rsidP="00A20194">
      <w:pPr>
        <w:pStyle w:val="a5"/>
        <w:spacing w:line="360" w:lineRule="auto"/>
        <w:ind w:firstLine="0"/>
        <w:rPr>
          <w:b/>
          <w:sz w:val="28"/>
          <w:szCs w:val="28"/>
        </w:rPr>
      </w:pPr>
      <w:r>
        <w:rPr>
          <w:b/>
          <w:sz w:val="28"/>
          <w:szCs w:val="28"/>
        </w:rPr>
        <w:t>Сведения об авторах</w:t>
      </w:r>
    </w:p>
    <w:p w:rsidR="00B6616D" w:rsidRDefault="00B6616D" w:rsidP="002A4E99">
      <w:pPr>
        <w:pStyle w:val="a5"/>
        <w:spacing w:line="360" w:lineRule="auto"/>
        <w:ind w:left="927"/>
        <w:rPr>
          <w:b/>
          <w:sz w:val="28"/>
          <w:szCs w:val="28"/>
        </w:rPr>
      </w:pPr>
    </w:p>
    <w:p w:rsidR="00B6616D" w:rsidRDefault="00B6616D" w:rsidP="00B6616D">
      <w:pPr>
        <w:pStyle w:val="a5"/>
        <w:spacing w:line="360" w:lineRule="auto"/>
        <w:ind w:firstLine="708"/>
        <w:rPr>
          <w:sz w:val="28"/>
          <w:szCs w:val="28"/>
        </w:rPr>
      </w:pPr>
      <w:r>
        <w:rPr>
          <w:sz w:val="28"/>
          <w:szCs w:val="28"/>
        </w:rPr>
        <w:t>Жаворонков Роман Николаевич – доцент кафедры трудового права и права социального обеспечения МГЮА им.О.Е.Кутафина</w:t>
      </w:r>
      <w:r w:rsidR="00473229">
        <w:rPr>
          <w:rStyle w:val="a7"/>
          <w:sz w:val="28"/>
          <w:szCs w:val="28"/>
        </w:rPr>
        <w:footnoteReference w:id="191"/>
      </w:r>
      <w:r>
        <w:rPr>
          <w:sz w:val="28"/>
          <w:szCs w:val="28"/>
        </w:rPr>
        <w:t>, доктор юридических наук</w:t>
      </w:r>
    </w:p>
    <w:p w:rsidR="00B6616D" w:rsidRDefault="00B6616D" w:rsidP="00B6616D">
      <w:pPr>
        <w:pStyle w:val="a5"/>
        <w:spacing w:line="360" w:lineRule="auto"/>
        <w:ind w:firstLine="708"/>
        <w:rPr>
          <w:sz w:val="28"/>
          <w:szCs w:val="28"/>
        </w:rPr>
      </w:pPr>
      <w:r>
        <w:rPr>
          <w:sz w:val="28"/>
          <w:szCs w:val="28"/>
        </w:rPr>
        <w:t>Путило Наталья Васильевна</w:t>
      </w:r>
      <w:r w:rsidR="00155D54">
        <w:rPr>
          <w:sz w:val="28"/>
          <w:szCs w:val="28"/>
        </w:rPr>
        <w:t xml:space="preserve"> </w:t>
      </w:r>
      <w:r>
        <w:rPr>
          <w:sz w:val="28"/>
          <w:szCs w:val="28"/>
        </w:rPr>
        <w:t>- заведующая отделом социального законодательства ИЗиСП</w:t>
      </w:r>
      <w:r w:rsidR="00473229">
        <w:rPr>
          <w:rStyle w:val="a7"/>
          <w:sz w:val="28"/>
          <w:szCs w:val="28"/>
        </w:rPr>
        <w:footnoteReference w:id="192"/>
      </w:r>
      <w:r>
        <w:rPr>
          <w:sz w:val="28"/>
          <w:szCs w:val="28"/>
        </w:rPr>
        <w:t>, кандидат юридических наук</w:t>
      </w:r>
    </w:p>
    <w:p w:rsidR="00B6616D" w:rsidRDefault="00B6616D" w:rsidP="00B6616D">
      <w:pPr>
        <w:pStyle w:val="a5"/>
        <w:spacing w:line="360" w:lineRule="auto"/>
        <w:ind w:firstLine="708"/>
        <w:rPr>
          <w:sz w:val="28"/>
          <w:szCs w:val="28"/>
        </w:rPr>
      </w:pPr>
      <w:r>
        <w:rPr>
          <w:sz w:val="28"/>
          <w:szCs w:val="28"/>
        </w:rPr>
        <w:t xml:space="preserve">Владимирова Оксана Николаевна </w:t>
      </w:r>
      <w:r w:rsidR="00155D54">
        <w:rPr>
          <w:sz w:val="28"/>
          <w:szCs w:val="28"/>
        </w:rPr>
        <w:t>– ученый секретарь Санкт-Петербургского</w:t>
      </w:r>
      <w:r w:rsidR="00155D54" w:rsidRPr="00155D54">
        <w:rPr>
          <w:sz w:val="28"/>
          <w:szCs w:val="28"/>
        </w:rPr>
        <w:t xml:space="preserve"> институт</w:t>
      </w:r>
      <w:r w:rsidR="00155D54">
        <w:rPr>
          <w:sz w:val="28"/>
          <w:szCs w:val="28"/>
        </w:rPr>
        <w:t>а</w:t>
      </w:r>
      <w:r w:rsidR="00155D54" w:rsidRPr="00155D54">
        <w:rPr>
          <w:sz w:val="28"/>
          <w:szCs w:val="28"/>
        </w:rPr>
        <w:t xml:space="preserve"> усовершенствования врачей-экспертов</w:t>
      </w:r>
      <w:r w:rsidR="00473229">
        <w:rPr>
          <w:sz w:val="28"/>
          <w:szCs w:val="28"/>
        </w:rPr>
        <w:t xml:space="preserve"> Минтруда РФ</w:t>
      </w:r>
      <w:r w:rsidR="00155D54">
        <w:rPr>
          <w:sz w:val="28"/>
          <w:szCs w:val="28"/>
        </w:rPr>
        <w:t>, кандидат медицинских наук</w:t>
      </w:r>
    </w:p>
    <w:p w:rsidR="00344CBD" w:rsidRDefault="00344CBD" w:rsidP="00344CBD">
      <w:pPr>
        <w:pStyle w:val="a5"/>
        <w:spacing w:line="360" w:lineRule="auto"/>
        <w:ind w:firstLine="708"/>
        <w:rPr>
          <w:sz w:val="28"/>
          <w:szCs w:val="28"/>
        </w:rPr>
      </w:pPr>
      <w:r>
        <w:rPr>
          <w:sz w:val="28"/>
          <w:szCs w:val="28"/>
        </w:rPr>
        <w:t xml:space="preserve">Благодир Алла Леонтьевна - </w:t>
      </w:r>
      <w:r w:rsidRPr="00344CBD">
        <w:rPr>
          <w:sz w:val="28"/>
          <w:szCs w:val="28"/>
        </w:rPr>
        <w:t xml:space="preserve">доцент кафедры трудового и предпринимательского права Волго-Вятского </w:t>
      </w:r>
      <w:r>
        <w:rPr>
          <w:sz w:val="28"/>
          <w:szCs w:val="28"/>
        </w:rPr>
        <w:t>института (филиала) МГЮА</w:t>
      </w:r>
      <w:r w:rsidRPr="00344CBD">
        <w:rPr>
          <w:sz w:val="28"/>
          <w:szCs w:val="28"/>
        </w:rPr>
        <w:t xml:space="preserve"> имени О.Е.Кутафина</w:t>
      </w:r>
      <w:r>
        <w:rPr>
          <w:sz w:val="28"/>
          <w:szCs w:val="28"/>
        </w:rPr>
        <w:t>, доктор юридических наук</w:t>
      </w:r>
    </w:p>
    <w:p w:rsidR="00344CBD" w:rsidRDefault="00344CBD" w:rsidP="00344CBD">
      <w:pPr>
        <w:pStyle w:val="a5"/>
        <w:spacing w:line="360" w:lineRule="auto"/>
        <w:ind w:firstLine="708"/>
        <w:rPr>
          <w:sz w:val="28"/>
          <w:szCs w:val="28"/>
        </w:rPr>
      </w:pPr>
      <w:r>
        <w:rPr>
          <w:sz w:val="28"/>
          <w:szCs w:val="28"/>
        </w:rPr>
        <w:t>Волкова Наталья Сергеевна – ученый секретарь ИЗиСП, кандидат юридических наук</w:t>
      </w:r>
    </w:p>
    <w:p w:rsidR="00344CBD" w:rsidRDefault="00344CBD" w:rsidP="00344CBD">
      <w:pPr>
        <w:pStyle w:val="a5"/>
        <w:spacing w:line="360" w:lineRule="auto"/>
        <w:ind w:firstLine="708"/>
        <w:rPr>
          <w:sz w:val="28"/>
          <w:szCs w:val="28"/>
        </w:rPr>
      </w:pPr>
      <w:r>
        <w:rPr>
          <w:sz w:val="28"/>
          <w:szCs w:val="28"/>
        </w:rPr>
        <w:t>Пуляева Елена Валерьевна – ведущий научный сотрудник отдела социального законодательства ИЗиСП, кандидат юридических наук</w:t>
      </w:r>
    </w:p>
    <w:p w:rsidR="00344CBD" w:rsidRDefault="00344CBD" w:rsidP="00344CBD">
      <w:pPr>
        <w:pStyle w:val="a5"/>
        <w:spacing w:line="360" w:lineRule="auto"/>
        <w:ind w:firstLine="708"/>
        <w:rPr>
          <w:sz w:val="28"/>
          <w:szCs w:val="28"/>
        </w:rPr>
      </w:pPr>
      <w:r>
        <w:rPr>
          <w:sz w:val="28"/>
          <w:szCs w:val="28"/>
        </w:rPr>
        <w:t>Плюгина Инна Владимировна – старший научный сотрудник Центра публично-правовых исследований ИЗиСП, кандидат юридических наук</w:t>
      </w:r>
    </w:p>
    <w:p w:rsidR="00344CBD" w:rsidRDefault="00BE4CEB" w:rsidP="00344CBD">
      <w:pPr>
        <w:pStyle w:val="a5"/>
        <w:spacing w:line="360" w:lineRule="auto"/>
        <w:ind w:firstLine="708"/>
        <w:rPr>
          <w:sz w:val="28"/>
          <w:szCs w:val="28"/>
        </w:rPr>
      </w:pPr>
      <w:r>
        <w:rPr>
          <w:sz w:val="28"/>
          <w:szCs w:val="28"/>
        </w:rPr>
        <w:t>Шуплецова Юлия Игоревна – ведущий научный сотрудник отдела аграрного, экологического и природоресурсного права ИЗиСП, кандидат юридических наук</w:t>
      </w:r>
    </w:p>
    <w:p w:rsidR="00BE4CEB" w:rsidRDefault="00BE4CEB" w:rsidP="00344CBD">
      <w:pPr>
        <w:pStyle w:val="a5"/>
        <w:spacing w:line="360" w:lineRule="auto"/>
        <w:ind w:firstLine="708"/>
        <w:rPr>
          <w:sz w:val="28"/>
          <w:szCs w:val="28"/>
        </w:rPr>
      </w:pPr>
      <w:r>
        <w:rPr>
          <w:sz w:val="28"/>
          <w:szCs w:val="28"/>
        </w:rPr>
        <w:t>Баранков Владимир Леонидович – научный сотрудник отдела социального законодательства ИЗиСП</w:t>
      </w:r>
    </w:p>
    <w:p w:rsidR="00BE4CEB" w:rsidRDefault="00BE4CEB" w:rsidP="00344CBD">
      <w:pPr>
        <w:pStyle w:val="a5"/>
        <w:spacing w:line="360" w:lineRule="auto"/>
        <w:ind w:firstLine="708"/>
        <w:rPr>
          <w:sz w:val="28"/>
          <w:szCs w:val="28"/>
        </w:rPr>
      </w:pPr>
      <w:r>
        <w:rPr>
          <w:sz w:val="28"/>
          <w:szCs w:val="28"/>
        </w:rPr>
        <w:t>Глазырин Тимофей Сергеевич - научный сотрудник отдела административного законодательства и процесса ИЗиСП</w:t>
      </w:r>
    </w:p>
    <w:p w:rsidR="00BE4CEB" w:rsidRDefault="00BE4CEB" w:rsidP="00344CBD">
      <w:pPr>
        <w:pStyle w:val="a5"/>
        <w:spacing w:line="360" w:lineRule="auto"/>
        <w:ind w:firstLine="708"/>
        <w:rPr>
          <w:sz w:val="28"/>
          <w:szCs w:val="28"/>
        </w:rPr>
      </w:pPr>
      <w:r>
        <w:rPr>
          <w:sz w:val="28"/>
          <w:szCs w:val="28"/>
        </w:rPr>
        <w:t>Горяйнов Игорь Владимирович – руководитель бюро ФКУ «Главное бюро МСЭ по г.Санкт-Петербургу» Минтруда РФ</w:t>
      </w:r>
    </w:p>
    <w:p w:rsidR="00BE4CEB" w:rsidRDefault="00BE4CEB" w:rsidP="00344CBD">
      <w:pPr>
        <w:pStyle w:val="a5"/>
        <w:spacing w:line="360" w:lineRule="auto"/>
        <w:ind w:firstLine="708"/>
        <w:rPr>
          <w:sz w:val="28"/>
          <w:szCs w:val="28"/>
        </w:rPr>
      </w:pPr>
      <w:r>
        <w:rPr>
          <w:sz w:val="28"/>
          <w:szCs w:val="28"/>
        </w:rPr>
        <w:t>Еремина Ольга Юрьевна – старший научный сотрудник отдела социального законодательства ИЗиСП</w:t>
      </w:r>
    </w:p>
    <w:p w:rsidR="00BE4CEB" w:rsidRDefault="00734D95" w:rsidP="00344CBD">
      <w:pPr>
        <w:pStyle w:val="a5"/>
        <w:spacing w:line="360" w:lineRule="auto"/>
        <w:ind w:firstLine="708"/>
        <w:rPr>
          <w:sz w:val="28"/>
          <w:szCs w:val="28"/>
        </w:rPr>
      </w:pPr>
      <w:r>
        <w:rPr>
          <w:sz w:val="28"/>
          <w:szCs w:val="28"/>
        </w:rPr>
        <w:t>Иван</w:t>
      </w:r>
      <w:r w:rsidR="00BE4CEB">
        <w:rPr>
          <w:sz w:val="28"/>
          <w:szCs w:val="28"/>
        </w:rPr>
        <w:t xml:space="preserve">енко </w:t>
      </w:r>
      <w:r w:rsidR="00163EC5">
        <w:rPr>
          <w:sz w:val="28"/>
          <w:szCs w:val="28"/>
        </w:rPr>
        <w:t>Елена Геннадьевна – руководитель экспертного состава ФКУ «Главное бюро МСЭ по Хабаровскому краю» Минтруда РФ</w:t>
      </w:r>
    </w:p>
    <w:p w:rsidR="00163EC5" w:rsidRDefault="00163EC5" w:rsidP="00344CBD">
      <w:pPr>
        <w:pStyle w:val="a5"/>
        <w:spacing w:line="360" w:lineRule="auto"/>
        <w:ind w:firstLine="708"/>
        <w:rPr>
          <w:sz w:val="28"/>
          <w:szCs w:val="28"/>
        </w:rPr>
      </w:pPr>
      <w:r>
        <w:rPr>
          <w:sz w:val="28"/>
          <w:szCs w:val="28"/>
        </w:rPr>
        <w:t>Мельник Тимур Евгеньевич – старший научный сотрудник отдела социального законодательства ИЗиСП</w:t>
      </w:r>
    </w:p>
    <w:p w:rsidR="00BE4CEB" w:rsidRDefault="00163EC5" w:rsidP="00344CBD">
      <w:pPr>
        <w:pStyle w:val="a5"/>
        <w:spacing w:line="360" w:lineRule="auto"/>
        <w:ind w:firstLine="708"/>
        <w:rPr>
          <w:sz w:val="28"/>
          <w:szCs w:val="28"/>
        </w:rPr>
      </w:pPr>
      <w:r>
        <w:rPr>
          <w:sz w:val="28"/>
          <w:szCs w:val="28"/>
        </w:rPr>
        <w:t>Цомартова Фатима Валерьевна – старший научный сотрудник отдела социального законодательства ИЗиСП</w:t>
      </w:r>
    </w:p>
    <w:p w:rsidR="00163EC5" w:rsidRDefault="00163EC5" w:rsidP="00163EC5">
      <w:pPr>
        <w:pStyle w:val="a5"/>
        <w:spacing w:line="360" w:lineRule="auto"/>
        <w:ind w:firstLine="708"/>
        <w:rPr>
          <w:sz w:val="28"/>
          <w:szCs w:val="28"/>
        </w:rPr>
      </w:pPr>
      <w:r>
        <w:rPr>
          <w:sz w:val="28"/>
          <w:szCs w:val="28"/>
        </w:rPr>
        <w:t>Махник Дмитрий Иванович – научный сотрудник отдела социального законодательства ИЗиСП</w:t>
      </w:r>
    </w:p>
    <w:p w:rsidR="00BE4CEB" w:rsidRDefault="00BE4CEB" w:rsidP="00344CBD">
      <w:pPr>
        <w:pStyle w:val="a5"/>
        <w:spacing w:line="360" w:lineRule="auto"/>
        <w:ind w:firstLine="708"/>
        <w:rPr>
          <w:sz w:val="28"/>
          <w:szCs w:val="28"/>
        </w:rPr>
      </w:pPr>
    </w:p>
    <w:p w:rsidR="00BE4CEB" w:rsidRDefault="00BE4CEB" w:rsidP="00344CBD">
      <w:pPr>
        <w:pStyle w:val="a5"/>
        <w:spacing w:line="360" w:lineRule="auto"/>
        <w:ind w:firstLine="708"/>
        <w:rPr>
          <w:sz w:val="28"/>
          <w:szCs w:val="28"/>
        </w:rPr>
      </w:pPr>
    </w:p>
    <w:p w:rsidR="00344CBD" w:rsidRPr="009408AD" w:rsidRDefault="00344CBD" w:rsidP="00163EC5">
      <w:pPr>
        <w:pStyle w:val="a5"/>
        <w:spacing w:line="360" w:lineRule="auto"/>
        <w:ind w:firstLine="708"/>
        <w:rPr>
          <w:sz w:val="24"/>
          <w:szCs w:val="24"/>
        </w:rPr>
      </w:pPr>
      <w:r>
        <w:rPr>
          <w:sz w:val="28"/>
          <w:szCs w:val="28"/>
        </w:rPr>
        <w:t xml:space="preserve"> </w:t>
      </w:r>
      <w:r w:rsidR="00BE4CEB">
        <w:rPr>
          <w:sz w:val="24"/>
          <w:szCs w:val="24"/>
        </w:rPr>
        <w:t xml:space="preserve"> </w:t>
      </w:r>
      <w:r>
        <w:rPr>
          <w:sz w:val="24"/>
          <w:szCs w:val="24"/>
        </w:rPr>
        <w:t xml:space="preserve"> </w:t>
      </w:r>
      <w:r w:rsidR="00BE4CEB">
        <w:rPr>
          <w:sz w:val="24"/>
          <w:szCs w:val="24"/>
        </w:rPr>
        <w:t xml:space="preserve">   </w:t>
      </w:r>
      <w:r w:rsidRPr="009408AD">
        <w:rPr>
          <w:sz w:val="24"/>
          <w:szCs w:val="24"/>
        </w:rPr>
        <w:t xml:space="preserve"> </w:t>
      </w:r>
    </w:p>
    <w:p w:rsidR="00062F7D" w:rsidRDefault="00062F7D" w:rsidP="00062F7D">
      <w:pPr>
        <w:spacing w:after="0" w:line="360" w:lineRule="auto"/>
        <w:ind w:firstLine="709"/>
        <w:jc w:val="both"/>
        <w:rPr>
          <w:rFonts w:ascii="Times New Roman" w:hAnsi="Times New Roman"/>
          <w:sz w:val="28"/>
          <w:szCs w:val="28"/>
        </w:rPr>
      </w:pPr>
    </w:p>
    <w:p w:rsidR="00062F7D" w:rsidRDefault="00062F7D" w:rsidP="00062F7D">
      <w:pPr>
        <w:spacing w:after="0" w:line="360" w:lineRule="auto"/>
        <w:ind w:firstLine="709"/>
        <w:jc w:val="both"/>
        <w:rPr>
          <w:rFonts w:ascii="Times New Roman" w:hAnsi="Times New Roman"/>
          <w:sz w:val="28"/>
          <w:szCs w:val="28"/>
        </w:rPr>
      </w:pPr>
    </w:p>
    <w:p w:rsidR="00062F7D" w:rsidRDefault="00062F7D" w:rsidP="00062F7D">
      <w:pPr>
        <w:spacing w:after="0" w:line="360" w:lineRule="auto"/>
        <w:ind w:firstLine="709"/>
        <w:jc w:val="both"/>
        <w:rPr>
          <w:rFonts w:ascii="Times New Roman" w:hAnsi="Times New Roman"/>
          <w:sz w:val="28"/>
          <w:szCs w:val="28"/>
        </w:rPr>
      </w:pPr>
    </w:p>
    <w:p w:rsidR="00062F7D" w:rsidRPr="00E767CA" w:rsidRDefault="00062F7D" w:rsidP="00062F7D">
      <w:pPr>
        <w:pStyle w:val="a9"/>
        <w:spacing w:line="360" w:lineRule="auto"/>
        <w:jc w:val="both"/>
        <w:rPr>
          <w:rFonts w:ascii="Times New Roman" w:hAnsi="Times New Roman"/>
          <w:noProof/>
          <w:sz w:val="28"/>
          <w:szCs w:val="28"/>
        </w:rPr>
      </w:pPr>
    </w:p>
    <w:p w:rsidR="00310D4B" w:rsidRPr="00267422" w:rsidRDefault="00310D4B" w:rsidP="00310D4B">
      <w:pPr>
        <w:spacing w:line="240" w:lineRule="auto"/>
        <w:contextualSpacing/>
        <w:jc w:val="both"/>
        <w:rPr>
          <w:rFonts w:ascii="Times New Roman" w:hAnsi="Times New Roman"/>
          <w:sz w:val="28"/>
          <w:szCs w:val="28"/>
          <w:lang w:eastAsia="ru-RU"/>
        </w:rPr>
      </w:pPr>
    </w:p>
    <w:p w:rsidR="00310D4B" w:rsidRPr="005828E4" w:rsidRDefault="00310D4B" w:rsidP="00310D4B">
      <w:pPr>
        <w:spacing w:after="0" w:line="360" w:lineRule="auto"/>
        <w:ind w:firstLine="708"/>
        <w:contextualSpacing/>
        <w:jc w:val="both"/>
        <w:rPr>
          <w:rFonts w:ascii="Times New Roman" w:hAnsi="Times New Roman"/>
          <w:sz w:val="28"/>
          <w:szCs w:val="28"/>
          <w:lang w:eastAsia="ru-RU"/>
        </w:rPr>
      </w:pP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p>
    <w:p w:rsidR="00310D4B" w:rsidRDefault="00310D4B" w:rsidP="00310D4B">
      <w:pPr>
        <w:spacing w:after="0" w:line="360" w:lineRule="auto"/>
        <w:ind w:firstLine="708"/>
        <w:contextualSpacing/>
        <w:jc w:val="both"/>
        <w:rPr>
          <w:rFonts w:ascii="Times New Roman" w:hAnsi="Times New Roman"/>
          <w:sz w:val="28"/>
          <w:szCs w:val="28"/>
          <w:lang w:eastAsia="ru-RU"/>
        </w:rPr>
      </w:pPr>
    </w:p>
    <w:p w:rsidR="00D24B3F" w:rsidRDefault="00D24B3F" w:rsidP="00D24B3F">
      <w:pPr>
        <w:spacing w:after="0" w:line="360" w:lineRule="auto"/>
        <w:ind w:firstLine="709"/>
        <w:contextualSpacing/>
        <w:jc w:val="both"/>
        <w:rPr>
          <w:rFonts w:ascii="Times New Roman" w:hAnsi="Times New Roman"/>
          <w:sz w:val="28"/>
          <w:szCs w:val="28"/>
        </w:rPr>
      </w:pPr>
    </w:p>
    <w:p w:rsidR="009B11EF" w:rsidRDefault="009B11EF" w:rsidP="009B11EF">
      <w:pPr>
        <w:autoSpaceDE w:val="0"/>
        <w:autoSpaceDN w:val="0"/>
        <w:adjustRightInd w:val="0"/>
        <w:spacing w:after="0" w:line="360" w:lineRule="auto"/>
        <w:ind w:firstLine="540"/>
        <w:jc w:val="both"/>
        <w:rPr>
          <w:rFonts w:ascii="Times New Roman" w:hAnsi="Times New Roman"/>
          <w:sz w:val="28"/>
          <w:szCs w:val="28"/>
        </w:rPr>
      </w:pPr>
    </w:p>
    <w:p w:rsidR="009B11EF" w:rsidRDefault="009B11EF" w:rsidP="009B11EF">
      <w:pPr>
        <w:autoSpaceDE w:val="0"/>
        <w:autoSpaceDN w:val="0"/>
        <w:adjustRightInd w:val="0"/>
        <w:spacing w:after="0" w:line="360" w:lineRule="auto"/>
        <w:ind w:left="540"/>
        <w:jc w:val="both"/>
        <w:rPr>
          <w:rFonts w:ascii="Times New Roman" w:hAnsi="Times New Roman"/>
          <w:sz w:val="28"/>
          <w:szCs w:val="28"/>
        </w:rPr>
      </w:pPr>
    </w:p>
    <w:p w:rsidR="009B11EF" w:rsidRDefault="009B11EF" w:rsidP="009B11EF"/>
    <w:p w:rsidR="005D0A56" w:rsidRPr="00495DAA" w:rsidRDefault="005D0A56" w:rsidP="005D0A56">
      <w:pPr>
        <w:spacing w:after="0" w:line="360" w:lineRule="auto"/>
        <w:ind w:left="-57" w:right="57" w:firstLine="709"/>
        <w:jc w:val="both"/>
        <w:rPr>
          <w:rFonts w:ascii="Times New Roman" w:hAnsi="Times New Roman"/>
          <w:sz w:val="28"/>
          <w:szCs w:val="28"/>
        </w:rPr>
      </w:pPr>
    </w:p>
    <w:p w:rsidR="000B067C" w:rsidRPr="0076634A" w:rsidRDefault="000B067C" w:rsidP="004340F2">
      <w:pPr>
        <w:spacing w:line="360" w:lineRule="auto"/>
        <w:contextualSpacing/>
        <w:jc w:val="both"/>
        <w:rPr>
          <w:rFonts w:ascii="Times New Roman" w:hAnsi="Times New Roman"/>
          <w:sz w:val="28"/>
          <w:szCs w:val="28"/>
        </w:rPr>
      </w:pPr>
    </w:p>
    <w:sectPr w:rsidR="000B067C" w:rsidRPr="0076634A" w:rsidSect="00F823FE">
      <w:pgSz w:w="11906" w:h="16838"/>
      <w:pgMar w:top="1134" w:right="851" w:bottom="1134"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67AA2" w:rsidRDefault="00B67AA2" w:rsidP="000F3E08">
      <w:pPr>
        <w:spacing w:after="0" w:line="240" w:lineRule="auto"/>
      </w:pPr>
      <w:r>
        <w:separator/>
      </w:r>
    </w:p>
  </w:endnote>
  <w:endnote w:type="continuationSeparator" w:id="1">
    <w:p w:rsidR="00B67AA2" w:rsidRDefault="00B67AA2" w:rsidP="000F3E0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MyriadPro-Regular">
    <w:altName w:val="Arial Unicode MS"/>
    <w:panose1 w:val="00000000000000000000"/>
    <w:charset w:val="80"/>
    <w:family w:val="swiss"/>
    <w:notTrueType/>
    <w:pitch w:val="default"/>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CC"/>
    <w:family w:val="swiss"/>
    <w:pitch w:val="variable"/>
    <w:sig w:usb0="20000287" w:usb1="00000000"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67AA2" w:rsidRDefault="00B67AA2" w:rsidP="000F3E08">
      <w:pPr>
        <w:spacing w:after="0" w:line="240" w:lineRule="auto"/>
      </w:pPr>
      <w:r>
        <w:separator/>
      </w:r>
    </w:p>
  </w:footnote>
  <w:footnote w:type="continuationSeparator" w:id="1">
    <w:p w:rsidR="00B67AA2" w:rsidRDefault="00B67AA2" w:rsidP="000F3E08">
      <w:pPr>
        <w:spacing w:after="0" w:line="240" w:lineRule="auto"/>
      </w:pPr>
      <w:r>
        <w:continuationSeparator/>
      </w:r>
    </w:p>
  </w:footnote>
  <w:footnote w:id="2">
    <w:p w:rsidR="00E40C66" w:rsidRPr="00D50184" w:rsidRDefault="00E40C66" w:rsidP="00636342">
      <w:pPr>
        <w:pStyle w:val="a5"/>
      </w:pPr>
      <w:r w:rsidRPr="00D50184">
        <w:rPr>
          <w:rStyle w:val="a7"/>
        </w:rPr>
        <w:footnoteRef/>
      </w:r>
      <w:r w:rsidRPr="00D50184">
        <w:t xml:space="preserve"> </w:t>
      </w:r>
      <w:r>
        <w:rPr>
          <w:bCs/>
          <w:color w:val="2E3E4B"/>
        </w:rPr>
        <w:t>Из выступления</w:t>
      </w:r>
      <w:r w:rsidRPr="00D50184">
        <w:rPr>
          <w:bCs/>
          <w:color w:val="2E3E4B"/>
        </w:rPr>
        <w:t xml:space="preserve"> на встрече с представителями общественных организаций инвалидов. </w:t>
      </w:r>
      <w:hyperlink r:id="rId1" w:tgtFrame="_blank" w:history="1">
        <w:r w:rsidRPr="00D50184">
          <w:rPr>
            <w:bCs/>
            <w:color w:val="0077CC"/>
            <w:u w:val="single"/>
          </w:rPr>
          <w:t>www.vesti.ru</w:t>
        </w:r>
      </w:hyperlink>
      <w:r w:rsidRPr="00D50184">
        <w:rPr>
          <w:bCs/>
          <w:color w:val="2E3E4B"/>
        </w:rPr>
        <w:t>, 25.06.2009</w:t>
      </w:r>
    </w:p>
  </w:footnote>
  <w:footnote w:id="3">
    <w:p w:rsidR="00E40C66" w:rsidRPr="00423C48" w:rsidRDefault="00E40C66" w:rsidP="007B75CE">
      <w:pPr>
        <w:pStyle w:val="a5"/>
      </w:pPr>
      <w:r w:rsidRPr="00423C48">
        <w:rPr>
          <w:rStyle w:val="a7"/>
        </w:rPr>
        <w:footnoteRef/>
      </w:r>
      <w:r w:rsidRPr="00423C48">
        <w:t xml:space="preserve"> </w:t>
      </w:r>
      <w:r>
        <w:t>Ст. 1 Федерального</w:t>
      </w:r>
      <w:r w:rsidRPr="00423C48">
        <w:t xml:space="preserve"> закон</w:t>
      </w:r>
      <w:r>
        <w:t xml:space="preserve">а от 24 ноября </w:t>
      </w:r>
      <w:r w:rsidRPr="00423C48">
        <w:t>1995</w:t>
      </w:r>
      <w:r>
        <w:t xml:space="preserve"> г. № 181-ФЗ «</w:t>
      </w:r>
      <w:r w:rsidRPr="00423C48">
        <w:t>О социальной защите инвалидов в Российской Федерации</w:t>
      </w:r>
      <w:r>
        <w:t>».</w:t>
      </w:r>
    </w:p>
  </w:footnote>
  <w:footnote w:id="4">
    <w:p w:rsidR="00E40C66" w:rsidRPr="00423C48" w:rsidRDefault="00E40C66" w:rsidP="007B75CE">
      <w:pPr>
        <w:pStyle w:val="a5"/>
      </w:pPr>
      <w:r w:rsidRPr="00423C48">
        <w:rPr>
          <w:rStyle w:val="a7"/>
        </w:rPr>
        <w:footnoteRef/>
      </w:r>
      <w:r w:rsidRPr="00423C48">
        <w:t xml:space="preserve"> </w:t>
      </w:r>
      <w:r>
        <w:t>П. 5 Правил</w:t>
      </w:r>
      <w:r w:rsidRPr="00423C48">
        <w:t xml:space="preserve"> признания лиц</w:t>
      </w:r>
      <w:r>
        <w:t>а инвалидом, утвержденных П</w:t>
      </w:r>
      <w:r w:rsidRPr="00423C48">
        <w:t>остановлением Правительства Российской Федера</w:t>
      </w:r>
      <w:r>
        <w:t>ции от 20.02.2006  № 95.</w:t>
      </w:r>
    </w:p>
  </w:footnote>
  <w:footnote w:id="5">
    <w:p w:rsidR="00E40C66" w:rsidRPr="00C654CB" w:rsidRDefault="00E40C66" w:rsidP="007B75CE">
      <w:pPr>
        <w:pStyle w:val="a5"/>
        <w:rPr>
          <w:rFonts w:ascii="Calibri" w:eastAsia="Times New Roman" w:hAnsi="Calibri"/>
        </w:rPr>
      </w:pPr>
      <w:r w:rsidRPr="00C654CB">
        <w:rPr>
          <w:rStyle w:val="a7"/>
          <w:rFonts w:ascii="Calibri" w:eastAsia="Times New Roman" w:hAnsi="Calibri"/>
        </w:rPr>
        <w:footnoteRef/>
      </w:r>
      <w:r>
        <w:t xml:space="preserve"> Приказ Минтруда РФ</w:t>
      </w:r>
      <w:r>
        <w:rPr>
          <w:rFonts w:ascii="Calibri" w:eastAsia="Times New Roman" w:hAnsi="Calibri"/>
        </w:rPr>
        <w:t xml:space="preserve"> от 29 сентября 2014 г. № 664н «О классификациях и критериях</w:t>
      </w:r>
      <w:r w:rsidRPr="00C654CB">
        <w:rPr>
          <w:rFonts w:ascii="Calibri" w:eastAsia="Times New Roman" w:hAnsi="Calibri"/>
        </w:rPr>
        <w:t>, используемых при осуществлении медико-социальной экспертизы граждан федеральными государственными учреждениями медико-социальной экспертизы».</w:t>
      </w:r>
    </w:p>
  </w:footnote>
  <w:footnote w:id="6">
    <w:p w:rsidR="00E40C66" w:rsidRPr="00C654CB" w:rsidRDefault="00E40C66" w:rsidP="007B75CE">
      <w:pPr>
        <w:pStyle w:val="a5"/>
        <w:rPr>
          <w:rFonts w:ascii="Calibri" w:eastAsia="Times New Roman" w:hAnsi="Calibri"/>
        </w:rPr>
      </w:pPr>
      <w:r w:rsidRPr="00C654CB">
        <w:rPr>
          <w:rStyle w:val="a7"/>
          <w:rFonts w:ascii="Calibri" w:eastAsia="Times New Roman" w:hAnsi="Calibri"/>
        </w:rPr>
        <w:footnoteRef/>
      </w:r>
      <w:r w:rsidRPr="00C654CB">
        <w:rPr>
          <w:rFonts w:ascii="Calibri" w:eastAsia="Times New Roman" w:hAnsi="Calibri"/>
        </w:rPr>
        <w:t xml:space="preserve"> см. Приказ </w:t>
      </w:r>
      <w:r>
        <w:rPr>
          <w:rFonts w:ascii="Calibri" w:eastAsia="Times New Roman" w:hAnsi="Calibri"/>
        </w:rPr>
        <w:t xml:space="preserve">Минздравсоцразвития РФ от 24 ноября </w:t>
      </w:r>
      <w:smartTag w:uri="urn:schemas-microsoft-com:office:smarttags" w:element="metricconverter">
        <w:smartTagPr>
          <w:attr w:name="ProductID" w:val="2010 г"/>
        </w:smartTagPr>
        <w:r w:rsidRPr="00C654CB">
          <w:rPr>
            <w:rFonts w:ascii="Calibri" w:eastAsia="Times New Roman" w:hAnsi="Calibri"/>
          </w:rPr>
          <w:t>2010</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1031н «О формах справки, подтверждающей факт установления инвалидности, и выписки из акта освидетельствования гражданина, признанного инвалидом, выдаваемых федеральными государственными учреждениями медико-социальной экспертизы, и порядке их составления», Пр</w:t>
      </w:r>
      <w:r>
        <w:rPr>
          <w:rFonts w:ascii="Calibri" w:eastAsia="Times New Roman" w:hAnsi="Calibri"/>
        </w:rPr>
        <w:t xml:space="preserve">иказ Минздравсоцразвития РФ от 4 августа </w:t>
      </w:r>
      <w:smartTag w:uri="urn:schemas-microsoft-com:office:smarttags" w:element="metricconverter">
        <w:smartTagPr>
          <w:attr w:name="ProductID" w:val="2008 г"/>
        </w:smartTagPr>
        <w:r w:rsidRPr="00C654CB">
          <w:rPr>
            <w:rFonts w:ascii="Calibri" w:eastAsia="Times New Roman" w:hAnsi="Calibri"/>
          </w:rPr>
          <w:t>2008</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379н «Об утверждении форм индивидуальной программы реабилитации инвалида, индивидуальной программы реабилитации ребенка-инвалида, выдаваемых федеральными государственными учреждениями медико-социальной экспертизы, порядка их разработки и реализации».</w:t>
      </w:r>
    </w:p>
  </w:footnote>
  <w:footnote w:id="7">
    <w:p w:rsidR="00E40C66" w:rsidRPr="0023128F" w:rsidRDefault="00E40C66" w:rsidP="007B75CE">
      <w:pPr>
        <w:pStyle w:val="a5"/>
      </w:pPr>
      <w:r>
        <w:rPr>
          <w:rStyle w:val="a7"/>
        </w:rPr>
        <w:footnoteRef/>
      </w:r>
      <w:r>
        <w:t xml:space="preserve">  СП 59.13330.2012 «</w:t>
      </w:r>
      <w:r w:rsidRPr="0023128F">
        <w:t>Доступность зданий и сооружений для маломобильных групп населения</w:t>
      </w:r>
      <w:r>
        <w:t>».</w:t>
      </w:r>
    </w:p>
  </w:footnote>
  <w:footnote w:id="8">
    <w:p w:rsidR="00E40C66" w:rsidRPr="00AD58BA" w:rsidRDefault="00E40C66" w:rsidP="007B75CE">
      <w:pPr>
        <w:spacing w:after="0" w:line="240" w:lineRule="auto"/>
        <w:jc w:val="both"/>
        <w:rPr>
          <w:rFonts w:ascii="Times New Roman" w:eastAsia="Times New Roman" w:hAnsi="Times New Roman"/>
          <w:color w:val="000000"/>
          <w:sz w:val="20"/>
          <w:szCs w:val="20"/>
          <w:lang w:eastAsia="ru-RU"/>
        </w:rPr>
      </w:pPr>
      <w:r w:rsidRPr="00AD58BA">
        <w:rPr>
          <w:rStyle w:val="a7"/>
          <w:rFonts w:ascii="Times New Roman" w:hAnsi="Times New Roman"/>
          <w:sz w:val="20"/>
          <w:szCs w:val="20"/>
        </w:rPr>
        <w:footnoteRef/>
      </w:r>
      <w:r w:rsidRPr="00AD58BA">
        <w:rPr>
          <w:rFonts w:ascii="Times New Roman" w:hAnsi="Times New Roman"/>
          <w:sz w:val="20"/>
          <w:szCs w:val="20"/>
        </w:rPr>
        <w:t xml:space="preserve"> </w:t>
      </w:r>
      <w:r w:rsidRPr="00AD58BA">
        <w:rPr>
          <w:rFonts w:ascii="Times New Roman" w:eastAsia="Times New Roman" w:hAnsi="Times New Roman"/>
          <w:color w:val="000000"/>
          <w:sz w:val="20"/>
          <w:szCs w:val="20"/>
          <w:lang w:eastAsia="ru-RU"/>
        </w:rPr>
        <w:t>Методические рекомендации Минтруда России от 18.09.2012</w:t>
      </w:r>
      <w:r>
        <w:rPr>
          <w:rFonts w:ascii="Times New Roman" w:eastAsia="Times New Roman" w:hAnsi="Times New Roman"/>
          <w:color w:val="000000"/>
          <w:sz w:val="20"/>
          <w:szCs w:val="20"/>
          <w:lang w:eastAsia="ru-RU"/>
        </w:rPr>
        <w:t xml:space="preserve"> «</w:t>
      </w:r>
      <w:r w:rsidRPr="00AD58BA">
        <w:rPr>
          <w:rFonts w:ascii="Times New Roman" w:eastAsia="Times New Roman" w:hAnsi="Times New Roman"/>
          <w:color w:val="000000"/>
          <w:sz w:val="20"/>
          <w:szCs w:val="20"/>
          <w:lang w:eastAsia="ru-RU"/>
        </w:rPr>
        <w:t>Методика паспортизации и классификации объектов и услуг с целью их объективной оценки для разработки мер, обеспечивающих их до</w:t>
      </w:r>
      <w:r>
        <w:rPr>
          <w:rFonts w:ascii="Times New Roman" w:eastAsia="Times New Roman" w:hAnsi="Times New Roman"/>
          <w:color w:val="000000"/>
          <w:sz w:val="20"/>
          <w:szCs w:val="20"/>
          <w:lang w:eastAsia="ru-RU"/>
        </w:rPr>
        <w:t>ступность. Методическое пособие».</w:t>
      </w:r>
    </w:p>
  </w:footnote>
  <w:footnote w:id="9">
    <w:p w:rsidR="00E40C66" w:rsidRPr="001D24CF" w:rsidRDefault="00E40C66" w:rsidP="007B75CE">
      <w:pPr>
        <w:pStyle w:val="a5"/>
      </w:pPr>
      <w:r w:rsidRPr="001D24CF">
        <w:rPr>
          <w:rStyle w:val="a7"/>
        </w:rPr>
        <w:footnoteRef/>
      </w:r>
      <w:r>
        <w:t xml:space="preserve"> </w:t>
      </w:r>
      <w:r w:rsidRPr="00290F2C">
        <w:rPr>
          <w:rFonts w:eastAsia="Times New Roman"/>
          <w:lang w:eastAsia="ru-RU"/>
        </w:rPr>
        <w:t>Приказ Минтруда России от 25 декабря 2012 г. № 626 «Об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w:t>
      </w:r>
      <w:r>
        <w:rPr>
          <w:rFonts w:eastAsia="Times New Roman"/>
          <w:lang w:eastAsia="ru-RU"/>
        </w:rPr>
        <w:t>.</w:t>
      </w:r>
    </w:p>
  </w:footnote>
  <w:footnote w:id="10">
    <w:p w:rsidR="00E40C66" w:rsidRPr="001324ED" w:rsidRDefault="00E40C66" w:rsidP="00FE6E2B">
      <w:pPr>
        <w:pStyle w:val="a5"/>
        <w:ind w:firstLine="567"/>
      </w:pPr>
      <w:r w:rsidRPr="001324ED">
        <w:rPr>
          <w:rStyle w:val="a7"/>
        </w:rPr>
        <w:footnoteRef/>
      </w:r>
      <w:r w:rsidRPr="001324ED">
        <w:t xml:space="preserve"> Подробно вопросы</w:t>
      </w:r>
      <w:r>
        <w:t xml:space="preserve"> профессиональной этики специалистов медико-социальной экспертизы</w:t>
      </w:r>
      <w:r w:rsidRPr="001324ED">
        <w:t xml:space="preserve"> рассматриваются в кн. </w:t>
      </w:r>
      <w:r>
        <w:t>Э</w:t>
      </w:r>
      <w:r w:rsidRPr="001324ED">
        <w:t>тика и деонтология в практической деятельности специалистов учреждений медико-социальной экспертизы, тактика бесконфликтного поведения / Морозова Е.В., Дымочка М.А., Козлов С.И., Жукова Е.В., Сивухина М.В.</w:t>
      </w:r>
      <w:r>
        <w:t>, п</w:t>
      </w:r>
      <w:r w:rsidRPr="001324ED">
        <w:t>од ред. Морозовой Е.В.// Методическое пособие – М.: Минтруд России. - 2013.- 144 с.</w:t>
      </w:r>
    </w:p>
  </w:footnote>
  <w:footnote w:id="11">
    <w:p w:rsidR="00E40C66" w:rsidRPr="007A0EC5" w:rsidRDefault="00E40C66" w:rsidP="00FE6E2B">
      <w:pPr>
        <w:spacing w:after="0"/>
        <w:jc w:val="both"/>
        <w:rPr>
          <w:rFonts w:ascii="Times New Roman" w:hAnsi="Times New Roman"/>
          <w:sz w:val="20"/>
          <w:szCs w:val="20"/>
        </w:rPr>
      </w:pPr>
      <w:r w:rsidRPr="007A0EC5">
        <w:rPr>
          <w:rStyle w:val="a7"/>
          <w:rFonts w:ascii="Times New Roman" w:hAnsi="Times New Roman"/>
          <w:sz w:val="20"/>
          <w:szCs w:val="20"/>
        </w:rPr>
        <w:footnoteRef/>
      </w:r>
      <w:r w:rsidRPr="007A0EC5">
        <w:rPr>
          <w:rFonts w:ascii="Times New Roman" w:hAnsi="Times New Roman"/>
          <w:sz w:val="20"/>
          <w:szCs w:val="20"/>
        </w:rPr>
        <w:t xml:space="preserve"> утвержден </w:t>
      </w:r>
      <w:r>
        <w:rPr>
          <w:rFonts w:ascii="Times New Roman" w:hAnsi="Times New Roman"/>
          <w:sz w:val="20"/>
          <w:szCs w:val="20"/>
        </w:rPr>
        <w:t>П</w:t>
      </w:r>
      <w:r w:rsidRPr="007A0EC5">
        <w:rPr>
          <w:rFonts w:ascii="Times New Roman" w:hAnsi="Times New Roman"/>
          <w:sz w:val="20"/>
          <w:szCs w:val="20"/>
        </w:rPr>
        <w:t>риказом  Минздравсоцразвития России от 14.02.2012 N 120.</w:t>
      </w:r>
    </w:p>
  </w:footnote>
  <w:footnote w:id="12">
    <w:p w:rsidR="00E40C66" w:rsidRPr="007A0EC5" w:rsidRDefault="00E40C66" w:rsidP="00FE6E2B">
      <w:pPr>
        <w:pStyle w:val="a5"/>
      </w:pPr>
      <w:r w:rsidRPr="007A0EC5">
        <w:rPr>
          <w:rStyle w:val="a7"/>
        </w:rPr>
        <w:footnoteRef/>
      </w:r>
      <w:r w:rsidRPr="007A0EC5">
        <w:t xml:space="preserve"> </w:t>
      </w:r>
      <w:r>
        <w:t>утвержден П</w:t>
      </w:r>
      <w:r w:rsidRPr="007A0EC5">
        <w:t>риказом Минтруда России от 31.12.2013 № 792.</w:t>
      </w:r>
    </w:p>
  </w:footnote>
  <w:footnote w:id="13">
    <w:p w:rsidR="00E40C66" w:rsidRPr="007A0EC5" w:rsidRDefault="00E40C66" w:rsidP="00FE6E2B">
      <w:pPr>
        <w:pStyle w:val="a5"/>
      </w:pPr>
      <w:r w:rsidRPr="007A0EC5">
        <w:rPr>
          <w:rStyle w:val="a7"/>
        </w:rPr>
        <w:footnoteRef/>
      </w:r>
      <w:r w:rsidRPr="007A0EC5">
        <w:t xml:space="preserve"> </w:t>
      </w:r>
      <w:r>
        <w:t>утвержден П</w:t>
      </w:r>
      <w:r w:rsidRPr="007A0EC5">
        <w:t>риказом Минтруда России от 1.09.2014 № 596.</w:t>
      </w:r>
    </w:p>
  </w:footnote>
  <w:footnote w:id="14">
    <w:p w:rsidR="00E40C66" w:rsidRPr="00D20B85" w:rsidRDefault="00E40C66" w:rsidP="00FE6E2B">
      <w:pPr>
        <w:pStyle w:val="a4"/>
        <w:spacing w:before="0" w:after="0" w:line="288" w:lineRule="atLeast"/>
        <w:ind w:firstLine="340"/>
        <w:jc w:val="both"/>
        <w:rPr>
          <w:color w:val="000000"/>
          <w:sz w:val="20"/>
          <w:szCs w:val="20"/>
        </w:rPr>
      </w:pPr>
      <w:r>
        <w:rPr>
          <w:rStyle w:val="a7"/>
        </w:rPr>
        <w:footnoteRef/>
      </w:r>
      <w:r>
        <w:t xml:space="preserve"> </w:t>
      </w:r>
      <w:r w:rsidRPr="00D20B85">
        <w:rPr>
          <w:sz w:val="20"/>
          <w:szCs w:val="20"/>
        </w:rPr>
        <w:t>Рабочая программа учебной дисциплины  «Деонтология в социальной работе</w:t>
      </w:r>
      <w:r w:rsidRPr="00D20B85">
        <w:rPr>
          <w:color w:val="000000"/>
          <w:sz w:val="20"/>
          <w:szCs w:val="20"/>
        </w:rPr>
        <w:t>»</w:t>
      </w:r>
      <w:r w:rsidRPr="00D20B85">
        <w:rPr>
          <w:sz w:val="20"/>
          <w:szCs w:val="20"/>
        </w:rPr>
        <w:t xml:space="preserve">/ </w:t>
      </w:r>
      <w:r w:rsidRPr="00D20B85">
        <w:rPr>
          <w:color w:val="000000"/>
          <w:sz w:val="20"/>
          <w:szCs w:val="20"/>
        </w:rPr>
        <w:t>Е.Н.Поддубная. // М.:Московский государственный медико-стоматологический университет им. А.И.Евдокимова</w:t>
      </w:r>
      <w:r>
        <w:rPr>
          <w:color w:val="000000"/>
          <w:sz w:val="20"/>
          <w:szCs w:val="20"/>
        </w:rPr>
        <w:t>, 2014. – 108</w:t>
      </w:r>
      <w:r w:rsidRPr="00D20B85">
        <w:rPr>
          <w:color w:val="000000"/>
          <w:sz w:val="20"/>
          <w:szCs w:val="20"/>
        </w:rPr>
        <w:t>с.</w:t>
      </w:r>
    </w:p>
    <w:p w:rsidR="00E40C66" w:rsidRDefault="00E40C66" w:rsidP="00FE6E2B">
      <w:pPr>
        <w:pStyle w:val="a5"/>
      </w:pPr>
    </w:p>
  </w:footnote>
  <w:footnote w:id="15">
    <w:p w:rsidR="00E40C66" w:rsidRPr="001324ED" w:rsidRDefault="00E40C66" w:rsidP="00FE6E2B">
      <w:pPr>
        <w:pStyle w:val="a5"/>
      </w:pPr>
      <w:r w:rsidRPr="001324ED">
        <w:rPr>
          <w:rStyle w:val="a7"/>
        </w:rPr>
        <w:footnoteRef/>
      </w:r>
      <w:r w:rsidRPr="001324ED">
        <w:t xml:space="preserve"> К независимой жизни: пособие для инвалидов» // М.: РООИ «Перспектива», 2001.</w:t>
      </w:r>
    </w:p>
  </w:footnote>
  <w:footnote w:id="16">
    <w:p w:rsidR="00E40C66" w:rsidRPr="003F7076" w:rsidRDefault="00E40C66" w:rsidP="00FE6E2B">
      <w:pPr>
        <w:pStyle w:val="a5"/>
      </w:pPr>
      <w:r w:rsidRPr="003F7076">
        <w:rPr>
          <w:rStyle w:val="a7"/>
        </w:rPr>
        <w:footnoteRef/>
      </w:r>
      <w:r w:rsidRPr="003F7076">
        <w:t xml:space="preserve"> Сформулированы Норманом Кюнком</w:t>
      </w:r>
    </w:p>
  </w:footnote>
  <w:footnote w:id="17">
    <w:p w:rsidR="00E40C66" w:rsidRDefault="00E40C66" w:rsidP="00FE6E2B">
      <w:pPr>
        <w:pStyle w:val="a5"/>
        <w:ind w:firstLine="567"/>
      </w:pPr>
      <w:r w:rsidRPr="00396ECD">
        <w:rPr>
          <w:rStyle w:val="a7"/>
        </w:rPr>
        <w:footnoteRef/>
      </w:r>
      <w:r w:rsidRPr="00396ECD">
        <w:t xml:space="preserve"> "10 общих правил этикета" составлены Карен Мейер</w:t>
      </w:r>
    </w:p>
    <w:p w:rsidR="00E40C66" w:rsidRPr="007A16D6" w:rsidRDefault="00E40C66" w:rsidP="00FE6E2B">
      <w:pPr>
        <w:pStyle w:val="a5"/>
        <w:ind w:firstLine="567"/>
      </w:pPr>
    </w:p>
  </w:footnote>
  <w:footnote w:id="18">
    <w:p w:rsidR="00E40C66" w:rsidRPr="00AA7F98" w:rsidRDefault="00E40C66" w:rsidP="00AA7F98">
      <w:pPr>
        <w:pStyle w:val="a5"/>
        <w:ind w:firstLine="0"/>
      </w:pPr>
      <w:r w:rsidRPr="00E54E3C">
        <w:rPr>
          <w:rStyle w:val="a7"/>
        </w:rPr>
        <w:footnoteRef/>
      </w:r>
      <w:r w:rsidRPr="00E54E3C">
        <w:t xml:space="preserve"> Татьяна Прудинник</w:t>
      </w:r>
      <w:r>
        <w:t>. Как правильно вести себя с инвалидом</w:t>
      </w:r>
      <w:r w:rsidRPr="00AA7F98">
        <w:t xml:space="preserve">, </w:t>
      </w:r>
      <w:hyperlink r:id="rId2" w:history="1">
        <w:r w:rsidRPr="00AA7F98">
          <w:rPr>
            <w:rStyle w:val="a8"/>
            <w:color w:val="auto"/>
            <w:u w:val="none"/>
          </w:rPr>
          <w:t>http://www.interfax.by/article/56700</w:t>
        </w:r>
      </w:hyperlink>
      <w:r w:rsidRPr="00AA7F98">
        <w:t xml:space="preserve"> .</w:t>
      </w:r>
    </w:p>
    <w:p w:rsidR="00E40C66" w:rsidRPr="00AA7F98" w:rsidRDefault="00E40C66" w:rsidP="00FE6E2B">
      <w:pPr>
        <w:pStyle w:val="a5"/>
        <w:ind w:firstLine="567"/>
      </w:pPr>
    </w:p>
  </w:footnote>
  <w:footnote w:id="19">
    <w:p w:rsidR="00E40C66" w:rsidRPr="00E43B0B" w:rsidRDefault="00E40C66" w:rsidP="0013118C">
      <w:pPr>
        <w:spacing w:after="0" w:line="240" w:lineRule="auto"/>
        <w:jc w:val="both"/>
        <w:rPr>
          <w:rFonts w:ascii="Times New Roman" w:hAnsi="Times New Roman"/>
          <w:color w:val="000000"/>
          <w:sz w:val="20"/>
          <w:szCs w:val="20"/>
          <w:lang w:eastAsia="ru-RU"/>
        </w:rPr>
      </w:pPr>
      <w:r w:rsidRPr="00E43B0B">
        <w:rPr>
          <w:rStyle w:val="a7"/>
          <w:rFonts w:ascii="Times New Roman" w:hAnsi="Times New Roman"/>
          <w:sz w:val="20"/>
          <w:szCs w:val="20"/>
        </w:rPr>
        <w:footnoteRef/>
      </w:r>
      <w:r w:rsidRPr="00E43B0B">
        <w:rPr>
          <w:rFonts w:ascii="Times New Roman" w:hAnsi="Times New Roman"/>
          <w:sz w:val="20"/>
          <w:szCs w:val="20"/>
        </w:rPr>
        <w:t xml:space="preserve"> </w:t>
      </w:r>
      <w:r w:rsidRPr="00E43B0B">
        <w:rPr>
          <w:rFonts w:ascii="Times New Roman" w:hAnsi="Times New Roman"/>
          <w:color w:val="000000"/>
          <w:sz w:val="20"/>
          <w:szCs w:val="20"/>
          <w:lang w:eastAsia="ru-RU"/>
        </w:rPr>
        <w:t>Постановление Правительства РФ от 15.04.2014 N 297</w:t>
      </w:r>
      <w:r>
        <w:rPr>
          <w:rFonts w:ascii="Times New Roman" w:hAnsi="Times New Roman"/>
          <w:color w:val="000000"/>
          <w:sz w:val="20"/>
          <w:szCs w:val="20"/>
          <w:lang w:eastAsia="ru-RU"/>
        </w:rPr>
        <w:t xml:space="preserve"> «</w:t>
      </w:r>
      <w:r w:rsidRPr="00E43B0B">
        <w:rPr>
          <w:rFonts w:ascii="Times New Roman" w:hAnsi="Times New Roman"/>
          <w:color w:val="000000"/>
          <w:sz w:val="20"/>
          <w:szCs w:val="20"/>
          <w:lang w:eastAsia="ru-RU"/>
        </w:rPr>
        <w:t>Об утверждении государственной программы Российской Федерации "Досту</w:t>
      </w:r>
      <w:r>
        <w:rPr>
          <w:rFonts w:ascii="Times New Roman" w:hAnsi="Times New Roman"/>
          <w:color w:val="000000"/>
          <w:sz w:val="20"/>
          <w:szCs w:val="20"/>
          <w:lang w:eastAsia="ru-RU"/>
        </w:rPr>
        <w:t>пная среда" на 2011 - 2015 годы».</w:t>
      </w:r>
    </w:p>
    <w:p w:rsidR="00E40C66" w:rsidRPr="002F476B" w:rsidRDefault="00E40C66" w:rsidP="0013118C">
      <w:pPr>
        <w:pStyle w:val="a5"/>
      </w:pPr>
    </w:p>
  </w:footnote>
  <w:footnote w:id="20">
    <w:p w:rsidR="00E40C66" w:rsidRPr="00D54639" w:rsidRDefault="00E40C66" w:rsidP="0013118C">
      <w:pPr>
        <w:pStyle w:val="a5"/>
        <w:ind w:firstLine="567"/>
      </w:pPr>
      <w:r w:rsidRPr="00D54639">
        <w:rPr>
          <w:rStyle w:val="a7"/>
        </w:rPr>
        <w:footnoteRef/>
      </w:r>
      <w:r w:rsidRPr="00D54639">
        <w:t xml:space="preserve"> Общие подходы к обеспечению доступности мест приложения труда не входят в данное методическое пособие</w:t>
      </w:r>
    </w:p>
  </w:footnote>
  <w:footnote w:id="21">
    <w:p w:rsidR="00E40C66" w:rsidRPr="002F476B" w:rsidRDefault="00E40C66" w:rsidP="0013118C">
      <w:pPr>
        <w:pStyle w:val="a5"/>
        <w:ind w:firstLine="567"/>
      </w:pPr>
      <w:r w:rsidRPr="002F476B">
        <w:rPr>
          <w:rStyle w:val="a7"/>
        </w:rPr>
        <w:footnoteRef/>
      </w:r>
      <w:r w:rsidRPr="002F476B">
        <w:t xml:space="preserve"> Международная классификация функционирования, ограничений жизнедеятельности и здоровья, сокращенно МКФ, ВОЗ, 2001</w:t>
      </w:r>
    </w:p>
  </w:footnote>
  <w:footnote w:id="22">
    <w:p w:rsidR="00E40C66" w:rsidRPr="00F160AF" w:rsidRDefault="00E40C66" w:rsidP="0013118C">
      <w:pPr>
        <w:pStyle w:val="a5"/>
        <w:ind w:firstLine="567"/>
      </w:pPr>
      <w:r w:rsidRPr="00F160AF">
        <w:rPr>
          <w:rStyle w:val="a7"/>
        </w:rPr>
        <w:footnoteRef/>
      </w:r>
      <w:r>
        <w:t xml:space="preserve"> Ст. 2</w:t>
      </w:r>
      <w:r w:rsidRPr="00F160AF">
        <w:t xml:space="preserve"> Кон</w:t>
      </w:r>
      <w:r>
        <w:t>венции о правах инвалидов</w:t>
      </w:r>
    </w:p>
  </w:footnote>
  <w:footnote w:id="23">
    <w:p w:rsidR="00E40C66" w:rsidRPr="00F160AF" w:rsidRDefault="00E40C66" w:rsidP="0013118C">
      <w:pPr>
        <w:pStyle w:val="a5"/>
        <w:ind w:firstLine="567"/>
      </w:pPr>
      <w:r w:rsidRPr="00F160AF">
        <w:rPr>
          <w:rStyle w:val="a7"/>
        </w:rPr>
        <w:footnoteRef/>
      </w:r>
      <w:r>
        <w:t xml:space="preserve"> Ст. 2</w:t>
      </w:r>
      <w:r w:rsidRPr="00F160AF">
        <w:t xml:space="preserve"> Кон</w:t>
      </w:r>
      <w:r>
        <w:t>венции о правах инвалидов</w:t>
      </w:r>
    </w:p>
  </w:footnote>
  <w:footnote w:id="24">
    <w:p w:rsidR="00E40C66" w:rsidRPr="00D65C79" w:rsidRDefault="00E40C66" w:rsidP="0013118C">
      <w:pPr>
        <w:spacing w:line="240" w:lineRule="auto"/>
        <w:jc w:val="both"/>
        <w:rPr>
          <w:rFonts w:ascii="Verdana" w:hAnsi="Verdana"/>
          <w:color w:val="000000"/>
          <w:sz w:val="21"/>
          <w:szCs w:val="21"/>
          <w:lang w:eastAsia="ru-RU"/>
        </w:rPr>
      </w:pPr>
      <w:r>
        <w:rPr>
          <w:rStyle w:val="a7"/>
        </w:rPr>
        <w:footnoteRef/>
      </w:r>
      <w:r>
        <w:t xml:space="preserve"> </w:t>
      </w:r>
      <w:r w:rsidRPr="00A6619F">
        <w:rPr>
          <w:rFonts w:ascii="Times New Roman" w:hAnsi="Times New Roman"/>
          <w:sz w:val="20"/>
          <w:szCs w:val="20"/>
        </w:rPr>
        <w:t xml:space="preserve">П. 3 ст. 26 </w:t>
      </w:r>
      <w:r w:rsidRPr="00A6619F">
        <w:rPr>
          <w:rFonts w:ascii="Times New Roman" w:hAnsi="Times New Roman"/>
          <w:color w:val="000000"/>
          <w:sz w:val="20"/>
          <w:szCs w:val="20"/>
          <w:lang w:eastAsia="ru-RU"/>
        </w:rPr>
        <w:t>Федерального закона от 1 декабря 2014 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footnote>
  <w:footnote w:id="25">
    <w:p w:rsidR="00E40C66" w:rsidRPr="00B062C3" w:rsidRDefault="00E40C66" w:rsidP="0013118C">
      <w:pPr>
        <w:pStyle w:val="a5"/>
      </w:pPr>
      <w:r w:rsidRPr="00B062C3">
        <w:rPr>
          <w:rStyle w:val="a7"/>
        </w:rPr>
        <w:footnoteRef/>
      </w:r>
      <w:r w:rsidRPr="00B062C3">
        <w:t xml:space="preserve"> Ст. 15 Федерального закона «О социальной защите инвалидов в РФ».</w:t>
      </w:r>
    </w:p>
  </w:footnote>
  <w:footnote w:id="26">
    <w:p w:rsidR="00E40C66" w:rsidRPr="00B062C3" w:rsidRDefault="00E40C66" w:rsidP="0013118C">
      <w:pPr>
        <w:pStyle w:val="a5"/>
      </w:pPr>
      <w:r w:rsidRPr="00B062C3">
        <w:rPr>
          <w:rStyle w:val="a7"/>
        </w:rPr>
        <w:footnoteRef/>
      </w:r>
      <w:r w:rsidRPr="00B062C3">
        <w:t xml:space="preserve"> Ст. 15 Федерального закона «О социальной защите инвалидов в РФ».</w:t>
      </w:r>
    </w:p>
  </w:footnote>
  <w:footnote w:id="27">
    <w:p w:rsidR="00E40C66" w:rsidRPr="00B062C3" w:rsidRDefault="00E40C66" w:rsidP="0013118C">
      <w:pPr>
        <w:pStyle w:val="a5"/>
      </w:pPr>
      <w:r w:rsidRPr="00B062C3">
        <w:rPr>
          <w:rStyle w:val="a7"/>
        </w:rPr>
        <w:footnoteRef/>
      </w:r>
      <w:r w:rsidRPr="00B062C3">
        <w:t xml:space="preserve"> Ст. 9.13  Кодекса РФ об административных правонарушениях.</w:t>
      </w:r>
    </w:p>
  </w:footnote>
  <w:footnote w:id="28">
    <w:p w:rsidR="00E40C66" w:rsidRPr="00B062C3" w:rsidRDefault="00E40C66" w:rsidP="0013118C">
      <w:pPr>
        <w:pStyle w:val="a5"/>
      </w:pPr>
      <w:r w:rsidRPr="00B062C3">
        <w:rPr>
          <w:rStyle w:val="a7"/>
        </w:rPr>
        <w:footnoteRef/>
      </w:r>
      <w:r w:rsidRPr="00B062C3">
        <w:t xml:space="preserve"> Ст.</w:t>
      </w:r>
      <w:r>
        <w:t xml:space="preserve"> 9.14</w:t>
      </w:r>
      <w:r w:rsidRPr="00B062C3">
        <w:t xml:space="preserve">  Кодекса РФ об административных правонарушениях.</w:t>
      </w:r>
    </w:p>
  </w:footnote>
  <w:footnote w:id="29">
    <w:p w:rsidR="00E40C66" w:rsidRPr="00B062C3" w:rsidRDefault="00E40C66" w:rsidP="0013118C">
      <w:pPr>
        <w:pStyle w:val="a5"/>
      </w:pPr>
      <w:r w:rsidRPr="00B062C3">
        <w:rPr>
          <w:rStyle w:val="a7"/>
        </w:rPr>
        <w:footnoteRef/>
      </w:r>
      <w:r w:rsidRPr="00B062C3">
        <w:t xml:space="preserve"> Ст. 13.27 Кодекса РФ об административных правонарушениях.</w:t>
      </w:r>
    </w:p>
  </w:footnote>
  <w:footnote w:id="30">
    <w:p w:rsidR="00E40C66" w:rsidRPr="00B062C3" w:rsidRDefault="00E40C66" w:rsidP="0013118C">
      <w:pPr>
        <w:pStyle w:val="a5"/>
      </w:pPr>
      <w:r w:rsidRPr="00B062C3">
        <w:rPr>
          <w:rStyle w:val="a7"/>
        </w:rPr>
        <w:footnoteRef/>
      </w:r>
      <w:r w:rsidRPr="00B062C3">
        <w:t xml:space="preserve"> Ст. 5.43  Кодекса РФ об административных правонарушениях.</w:t>
      </w:r>
    </w:p>
  </w:footnote>
  <w:footnote w:id="31">
    <w:p w:rsidR="00E40C66" w:rsidRPr="00B062C3" w:rsidRDefault="00E40C66" w:rsidP="0013118C">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sz w:val="20"/>
          <w:szCs w:val="20"/>
        </w:rPr>
        <w:footnoteRef/>
      </w:r>
      <w:r w:rsidRPr="00B062C3">
        <w:rPr>
          <w:rStyle w:val="blk3"/>
          <w:rFonts w:ascii="Times New Roman" w:hAnsi="Times New Roman"/>
          <w:sz w:val="20"/>
          <w:szCs w:val="20"/>
        </w:rPr>
        <w:t xml:space="preserve">СП 59.13330.2012. «Доступность зданий и сооружений для маломобильных групп населения. Актуализированная редакция СНиП 35-01-2001», утвержденный Приказом Минрегиона России от 27 декабря 2011 г. № 605; </w:t>
      </w:r>
      <w:r w:rsidRPr="00B062C3">
        <w:rPr>
          <w:rFonts w:ascii="Times New Roman" w:hAnsi="Times New Roman"/>
          <w:sz w:val="20"/>
          <w:szCs w:val="20"/>
        </w:rPr>
        <w:t xml:space="preserve">СП 136.13330.2012. «Здания и сооружения. Общие положения проектирования с учетом доступности для маломобильных групп населения», утвержденный Приказом Госстроя от 25 декабря 2012 г. № 112/ГС; СП 137.13330.2012 «Жилая среда с планировочными элементами, доступными инвалидам. Правила проектирования», утвержденный Приказом Госстроя от 27 декабря 2012 г. № 119/ГС; СП 141.13330.2012 «Учреждения социального обслуживания маломобильных групп населения. Правила расчета и размещения», утвержденный Приказом Госстроя от 27 декабря 2012 г. № 121/ГС; СП 140.13330.2012 «Городская среда. Правила проектирования для маломобильных групп населения», утвержденный Приказом Госстроя от 27 декабря 2012 г. № 122/ГС; СП 142.13330.2012 «Здания центров ресоциализации. Правила проектирования», утвержденный Приказом Госстроя от 27 декабря 2012 г. № 123/ГС.; СП 138.13330.2012 «Общественные здания и сооружения, доступные маломобильным группам населения. Правила проектирования», утвержденный Приказом Госстроя от 27 декабря 2012 г. № 124/ГС; СП 143.13330.2012 «Помещения для досуговой и физкультурно-оздоровительной деятельности маломобильных групп населения», утвержденный Приказом Госстроя от 27 декабря 2012 г. № 130/ГС; СП 147.13330.2012 «Здания для учреждений социального обслуживания. Правила реконструкции», утвержденный Приказом Госстроя от 27 декабря 2012 г. № 134/ГС; СП 148.13330.2012 «Помещения в учреждениях социального и медицинского обслуживания. Правила проектирования», утвержденный Приказом Госстроя от 27 декабря 2012 г. N 135/ГС; </w:t>
      </w:r>
      <w:r w:rsidRPr="00B062C3">
        <w:rPr>
          <w:rFonts w:ascii="Times New Roman" w:hAnsi="Times New Roman"/>
          <w:color w:val="000000"/>
          <w:sz w:val="20"/>
          <w:szCs w:val="20"/>
          <w:lang w:eastAsia="ru-RU"/>
        </w:rPr>
        <w:t>СП 144.13330.2012 «Центры и отделения гериатрического обслуживания. Правила проектирования», утвержденный Приказом Госстроя от 27.12.2012 N 131/ГС; СП 145.13330.2012 «Дома-интернаты. Правила проектирования», утвержденный Приказом Госстроя от 27.12.2012 N 132/ГС; СП 146.13330.2012 «Геронтологические центры, дома сестринского ухода, хосписы. Правила проектирования», утвержденный Приказом Госстроя от 27.12.2012 N 133/ГС; СП 149.13330.2012. «Реабилитационные центры для детей и подростков с ограниченными возможностями. Правила проектирования», утвержденный Приказом Госстроя от 27.12.2012 N 113/ГС; СП 150.13330.2012 «Дома-интернаты для детей-инвалидов. Правила проектирования», утвержденный Приказом Госстроя от 27.12.2012 N 136/ГС.</w:t>
      </w:r>
    </w:p>
  </w:footnote>
  <w:footnote w:id="32">
    <w:p w:rsidR="00E40C66" w:rsidRPr="00B062C3" w:rsidRDefault="00E40C66" w:rsidP="0013118C">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sz w:val="20"/>
          <w:szCs w:val="20"/>
        </w:rPr>
        <w:footnoteRef/>
      </w:r>
      <w:r w:rsidRPr="00B062C3">
        <w:rPr>
          <w:rFonts w:ascii="Times New Roman" w:hAnsi="Times New Roman"/>
          <w:sz w:val="20"/>
          <w:szCs w:val="20"/>
        </w:rPr>
        <w:t xml:space="preserve"> П. 1 и 4 ст. 6 Федерального закона от 30 декабря 2009 г. № 384-ФЗ «Технический регламент о безопасности зданий и сооружений»; </w:t>
      </w:r>
      <w:r w:rsidRPr="00B062C3">
        <w:rPr>
          <w:rFonts w:ascii="Times New Roman" w:hAnsi="Times New Roman"/>
          <w:color w:val="000000"/>
          <w:sz w:val="20"/>
          <w:szCs w:val="20"/>
          <w:lang w:eastAsia="ru-RU"/>
        </w:rPr>
        <w:t>п. 41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утвержденного Постановлением Правительства РФ от 26.12.2014 N 1521.</w:t>
      </w:r>
      <w:r w:rsidRPr="00B062C3">
        <w:rPr>
          <w:rFonts w:ascii="Times New Roman" w:hAnsi="Times New Roman"/>
          <w:sz w:val="20"/>
          <w:szCs w:val="20"/>
        </w:rPr>
        <w:t xml:space="preserve"> </w:t>
      </w:r>
    </w:p>
  </w:footnote>
  <w:footnote w:id="33">
    <w:p w:rsidR="00E40C66" w:rsidRPr="00B062C3" w:rsidRDefault="00E40C66" w:rsidP="0013118C">
      <w:pPr>
        <w:spacing w:after="0" w:line="240" w:lineRule="auto"/>
        <w:jc w:val="both"/>
        <w:rPr>
          <w:rFonts w:ascii="Times New Roman" w:hAnsi="Times New Roman"/>
          <w:sz w:val="20"/>
          <w:szCs w:val="20"/>
          <w:lang w:eastAsia="ru-RU"/>
        </w:rPr>
      </w:pPr>
      <w:r w:rsidRPr="00B062C3">
        <w:rPr>
          <w:rStyle w:val="a7"/>
          <w:rFonts w:ascii="Times New Roman" w:hAnsi="Times New Roman"/>
          <w:sz w:val="20"/>
          <w:szCs w:val="20"/>
        </w:rPr>
        <w:footnoteRef/>
      </w:r>
      <w:r w:rsidRPr="00B062C3">
        <w:rPr>
          <w:rFonts w:ascii="Times New Roman" w:hAnsi="Times New Roman"/>
          <w:sz w:val="20"/>
          <w:szCs w:val="20"/>
        </w:rPr>
        <w:t xml:space="preserve"> </w:t>
      </w:r>
      <w:r w:rsidRPr="00B062C3">
        <w:rPr>
          <w:rStyle w:val="blk3"/>
          <w:rFonts w:ascii="Times New Roman" w:hAnsi="Times New Roman"/>
          <w:sz w:val="20"/>
          <w:szCs w:val="20"/>
        </w:rPr>
        <w:t>А именно, разделы 1 (пункты 1.1 - 1.6), 2, 4 (пункты 4.1.2 - 4.1.11, абзацы первый - пятый пункта 4.1.12, пункты 4.1.14 - 4.1.16, абзац первый пункта 4.1.17, пункты 4.2.1 - 4.2.4, 4.2.6, 4.3.1, 4.3.3 - 4.3.5, 4.3.7), 5 (пункты 5.1.1 - 5.1.3, 5.1.4 (за исключением абзаца четвертого пункта 5.1.4), абзац первый пункта 5.1.5, пункты 5.1.6 - 5.1.8, 5.2.1 - 5.2.4, 5.2.6 - 5.2.11, 5.2.13, абзацы первый и второй пункта 5.2.14, пункты 5.2.15 - 5.2.17, абзац первый пункта 5.2.19, пункты 5.2.20 - 5.2.32, абзац второй пункта 5.2.33, пункты 5.2.34, 5.3.1 - 5.3.9, 5.4.2, 5.4.3, 5.5.1, 5.5.2, абзац первый пункта 5.5.3, пункты 5.5.4 - 5.5.7), 6, 7, 8, приложение Г.</w:t>
      </w:r>
    </w:p>
  </w:footnote>
  <w:footnote w:id="34">
    <w:p w:rsidR="00E40C66" w:rsidRPr="00B062C3" w:rsidRDefault="00E40C66" w:rsidP="0013118C">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sz w:val="20"/>
          <w:szCs w:val="20"/>
        </w:rPr>
        <w:footnoteRef/>
      </w:r>
      <w:r w:rsidRPr="00B062C3">
        <w:rPr>
          <w:rFonts w:ascii="Times New Roman" w:hAnsi="Times New Roman"/>
          <w:sz w:val="20"/>
          <w:szCs w:val="20"/>
        </w:rPr>
        <w:t xml:space="preserve"> П. 1 ст. 16.1 Федерального закона от 27 декабря 2002 г. № 184-ФЗ «О техническом регулировании»; </w:t>
      </w:r>
      <w:r w:rsidRPr="00B062C3">
        <w:rPr>
          <w:rFonts w:ascii="Times New Roman" w:hAnsi="Times New Roman"/>
          <w:color w:val="000000"/>
          <w:sz w:val="20"/>
          <w:szCs w:val="20"/>
          <w:lang w:eastAsia="ru-RU"/>
        </w:rPr>
        <w:t>П. 165, 249 – 263 Перечня документов в области стандартизации, в результате применения которых на добровольной основе обеспечивается соблюдение требований Федерального закона от 30 декабря 2009 г. N 384-ФЗ "Технический регламент о безопасности зданий и сооружений», утвержденного Приказом Росстандарта от 30.03.2015 N 365.</w:t>
      </w:r>
    </w:p>
  </w:footnote>
  <w:footnote w:id="35">
    <w:p w:rsidR="00E40C66" w:rsidRPr="008A105E" w:rsidRDefault="00E40C66" w:rsidP="0013118C">
      <w:pPr>
        <w:pStyle w:val="a5"/>
        <w:ind w:firstLine="567"/>
      </w:pPr>
      <w:r w:rsidRPr="008A105E">
        <w:rPr>
          <w:rStyle w:val="a7"/>
        </w:rPr>
        <w:footnoteRef/>
      </w:r>
      <w:r w:rsidRPr="008A105E">
        <w:t xml:space="preserve"> Использованы материалы сайтов: Тифлоцентра «Вертикаль»; группы компаний «</w:t>
      </w:r>
      <w:r>
        <w:t>И</w:t>
      </w:r>
      <w:r w:rsidRPr="008A105E">
        <w:t xml:space="preserve">сток-аудио», веб-сайта aupamnet.ru, </w:t>
      </w:r>
      <w:r>
        <w:t>компании «Р</w:t>
      </w:r>
      <w:r w:rsidRPr="008A105E">
        <w:t>оллопандус»</w:t>
      </w:r>
    </w:p>
  </w:footnote>
  <w:footnote w:id="36">
    <w:p w:rsidR="00E40C66" w:rsidRPr="00463594" w:rsidRDefault="00E40C66" w:rsidP="00712CC8">
      <w:pPr>
        <w:autoSpaceDE w:val="0"/>
        <w:autoSpaceDN w:val="0"/>
        <w:adjustRightInd w:val="0"/>
        <w:jc w:val="both"/>
        <w:rPr>
          <w:rFonts w:ascii="Times New Roman" w:hAnsi="Times New Roman"/>
          <w:sz w:val="20"/>
          <w:szCs w:val="20"/>
        </w:rPr>
      </w:pPr>
      <w:r>
        <w:rPr>
          <w:rStyle w:val="a7"/>
        </w:rPr>
        <w:footnoteRef/>
      </w:r>
      <w:r>
        <w:t xml:space="preserve"> </w:t>
      </w:r>
      <w:r w:rsidRPr="00463594">
        <w:rPr>
          <w:rFonts w:ascii="Times New Roman" w:hAnsi="Times New Roman"/>
          <w:sz w:val="20"/>
          <w:szCs w:val="20"/>
        </w:rPr>
        <w:t>Все параметры ширины и высоты коммуникационных путей здесь и в других пунктах приводятся в чистоте (в свету).</w:t>
      </w:r>
    </w:p>
    <w:p w:rsidR="00E40C66" w:rsidRDefault="00E40C66" w:rsidP="00712CC8">
      <w:pPr>
        <w:pStyle w:val="a5"/>
      </w:pPr>
    </w:p>
  </w:footnote>
  <w:footnote w:id="37">
    <w:p w:rsidR="00E40C66" w:rsidRPr="003658B0" w:rsidRDefault="00E40C66" w:rsidP="0013118C">
      <w:pPr>
        <w:pStyle w:val="a5"/>
        <w:ind w:firstLine="567"/>
      </w:pPr>
      <w:r w:rsidRPr="003658B0">
        <w:rPr>
          <w:rStyle w:val="a7"/>
        </w:rPr>
        <w:footnoteRef/>
      </w:r>
      <w:r w:rsidRPr="003658B0">
        <w:t xml:space="preserve"> </w:t>
      </w:r>
      <w:r>
        <w:t>Использованы материалы  ФКУ «Главное бюро МСЭ по Республике Татарстан», ФКУ «Главное бюро МСЭ по Красноярскому краю», веб-сайта aupamnet.ru</w:t>
      </w:r>
      <w:r w:rsidRPr="003658B0">
        <w:t xml:space="preserve"> </w:t>
      </w:r>
    </w:p>
  </w:footnote>
  <w:footnote w:id="38">
    <w:p w:rsidR="00E40C66" w:rsidRPr="00787821" w:rsidRDefault="00E40C66" w:rsidP="0013118C">
      <w:pPr>
        <w:pStyle w:val="a5"/>
        <w:ind w:firstLine="567"/>
      </w:pPr>
      <w:r>
        <w:rPr>
          <w:rStyle w:val="a7"/>
        </w:rPr>
        <w:footnoteRef/>
      </w:r>
      <w:r>
        <w:t xml:space="preserve"> </w:t>
      </w:r>
      <w:r w:rsidRPr="00787821">
        <w:t>Использованы материалы  ФКУ «Главное бюро МСЭ по  Томской области», ФКУ «Главное бюро МСЭ по Красноярскому краю», веб-сайта aupamnet.ru</w:t>
      </w:r>
    </w:p>
  </w:footnote>
  <w:footnote w:id="39">
    <w:p w:rsidR="00E40C66" w:rsidRPr="006B4540" w:rsidRDefault="00E40C66" w:rsidP="0013118C">
      <w:pPr>
        <w:pStyle w:val="a5"/>
        <w:ind w:firstLine="567"/>
      </w:pPr>
      <w:r w:rsidRPr="006B4540">
        <w:rPr>
          <w:rStyle w:val="a7"/>
        </w:rPr>
        <w:footnoteRef/>
      </w:r>
      <w:r w:rsidRPr="006B4540">
        <w:t>Не входят в данное методическое пособие</w:t>
      </w:r>
    </w:p>
  </w:footnote>
  <w:footnote w:id="40">
    <w:p w:rsidR="00E40C66" w:rsidRPr="004F6B4B" w:rsidRDefault="00E40C66" w:rsidP="0013118C">
      <w:pPr>
        <w:pStyle w:val="a5"/>
      </w:pPr>
      <w:r>
        <w:rPr>
          <w:rStyle w:val="a7"/>
        </w:rPr>
        <w:footnoteRef/>
      </w:r>
      <w:r>
        <w:t xml:space="preserve"> </w:t>
      </w:r>
      <w:r w:rsidRPr="004F6B4B">
        <w:t>Использованы матер</w:t>
      </w:r>
      <w:r>
        <w:t>иалы  ФКУ «Главное бюро МСЭ по Республике Татарстан</w:t>
      </w:r>
      <w:r w:rsidRPr="004F6B4B">
        <w:t>»,</w:t>
      </w:r>
    </w:p>
  </w:footnote>
  <w:footnote w:id="41">
    <w:p w:rsidR="00E40C66" w:rsidRPr="00857E4B" w:rsidRDefault="00E40C66" w:rsidP="00E40C66">
      <w:pPr>
        <w:autoSpaceDE w:val="0"/>
        <w:autoSpaceDN w:val="0"/>
        <w:adjustRightInd w:val="0"/>
        <w:rPr>
          <w:rFonts w:ascii="Times New Roman" w:hAnsi="Times New Roman"/>
          <w:bCs/>
          <w:sz w:val="20"/>
          <w:szCs w:val="20"/>
        </w:rPr>
      </w:pPr>
      <w:r w:rsidRPr="00857E4B">
        <w:rPr>
          <w:rStyle w:val="a7"/>
          <w:sz w:val="20"/>
          <w:szCs w:val="20"/>
        </w:rPr>
        <w:footnoteRef/>
      </w:r>
      <w:r w:rsidRPr="00857E4B">
        <w:rPr>
          <w:sz w:val="20"/>
          <w:szCs w:val="20"/>
        </w:rPr>
        <w:t xml:space="preserve"> </w:t>
      </w:r>
      <w:r w:rsidRPr="00857E4B">
        <w:rPr>
          <w:rFonts w:ascii="Times New Roman" w:hAnsi="Times New Roman"/>
          <w:sz w:val="20"/>
          <w:szCs w:val="20"/>
        </w:rPr>
        <w:t>В таблицу включены только</w:t>
      </w:r>
      <w:r w:rsidRPr="00857E4B">
        <w:rPr>
          <w:rFonts w:ascii="Times New Roman" w:eastAsia="Times New Roman" w:hAnsi="Times New Roman"/>
          <w:sz w:val="20"/>
          <w:szCs w:val="20"/>
          <w:lang w:eastAsia="ru-RU"/>
        </w:rPr>
        <w:t xml:space="preserve"> общие требования к  </w:t>
      </w:r>
      <w:r w:rsidRPr="00857E4B">
        <w:rPr>
          <w:rFonts w:ascii="Times New Roman" w:hAnsi="Times New Roman"/>
          <w:bCs/>
          <w:sz w:val="20"/>
          <w:szCs w:val="20"/>
        </w:rPr>
        <w:t>внутреннему оборудованию и устройству</w:t>
      </w:r>
      <w:r w:rsidRPr="00857E4B">
        <w:rPr>
          <w:rFonts w:ascii="Times New Roman" w:hAnsi="Times New Roman"/>
          <w:sz w:val="20"/>
          <w:szCs w:val="20"/>
        </w:rPr>
        <w:t xml:space="preserve">, а также общие положения по </w:t>
      </w:r>
      <w:r w:rsidRPr="00857E4B">
        <w:rPr>
          <w:rFonts w:ascii="Times New Roman" w:hAnsi="Times New Roman"/>
          <w:bCs/>
          <w:sz w:val="20"/>
          <w:szCs w:val="20"/>
        </w:rPr>
        <w:t xml:space="preserve">специальным требованиям к местам обслуживания  МГН в общественных зданиях;  подробнее  излагается в </w:t>
      </w:r>
      <w:r w:rsidRPr="00857E4B">
        <w:rPr>
          <w:rFonts w:ascii="Times New Roman" w:eastAsia="Times New Roman" w:hAnsi="Times New Roman"/>
          <w:sz w:val="20"/>
          <w:szCs w:val="20"/>
          <w:lang w:eastAsia="ru-RU"/>
        </w:rPr>
        <w:t xml:space="preserve">СП 59.13330.2012  </w:t>
      </w:r>
    </w:p>
  </w:footnote>
  <w:footnote w:id="42">
    <w:p w:rsidR="00E40C66" w:rsidRPr="00823D56" w:rsidRDefault="00E40C66" w:rsidP="0013118C">
      <w:pPr>
        <w:pStyle w:val="a5"/>
        <w:ind w:firstLine="567"/>
      </w:pPr>
      <w:r w:rsidRPr="00823D56">
        <w:rPr>
          <w:rStyle w:val="a7"/>
        </w:rPr>
        <w:footnoteRef/>
      </w:r>
      <w:r w:rsidRPr="00823D56">
        <w:t xml:space="preserve"> Использованы материалы  Функционального дома </w:t>
      </w:r>
      <w:r>
        <w:t xml:space="preserve">Профессионально-реабилитационного центра </w:t>
      </w:r>
      <w:r w:rsidRPr="00823D56">
        <w:t xml:space="preserve">г.Санкт-Петербурга, ФКУ «Главное бюро МСЭ Красноярскому краю», ФКУ «Главное бюро МСЭ по Республике Татарстан» </w:t>
      </w:r>
    </w:p>
  </w:footnote>
  <w:footnote w:id="43">
    <w:p w:rsidR="00E40C66" w:rsidRPr="003E470B" w:rsidRDefault="00E40C66" w:rsidP="0013118C">
      <w:pPr>
        <w:pStyle w:val="a5"/>
        <w:ind w:firstLine="567"/>
      </w:pPr>
      <w:r>
        <w:rPr>
          <w:rStyle w:val="a7"/>
        </w:rPr>
        <w:footnoteRef/>
      </w:r>
      <w:r>
        <w:t xml:space="preserve"> Использованы материалы</w:t>
      </w:r>
      <w:r w:rsidRPr="003E470B">
        <w:t xml:space="preserve"> ФКУ «Главное бюро МСЭ по Республике Татарстан»</w:t>
      </w:r>
      <w:r>
        <w:t>, ФКУ «Главное бюро МСЭ по Томской области»</w:t>
      </w:r>
    </w:p>
  </w:footnote>
  <w:footnote w:id="44">
    <w:p w:rsidR="00E40C66" w:rsidRPr="00E00AB9" w:rsidRDefault="00E40C66" w:rsidP="00353E29">
      <w:pPr>
        <w:pStyle w:val="a5"/>
        <w:ind w:firstLine="567"/>
      </w:pPr>
      <w:r w:rsidRPr="00E00AB9">
        <w:rPr>
          <w:rStyle w:val="a7"/>
        </w:rPr>
        <w:footnoteRef/>
      </w:r>
      <w:r w:rsidRPr="00E00AB9">
        <w:t xml:space="preserve"> ГОСТ Р 51079-2006</w:t>
      </w:r>
      <w:r>
        <w:t xml:space="preserve"> «Технические средства реабилитации людей с ограничениями жизнедеятельности. Классификация»</w:t>
      </w:r>
    </w:p>
  </w:footnote>
  <w:footnote w:id="45">
    <w:p w:rsidR="00E40C66" w:rsidRPr="00E00AB9" w:rsidRDefault="00E40C66" w:rsidP="00353E29">
      <w:pPr>
        <w:pStyle w:val="a5"/>
        <w:ind w:firstLine="567"/>
      </w:pPr>
      <w:r w:rsidRPr="00E00AB9">
        <w:rPr>
          <w:rStyle w:val="a7"/>
        </w:rPr>
        <w:footnoteRef/>
      </w:r>
      <w:r w:rsidRPr="00E00AB9">
        <w:t xml:space="preserve"> Статья 11.1</w:t>
      </w:r>
      <w:r>
        <w:t xml:space="preserve"> </w:t>
      </w:r>
      <w:r w:rsidRPr="00E00AB9">
        <w:t xml:space="preserve">Федерального закона «О социальной защите инвалидов в РФ» от 24.11.1995 № 181-ФЗ  </w:t>
      </w:r>
    </w:p>
  </w:footnote>
  <w:footnote w:id="46">
    <w:p w:rsidR="00E40C66" w:rsidRPr="005504F8" w:rsidRDefault="00E40C66" w:rsidP="00353E29">
      <w:pPr>
        <w:spacing w:after="0" w:line="240" w:lineRule="auto"/>
        <w:jc w:val="both"/>
        <w:rPr>
          <w:rFonts w:ascii="Times New Roman" w:eastAsia="Times New Roman" w:hAnsi="Times New Roman"/>
          <w:color w:val="000000"/>
          <w:sz w:val="20"/>
          <w:szCs w:val="20"/>
          <w:lang w:eastAsia="ru-RU"/>
        </w:rPr>
      </w:pPr>
      <w:r w:rsidRPr="005504F8">
        <w:rPr>
          <w:rStyle w:val="a7"/>
          <w:rFonts w:ascii="Times New Roman" w:hAnsi="Times New Roman"/>
          <w:sz w:val="20"/>
          <w:szCs w:val="20"/>
        </w:rPr>
        <w:footnoteRef/>
      </w:r>
      <w:r w:rsidRPr="005504F8">
        <w:rPr>
          <w:rFonts w:ascii="Times New Roman" w:hAnsi="Times New Roman"/>
          <w:sz w:val="20"/>
          <w:szCs w:val="20"/>
        </w:rPr>
        <w:t xml:space="preserve"> </w:t>
      </w:r>
      <w:r>
        <w:rPr>
          <w:rFonts w:ascii="Times New Roman" w:hAnsi="Times New Roman"/>
          <w:sz w:val="20"/>
          <w:szCs w:val="20"/>
        </w:rPr>
        <w:t xml:space="preserve">См. подробнее </w:t>
      </w:r>
      <w:r w:rsidRPr="005504F8">
        <w:rPr>
          <w:rFonts w:ascii="Times New Roman" w:eastAsia="Times New Roman" w:hAnsi="Times New Roman"/>
          <w:color w:val="000000"/>
          <w:sz w:val="20"/>
          <w:szCs w:val="20"/>
          <w:lang w:eastAsia="ru-RU"/>
        </w:rPr>
        <w:t>Приказ Минтруда России от 24.05.2013 N 214н</w:t>
      </w:r>
      <w:r>
        <w:rPr>
          <w:rFonts w:ascii="Times New Roman" w:eastAsia="Times New Roman" w:hAnsi="Times New Roman"/>
          <w:color w:val="000000"/>
          <w:sz w:val="20"/>
          <w:szCs w:val="20"/>
          <w:lang w:eastAsia="ru-RU"/>
        </w:rPr>
        <w:t xml:space="preserve"> «</w:t>
      </w:r>
      <w:r w:rsidRPr="005504F8">
        <w:rPr>
          <w:rFonts w:ascii="Times New Roman" w:eastAsia="Times New Roman" w:hAnsi="Times New Roman"/>
          <w:color w:val="000000"/>
          <w:sz w:val="20"/>
          <w:szCs w:val="20"/>
          <w:lang w:eastAsia="ru-RU"/>
        </w:rPr>
        <w:t>Об утверждении классификации технических средств реабилитации (изделий) в рамках федерального перечня реабилитационных мероприятий, технических средств реабилитации и услуг, предоставляемых инвалиду, утвержденного распоряжением Правительства Российской Федерации</w:t>
      </w:r>
      <w:r>
        <w:rPr>
          <w:rFonts w:ascii="Times New Roman" w:eastAsia="Times New Roman" w:hAnsi="Times New Roman"/>
          <w:color w:val="000000"/>
          <w:sz w:val="20"/>
          <w:szCs w:val="20"/>
          <w:lang w:eastAsia="ru-RU"/>
        </w:rPr>
        <w:t xml:space="preserve"> от 30 декабря 2005 г. N 2347-р».</w:t>
      </w:r>
    </w:p>
  </w:footnote>
  <w:footnote w:id="47">
    <w:p w:rsidR="00E40C66" w:rsidRPr="00CF44FA" w:rsidRDefault="00E40C66" w:rsidP="00353E29">
      <w:pPr>
        <w:pStyle w:val="a5"/>
        <w:ind w:firstLine="567"/>
      </w:pPr>
      <w:r w:rsidRPr="00CF44FA">
        <w:rPr>
          <w:rStyle w:val="a7"/>
        </w:rPr>
        <w:footnoteRef/>
      </w:r>
      <w:r w:rsidRPr="00CF44FA">
        <w:t xml:space="preserve"> В разделе используются </w:t>
      </w:r>
      <w:r>
        <w:t xml:space="preserve">иллюстративные </w:t>
      </w:r>
      <w:r w:rsidRPr="00CF44FA">
        <w:t>материалы Функционально</w:t>
      </w:r>
      <w:r>
        <w:t>го дома  ПРЦ г.Санкт-Петербурга,</w:t>
      </w:r>
      <w:r w:rsidRPr="00CF44FA">
        <w:t xml:space="preserve"> Тифлоцентр</w:t>
      </w:r>
      <w:r>
        <w:t xml:space="preserve">а «Вертикаль», с веб-сайтов </w:t>
      </w:r>
      <w:r w:rsidRPr="00CF44FA">
        <w:t xml:space="preserve">рекламно-производственной компании «РостАрт», группы компаний «Без преград», d1.dvinainform.ru, </w:t>
      </w:r>
      <w:r>
        <w:t>Методических</w:t>
      </w:r>
      <w:r w:rsidRPr="00FD3934">
        <w:t xml:space="preserve"> рекомендации по проектированию мероприятий по обеспечению доступа инвалидов к объектам дорожного хозяйства</w:t>
      </w:r>
      <w:r>
        <w:t>,</w:t>
      </w:r>
      <w:r w:rsidRPr="00FD3934">
        <w:t xml:space="preserve"> ОДМ 218.2.007-2011</w:t>
      </w:r>
    </w:p>
    <w:p w:rsidR="00E40C66" w:rsidRDefault="00E40C66" w:rsidP="00353E29">
      <w:pPr>
        <w:pStyle w:val="a5"/>
      </w:pPr>
    </w:p>
  </w:footnote>
  <w:footnote w:id="48">
    <w:p w:rsidR="00E40C66" w:rsidRPr="00D30F31" w:rsidRDefault="00E40C66" w:rsidP="00353E29">
      <w:pPr>
        <w:pStyle w:val="a5"/>
        <w:ind w:firstLine="567"/>
      </w:pPr>
      <w:r>
        <w:rPr>
          <w:rStyle w:val="a7"/>
        </w:rPr>
        <w:footnoteRef/>
      </w:r>
      <w:r>
        <w:t xml:space="preserve"> </w:t>
      </w:r>
      <w:r w:rsidRPr="00D30F31">
        <w:t>В разделе используются иллюстративные материалы Функционального дома  ПРЦ г.Санкт-Петербурга группы компаний «</w:t>
      </w:r>
      <w:r>
        <w:t>И</w:t>
      </w:r>
      <w:r w:rsidRPr="00D30F31">
        <w:t>сток-аудио»,  сайта интернет-магазина  «Доступная среда»</w:t>
      </w:r>
    </w:p>
  </w:footnote>
  <w:footnote w:id="49">
    <w:p w:rsidR="00E40C66" w:rsidRPr="00B07D35" w:rsidRDefault="00E40C66" w:rsidP="00353E29">
      <w:pPr>
        <w:pStyle w:val="a5"/>
        <w:ind w:firstLine="567"/>
      </w:pPr>
      <w:r w:rsidRPr="00B07D35">
        <w:rPr>
          <w:rStyle w:val="a7"/>
        </w:rPr>
        <w:footnoteRef/>
      </w:r>
      <w:r w:rsidRPr="00B07D35">
        <w:t>В разделе используются иллюстративные материалы Функционального дома  ПРЦ г.Санкт-Петербурга, вэб-сайтов  группы компаний «</w:t>
      </w:r>
      <w:r>
        <w:t>И</w:t>
      </w:r>
      <w:r w:rsidRPr="00B07D35">
        <w:t>сток-аудио», компании «Floor-Shop»</w:t>
      </w:r>
      <w:r>
        <w:t>, «Салона Венеция»</w:t>
      </w:r>
    </w:p>
  </w:footnote>
  <w:footnote w:id="50">
    <w:p w:rsidR="00E40C66" w:rsidRPr="0096561A" w:rsidRDefault="00E40C66" w:rsidP="00353E29">
      <w:pPr>
        <w:pStyle w:val="a5"/>
        <w:ind w:firstLine="567"/>
      </w:pPr>
      <w:r w:rsidRPr="0096561A">
        <w:rPr>
          <w:rStyle w:val="a7"/>
        </w:rPr>
        <w:footnoteRef/>
      </w:r>
      <w:r w:rsidRPr="0096561A">
        <w:t xml:space="preserve">  В разделе используются иллюстративные материалы Функционального дома  ПРЦ</w:t>
      </w:r>
      <w:r>
        <w:t xml:space="preserve"> г.Санкт-Петербурга, вэб-сайтов группы компаний «Исток-аудио»</w:t>
      </w:r>
    </w:p>
  </w:footnote>
  <w:footnote w:id="51">
    <w:p w:rsidR="00E40C66" w:rsidRPr="003D0133" w:rsidRDefault="00E40C66" w:rsidP="00353E29">
      <w:pPr>
        <w:pStyle w:val="a5"/>
        <w:ind w:firstLine="567"/>
      </w:pPr>
      <w:r w:rsidRPr="003D0133">
        <w:rPr>
          <w:rStyle w:val="a7"/>
        </w:rPr>
        <w:footnoteRef/>
      </w:r>
      <w:r w:rsidRPr="003D0133">
        <w:t xml:space="preserve"> В разделе используются иллюстративные материалы </w:t>
      </w:r>
      <w:r>
        <w:t>компании «</w:t>
      </w:r>
      <w:r w:rsidRPr="003D0133">
        <w:t>T::WAY</w:t>
      </w:r>
      <w:r>
        <w:t xml:space="preserve">»,  </w:t>
      </w:r>
      <w:r w:rsidRPr="003D0133">
        <w:t>Функционального дома  ПРЦ г.Санкт-Петербурга, вэб-сайтов группы компаний «</w:t>
      </w:r>
      <w:r>
        <w:t>И</w:t>
      </w:r>
      <w:r w:rsidRPr="003D0133">
        <w:t>сток-аудио»</w:t>
      </w:r>
      <w:r>
        <w:t>, ФКУ «Главное бюро МСЭ по Красноярскому краю».</w:t>
      </w:r>
    </w:p>
  </w:footnote>
  <w:footnote w:id="52">
    <w:p w:rsidR="00E40C66" w:rsidRPr="00657703" w:rsidRDefault="00E40C66" w:rsidP="00353E29">
      <w:pPr>
        <w:pStyle w:val="a5"/>
        <w:ind w:firstLine="567"/>
      </w:pPr>
      <w:r>
        <w:rPr>
          <w:rStyle w:val="a7"/>
        </w:rPr>
        <w:footnoteRef/>
      </w:r>
      <w:r>
        <w:t xml:space="preserve"> </w:t>
      </w:r>
      <w:r w:rsidRPr="00657703">
        <w:t>Государственный стандарт Р 51079-2006 «Технические средства реабилитации людей с ограничениями жизнедеятельности. Классификация»</w:t>
      </w:r>
    </w:p>
  </w:footnote>
  <w:footnote w:id="53">
    <w:p w:rsidR="00E40C66" w:rsidRPr="00D30F31" w:rsidRDefault="00E40C66" w:rsidP="00353E29">
      <w:pPr>
        <w:pStyle w:val="a5"/>
        <w:ind w:firstLine="567"/>
      </w:pPr>
      <w:r w:rsidRPr="00D30F31">
        <w:rPr>
          <w:rStyle w:val="a7"/>
        </w:rPr>
        <w:footnoteRef/>
      </w:r>
      <w:r w:rsidRPr="00D30F31">
        <w:t xml:space="preserve">  В разделе используются иллюстративные материалы компании Функционального дома  ПРЦ г.Санкт-Петербурга, вэб-сайтов группы компаний «Исток-аудио». myslo.ru, Тифлоцентра «Вертикаль»</w:t>
      </w:r>
    </w:p>
  </w:footnote>
  <w:footnote w:id="54">
    <w:p w:rsidR="00E40C66" w:rsidRPr="007E526F" w:rsidRDefault="00E40C66" w:rsidP="000F3E08">
      <w:pPr>
        <w:pStyle w:val="a5"/>
        <w:tabs>
          <w:tab w:val="left" w:pos="709"/>
        </w:tabs>
        <w:ind w:firstLine="0"/>
      </w:pPr>
      <w:r w:rsidRPr="007E526F">
        <w:rPr>
          <w:rStyle w:val="a7"/>
        </w:rPr>
        <w:footnoteRef/>
      </w:r>
      <w:r w:rsidRPr="007E526F">
        <w:t xml:space="preserve"> Пенсионный фонд России, Фонд социального страхования Российской Федерации, Федеральный фонд обязательного медицинского страхования, территориальные фонды обязательного медицинского страхования (на уровне субъектов Российской Федерации).</w:t>
      </w:r>
    </w:p>
  </w:footnote>
  <w:footnote w:id="55">
    <w:p w:rsidR="00E40C66" w:rsidRDefault="00E40C66" w:rsidP="000F3E08">
      <w:pPr>
        <w:pStyle w:val="a5"/>
        <w:ind w:firstLine="0"/>
      </w:pPr>
      <w:r>
        <w:rPr>
          <w:rStyle w:val="a7"/>
        </w:rPr>
        <w:footnoteRef/>
      </w:r>
      <w:r>
        <w:t xml:space="preserve"> </w:t>
      </w:r>
      <w:r w:rsidRPr="002416A2">
        <w:t>п. 2 ст. 2 Закона № 210-ФЗ</w:t>
      </w:r>
      <w:r>
        <w:t>.</w:t>
      </w:r>
    </w:p>
  </w:footnote>
  <w:footnote w:id="56">
    <w:p w:rsidR="00E40C66" w:rsidRDefault="00E40C66" w:rsidP="000F3E08">
      <w:pPr>
        <w:pStyle w:val="a5"/>
        <w:ind w:firstLine="0"/>
      </w:pPr>
      <w:r>
        <w:rPr>
          <w:rStyle w:val="a7"/>
        </w:rPr>
        <w:footnoteRef/>
      </w:r>
      <w:r>
        <w:t xml:space="preserve"> п. 3 ст. 2 Закона № 210-ФЗ.</w:t>
      </w:r>
    </w:p>
  </w:footnote>
  <w:footnote w:id="57">
    <w:p w:rsidR="00E40C66" w:rsidRDefault="00E40C66" w:rsidP="000F3E08">
      <w:pPr>
        <w:pStyle w:val="a5"/>
        <w:ind w:firstLine="0"/>
      </w:pPr>
      <w:r>
        <w:rPr>
          <w:rStyle w:val="a7"/>
        </w:rPr>
        <w:footnoteRef/>
      </w:r>
      <w:r>
        <w:t xml:space="preserve"> </w:t>
      </w:r>
      <w:r w:rsidRPr="00786C0A">
        <w:t>п. 6 ст. 2 Закона № 210-ФЗ</w:t>
      </w:r>
      <w:r>
        <w:t>.</w:t>
      </w:r>
    </w:p>
  </w:footnote>
  <w:footnote w:id="58">
    <w:p w:rsidR="00E40C66" w:rsidRPr="007E526F" w:rsidRDefault="00E40C66" w:rsidP="000F3E08">
      <w:pPr>
        <w:pStyle w:val="a5"/>
        <w:tabs>
          <w:tab w:val="left" w:pos="709"/>
        </w:tabs>
        <w:ind w:firstLine="0"/>
      </w:pPr>
      <w:r w:rsidRPr="007E526F">
        <w:rPr>
          <w:rStyle w:val="a7"/>
        </w:rPr>
        <w:footnoteRef/>
      </w:r>
      <w:r>
        <w:t> </w:t>
      </w:r>
      <w:r w:rsidRPr="007E526F">
        <w:t xml:space="preserve">За исключением государственных органов и их территориальных органов, органов государственных внебюджетных фондов и их территориальных органов, </w:t>
      </w:r>
      <w:r>
        <w:t>органов местного самоуправления.</w:t>
      </w:r>
    </w:p>
  </w:footnote>
  <w:footnote w:id="59">
    <w:p w:rsidR="00E40C66" w:rsidRDefault="00E40C66" w:rsidP="000F3E08">
      <w:pPr>
        <w:pStyle w:val="a5"/>
        <w:ind w:firstLine="0"/>
      </w:pPr>
      <w:r>
        <w:rPr>
          <w:rStyle w:val="a7"/>
        </w:rPr>
        <w:footnoteRef/>
      </w:r>
      <w:r>
        <w:t xml:space="preserve"> </w:t>
      </w:r>
      <w:r w:rsidRPr="00786C0A">
        <w:t>п. 3 ст. 2 Закона № 210-ФЗ</w:t>
      </w:r>
      <w:r>
        <w:t>.</w:t>
      </w:r>
    </w:p>
  </w:footnote>
  <w:footnote w:id="60">
    <w:p w:rsidR="00E40C66" w:rsidRDefault="00E40C66" w:rsidP="000F3E08">
      <w:pPr>
        <w:pStyle w:val="a5"/>
        <w:tabs>
          <w:tab w:val="left" w:pos="709"/>
        </w:tabs>
        <w:ind w:firstLine="0"/>
      </w:pPr>
      <w:r>
        <w:rPr>
          <w:rStyle w:val="a7"/>
        </w:rPr>
        <w:footnoteRef/>
      </w:r>
      <w:r>
        <w:t xml:space="preserve"> Уровень нормативно-правового регулирования зависит от того, кем оказывается соответствующая услуга.</w:t>
      </w:r>
    </w:p>
  </w:footnote>
  <w:footnote w:id="61">
    <w:p w:rsidR="00E40C66" w:rsidRDefault="00E40C66" w:rsidP="000F3E08">
      <w:pPr>
        <w:pStyle w:val="a5"/>
        <w:ind w:firstLine="0"/>
      </w:pPr>
      <w:r>
        <w:rPr>
          <w:rStyle w:val="a7"/>
        </w:rPr>
        <w:footnoteRef/>
      </w:r>
      <w:r>
        <w:t xml:space="preserve"> Например</w:t>
      </w:r>
      <w:r w:rsidRPr="00B14C4A">
        <w:t>, Закон № 210-ФЗ, Федеральный закон от 24.11.1995 № 181-ФЗ «О социальной защите инвалидов в Российской Федерации», Федеральный закон «Технический регламент о требованиях пожарной безопасности», Федеральный закон «Технический регламент о безопасности зданий и сооружений»</w:t>
      </w:r>
      <w:r>
        <w:t>.</w:t>
      </w:r>
    </w:p>
  </w:footnote>
  <w:footnote w:id="62">
    <w:p w:rsidR="00E40C66" w:rsidRDefault="00E40C66" w:rsidP="000F3E08">
      <w:pPr>
        <w:pStyle w:val="a5"/>
        <w:ind w:firstLine="0"/>
      </w:pPr>
      <w:r>
        <w:rPr>
          <w:rStyle w:val="a7"/>
        </w:rPr>
        <w:footnoteRef/>
      </w:r>
      <w:r>
        <w:t xml:space="preserve"> Например., Правила деятельности МФЦ.</w:t>
      </w:r>
    </w:p>
  </w:footnote>
  <w:footnote w:id="63">
    <w:p w:rsidR="00E40C66" w:rsidRDefault="00E40C66" w:rsidP="000F3E08">
      <w:pPr>
        <w:pStyle w:val="a5"/>
        <w:tabs>
          <w:tab w:val="left" w:pos="709"/>
        </w:tabs>
        <w:ind w:firstLine="0"/>
      </w:pPr>
      <w:r>
        <w:rPr>
          <w:rStyle w:val="a7"/>
        </w:rPr>
        <w:footnoteRef/>
      </w:r>
      <w:r>
        <w:t xml:space="preserve"> </w:t>
      </w:r>
      <w:r w:rsidRPr="007161E7">
        <w:t>Например., Свод правил СП 59.13330.2012 «СНиП 35-01-2001. Доступность зданий и сооружений для маломобильных групп населения».</w:t>
      </w:r>
    </w:p>
  </w:footnote>
  <w:footnote w:id="64">
    <w:p w:rsidR="00E40C66" w:rsidRDefault="00E40C66" w:rsidP="000F3E08">
      <w:pPr>
        <w:pStyle w:val="a5"/>
        <w:tabs>
          <w:tab w:val="left" w:pos="709"/>
        </w:tabs>
        <w:ind w:firstLine="0"/>
      </w:pPr>
      <w:r>
        <w:rPr>
          <w:rStyle w:val="a7"/>
        </w:rPr>
        <w:footnoteRef/>
      </w:r>
      <w:r>
        <w:t xml:space="preserve"> Такое требование предусмотрено п. 12 ст. 14 Закона № 210-ФЗ </w:t>
      </w:r>
      <w:bookmarkStart w:id="20" w:name="_Hlk415514515"/>
      <w:r>
        <w:t xml:space="preserve">(в редакции Федерального закона </w:t>
      </w:r>
      <w:r w:rsidRPr="00FA586C">
        <w:t xml:space="preserve">от 01.12.2014 </w:t>
      </w:r>
      <w:r>
        <w:t>№</w:t>
      </w:r>
      <w:r w:rsidRPr="00FA586C">
        <w:t xml:space="preserve"> 419-ФЗ</w:t>
      </w:r>
      <w:r>
        <w:t>)</w:t>
      </w:r>
      <w:bookmarkEnd w:id="20"/>
      <w:r>
        <w:t xml:space="preserve"> и будет предъявляться с 1 января 2016 г. </w:t>
      </w:r>
    </w:p>
  </w:footnote>
  <w:footnote w:id="65">
    <w:p w:rsidR="00E40C66" w:rsidRDefault="00E40C66" w:rsidP="000F3E08">
      <w:pPr>
        <w:pStyle w:val="a5"/>
        <w:tabs>
          <w:tab w:val="left" w:pos="709"/>
        </w:tabs>
        <w:ind w:firstLine="0"/>
      </w:pPr>
      <w:r>
        <w:rPr>
          <w:rStyle w:val="a7"/>
        </w:rPr>
        <w:footnoteRef/>
      </w:r>
      <w:r>
        <w:t xml:space="preserve"> См. ч. 2 ст. 12 Закона № 210-ФЗ.</w:t>
      </w:r>
    </w:p>
  </w:footnote>
  <w:footnote w:id="66">
    <w:p w:rsidR="00E40C66" w:rsidRDefault="00E40C66" w:rsidP="000F3E08">
      <w:pPr>
        <w:pStyle w:val="a5"/>
        <w:ind w:firstLine="0"/>
      </w:pPr>
      <w:r>
        <w:rPr>
          <w:rStyle w:val="a7"/>
        </w:rPr>
        <w:footnoteRef/>
      </w:r>
      <w:r>
        <w:t xml:space="preserve"> </w:t>
      </w:r>
      <w:r w:rsidRPr="007A1047">
        <w:t>ч. 1 ст. 15 Закона № 210-ФЗ</w:t>
      </w:r>
      <w:r>
        <w:t>.</w:t>
      </w:r>
    </w:p>
  </w:footnote>
  <w:footnote w:id="67">
    <w:p w:rsidR="00E40C66" w:rsidRDefault="00E40C66" w:rsidP="000F3E08">
      <w:pPr>
        <w:pStyle w:val="a5"/>
        <w:ind w:firstLine="0"/>
      </w:pPr>
      <w:r>
        <w:rPr>
          <w:rStyle w:val="a7"/>
        </w:rPr>
        <w:footnoteRef/>
      </w:r>
      <w:r>
        <w:t xml:space="preserve"> Пункты 13 - 15 Правил деятельности МФЦ.</w:t>
      </w:r>
    </w:p>
  </w:footnote>
  <w:footnote w:id="68">
    <w:p w:rsidR="00E40C66" w:rsidRDefault="00E40C66" w:rsidP="004F796B">
      <w:pPr>
        <w:pStyle w:val="a5"/>
        <w:tabs>
          <w:tab w:val="left" w:pos="709"/>
        </w:tabs>
        <w:ind w:firstLine="0"/>
      </w:pPr>
      <w:r>
        <w:rPr>
          <w:rStyle w:val="a7"/>
        </w:rPr>
        <w:footnoteRef/>
      </w:r>
      <w:r>
        <w:t xml:space="preserve"> Пункт 16 Правил деятельности МФЦ. </w:t>
      </w:r>
    </w:p>
  </w:footnote>
  <w:footnote w:id="69">
    <w:p w:rsidR="00E40C66" w:rsidRDefault="00E40C66" w:rsidP="000F3E08">
      <w:pPr>
        <w:pStyle w:val="a5"/>
        <w:tabs>
          <w:tab w:val="left" w:pos="709"/>
        </w:tabs>
        <w:ind w:firstLine="0"/>
      </w:pPr>
      <w:r>
        <w:rPr>
          <w:rStyle w:val="a7"/>
        </w:rPr>
        <w:footnoteRef/>
      </w:r>
      <w:r>
        <w:t xml:space="preserve"> В Правилах деятельности МФЦ помимо размещения стендов предусматривается также применение иных источников информирования без расшифровки оных (пп. «а» п. 8 Правил деятельности МФЦ). </w:t>
      </w:r>
    </w:p>
  </w:footnote>
  <w:footnote w:id="70">
    <w:p w:rsidR="00E40C66" w:rsidRDefault="00E40C66" w:rsidP="000F3E08">
      <w:pPr>
        <w:pStyle w:val="a5"/>
        <w:ind w:firstLine="0"/>
      </w:pPr>
      <w:r>
        <w:rPr>
          <w:rStyle w:val="a7"/>
        </w:rPr>
        <w:footnoteRef/>
      </w:r>
      <w:r>
        <w:t xml:space="preserve"> П</w:t>
      </w:r>
      <w:r w:rsidRPr="00B03618">
        <w:t>. 12 ст. 14 Закона № 210-ФЗ (в ред. Федерального закона от 01.12.2014 № 419-ФЗ</w:t>
      </w:r>
      <w:r>
        <w:t>).</w:t>
      </w:r>
    </w:p>
  </w:footnote>
  <w:footnote w:id="71">
    <w:p w:rsidR="00E40C66" w:rsidRDefault="00E40C66" w:rsidP="000F3E08">
      <w:pPr>
        <w:pStyle w:val="a5"/>
        <w:ind w:firstLine="0"/>
      </w:pPr>
      <w:r>
        <w:rPr>
          <w:rStyle w:val="a7"/>
        </w:rPr>
        <w:footnoteRef/>
      </w:r>
      <w:r>
        <w:t xml:space="preserve"> О проведении экспертизы проектов административных регламентов – см. ст. 13 Закона № 210-ФЗ.</w:t>
      </w:r>
    </w:p>
  </w:footnote>
  <w:footnote w:id="72">
    <w:p w:rsidR="00E40C66" w:rsidRDefault="00E40C66" w:rsidP="000F3E08">
      <w:pPr>
        <w:pStyle w:val="a5"/>
        <w:ind w:firstLine="0"/>
      </w:pPr>
      <w:r w:rsidRPr="007161E7">
        <w:rPr>
          <w:rStyle w:val="a7"/>
        </w:rPr>
        <w:footnoteRef/>
      </w:r>
      <w:r w:rsidRPr="007161E7">
        <w:t xml:space="preserve"> По дан</w:t>
      </w:r>
      <w:r>
        <w:t>ному вопросу см., напр., СП 138.13330.2012 «Общественные здания и сооружения, доступные маломобильным группам населения. Правила проектирования».</w:t>
      </w:r>
    </w:p>
  </w:footnote>
  <w:footnote w:id="73">
    <w:p w:rsidR="00E40C66" w:rsidRDefault="00E40C66" w:rsidP="000F3E08">
      <w:pPr>
        <w:pStyle w:val="a5"/>
        <w:ind w:firstLine="0"/>
      </w:pPr>
      <w:r>
        <w:rPr>
          <w:rStyle w:val="a7"/>
        </w:rPr>
        <w:footnoteRef/>
      </w:r>
      <w:r>
        <w:t xml:space="preserve"> Утверждены приказом Министерства связи и массовых коммуникаций Российской Федерации от 25.04.2014 № 108.</w:t>
      </w:r>
    </w:p>
  </w:footnote>
  <w:footnote w:id="74">
    <w:p w:rsidR="00E40C66" w:rsidRDefault="00E40C66" w:rsidP="000F3E08">
      <w:pPr>
        <w:pStyle w:val="a5"/>
        <w:ind w:firstLine="0"/>
      </w:pPr>
      <w:r>
        <w:rPr>
          <w:rStyle w:val="a7"/>
        </w:rPr>
        <w:footnoteRef/>
      </w:r>
      <w:r>
        <w:t xml:space="preserve"> То есть </w:t>
      </w:r>
      <w:r>
        <w:rPr>
          <w:szCs w:val="28"/>
        </w:rPr>
        <w:t>заверенные должностным лицом МФЦ или предоставляющего услугу органа.</w:t>
      </w:r>
    </w:p>
  </w:footnote>
  <w:footnote w:id="75">
    <w:p w:rsidR="00E40C66" w:rsidRDefault="00E40C66" w:rsidP="000F3E08">
      <w:pPr>
        <w:pStyle w:val="a5"/>
        <w:ind w:firstLine="0"/>
      </w:pPr>
      <w:r>
        <w:rPr>
          <w:rStyle w:val="a7"/>
        </w:rPr>
        <w:footnoteRef/>
      </w:r>
      <w:r>
        <w:t xml:space="preserve"> Аналогия закона – один из общепризнанных способов восполнения пробелов в законодательстве</w:t>
      </w:r>
      <w:r w:rsidRPr="001C2816">
        <w:t>, необходимый для целей правоприменения.</w:t>
      </w:r>
      <w:r>
        <w:t xml:space="preserve"> Существо аналогии закона заключается в</w:t>
      </w:r>
      <w:r w:rsidRPr="001C2816">
        <w:t xml:space="preserve"> применени</w:t>
      </w:r>
      <w:r>
        <w:t>и</w:t>
      </w:r>
      <w:r w:rsidRPr="001C2816">
        <w:t xml:space="preserve"> к не урегулированному конкретной нормой правоотношению нормы закона, которая регламентирует сходные отношения. Необходимость применения данного приема обусловлена тем, что решение по любому делу обязательно должно иметь правовое основание. Поэтому в случае отсутствия нормы, прямо предусматривающей спорный случай, требуется отыскать норму, регулирующую возможно более сходные со спорным отношения.</w:t>
      </w:r>
    </w:p>
  </w:footnote>
  <w:footnote w:id="76">
    <w:p w:rsidR="00E40C66" w:rsidRPr="00696C13" w:rsidRDefault="00E40C66" w:rsidP="000B067C">
      <w:pPr>
        <w:pStyle w:val="a5"/>
      </w:pPr>
      <w:r w:rsidRPr="00696C13">
        <w:rPr>
          <w:rStyle w:val="a7"/>
        </w:rPr>
        <w:footnoteRef/>
      </w:r>
      <w:r w:rsidRPr="00696C13">
        <w:t xml:space="preserve"> Ст. 15 Федерального закона «О социальной защите инвалидов в Российской Федерации».</w:t>
      </w:r>
    </w:p>
  </w:footnote>
  <w:footnote w:id="77">
    <w:p w:rsidR="00E40C66" w:rsidRDefault="00E40C66">
      <w:pPr>
        <w:pStyle w:val="a5"/>
      </w:pPr>
      <w:r>
        <w:rPr>
          <w:rStyle w:val="a7"/>
        </w:rPr>
        <w:footnoteRef/>
      </w:r>
      <w:r>
        <w:t xml:space="preserve"> </w:t>
      </w:r>
      <w:r w:rsidRPr="00B062C3">
        <w:rPr>
          <w:rStyle w:val="blk3"/>
          <w:color w:val="000000"/>
        </w:rPr>
        <w:t>СП 59.13330.2012. «Доступность зданий и сооружений для маломобильных групп населения. Актуализированная редакция СНиП 35-01-2001», утвержденный Приказом Минрегиона Рос</w:t>
      </w:r>
      <w:r>
        <w:rPr>
          <w:rStyle w:val="blk3"/>
          <w:color w:val="000000"/>
        </w:rPr>
        <w:t>сии от 27 декабря 2011 г. № 605.</w:t>
      </w:r>
    </w:p>
  </w:footnote>
  <w:footnote w:id="78">
    <w:p w:rsidR="00E40C66" w:rsidRPr="00323CE3" w:rsidRDefault="00E40C66" w:rsidP="000B067C">
      <w:pPr>
        <w:pStyle w:val="a5"/>
        <w:rPr>
          <w:sz w:val="24"/>
          <w:szCs w:val="24"/>
        </w:rPr>
      </w:pPr>
      <w:r w:rsidRPr="00323CE3">
        <w:rPr>
          <w:rStyle w:val="a7"/>
          <w:sz w:val="24"/>
          <w:szCs w:val="24"/>
        </w:rPr>
        <w:footnoteRef/>
      </w:r>
      <w:r w:rsidRPr="00323CE3">
        <w:rPr>
          <w:sz w:val="24"/>
          <w:szCs w:val="24"/>
        </w:rPr>
        <w:t>СП 148.13330.2012 «Помещения в учреждениях социального и медицинского обслужи</w:t>
      </w:r>
      <w:r>
        <w:rPr>
          <w:sz w:val="24"/>
          <w:szCs w:val="24"/>
        </w:rPr>
        <w:t xml:space="preserve">вания. Правила проектирования», </w:t>
      </w:r>
      <w:r w:rsidRPr="00323CE3">
        <w:rPr>
          <w:sz w:val="24"/>
          <w:szCs w:val="24"/>
        </w:rPr>
        <w:t>утвержден</w:t>
      </w:r>
      <w:r>
        <w:rPr>
          <w:sz w:val="24"/>
          <w:szCs w:val="24"/>
        </w:rPr>
        <w:t>ный Приказом Госстроя РФ</w:t>
      </w:r>
      <w:r w:rsidRPr="00323CE3">
        <w:rPr>
          <w:sz w:val="24"/>
          <w:szCs w:val="24"/>
        </w:rPr>
        <w:t xml:space="preserve"> от 27 декабря </w:t>
      </w:r>
      <w:smartTag w:uri="urn:schemas-microsoft-com:office:smarttags" w:element="metricconverter">
        <w:smartTagPr>
          <w:attr w:name="ProductID" w:val="2012 г"/>
        </w:smartTagPr>
        <w:r w:rsidRPr="00323CE3">
          <w:rPr>
            <w:sz w:val="24"/>
            <w:szCs w:val="24"/>
          </w:rPr>
          <w:t>2012 г</w:t>
        </w:r>
      </w:smartTag>
      <w:r>
        <w:rPr>
          <w:sz w:val="24"/>
          <w:szCs w:val="24"/>
        </w:rPr>
        <w:t>. N 135/ГС.</w:t>
      </w:r>
    </w:p>
  </w:footnote>
  <w:footnote w:id="79">
    <w:p w:rsidR="00E40C66" w:rsidRPr="00323CE3" w:rsidRDefault="00E40C66" w:rsidP="000B067C">
      <w:pPr>
        <w:pStyle w:val="a5"/>
        <w:rPr>
          <w:sz w:val="24"/>
          <w:szCs w:val="24"/>
        </w:rPr>
      </w:pPr>
      <w:r w:rsidRPr="00323CE3">
        <w:rPr>
          <w:rStyle w:val="a7"/>
          <w:sz w:val="24"/>
          <w:szCs w:val="24"/>
        </w:rPr>
        <w:footnoteRef/>
      </w:r>
      <w:r w:rsidRPr="00323CE3">
        <w:rPr>
          <w:sz w:val="24"/>
          <w:szCs w:val="24"/>
        </w:rPr>
        <w:t xml:space="preserve"> </w:t>
      </w:r>
      <w:r>
        <w:rPr>
          <w:sz w:val="24"/>
          <w:szCs w:val="24"/>
        </w:rPr>
        <w:t xml:space="preserve">См. </w:t>
      </w:r>
      <w:r w:rsidRPr="00323CE3">
        <w:rPr>
          <w:sz w:val="24"/>
          <w:szCs w:val="24"/>
        </w:rPr>
        <w:t>Административный регламент по предоставлению государственной услуги по проведению медико-социальной экспертизы, утвержденный Приказом Минтруда России от 29.01.2014 № 59н</w:t>
      </w:r>
    </w:p>
  </w:footnote>
  <w:footnote w:id="80">
    <w:p w:rsidR="00E40C66" w:rsidRPr="00253EAC" w:rsidRDefault="00E40C66">
      <w:pPr>
        <w:pStyle w:val="a5"/>
      </w:pPr>
      <w:r>
        <w:rPr>
          <w:rStyle w:val="a7"/>
        </w:rPr>
        <w:footnoteRef/>
      </w:r>
      <w:r>
        <w:t xml:space="preserve"> </w:t>
      </w:r>
      <w:r w:rsidRPr="00253EAC">
        <w:t>В тексте представлены фотографии ФКУ «Главное бюро МСЭ по Республике Татарстан» Минтруда РФ.</w:t>
      </w:r>
    </w:p>
  </w:footnote>
  <w:footnote w:id="81">
    <w:p w:rsidR="00E40C66" w:rsidRPr="00B24918" w:rsidRDefault="00E40C66" w:rsidP="00ED09D2">
      <w:pPr>
        <w:spacing w:after="0" w:line="240" w:lineRule="auto"/>
        <w:jc w:val="both"/>
        <w:rPr>
          <w:rFonts w:ascii="Times New Roman" w:eastAsia="Times New Roman" w:hAnsi="Times New Roman"/>
          <w:sz w:val="20"/>
          <w:szCs w:val="20"/>
          <w:lang w:eastAsia="ru-RU"/>
        </w:rPr>
      </w:pPr>
      <w:r w:rsidRPr="00B24918">
        <w:rPr>
          <w:rStyle w:val="a7"/>
          <w:rFonts w:ascii="Times New Roman" w:hAnsi="Times New Roman"/>
          <w:sz w:val="20"/>
          <w:szCs w:val="20"/>
        </w:rPr>
        <w:footnoteRef/>
      </w:r>
      <w:r w:rsidRPr="00B24918">
        <w:rPr>
          <w:rFonts w:ascii="Times New Roman" w:hAnsi="Times New Roman"/>
          <w:sz w:val="20"/>
          <w:szCs w:val="20"/>
        </w:rPr>
        <w:t xml:space="preserve"> </w:t>
      </w:r>
      <w:r w:rsidRPr="00B24918">
        <w:rPr>
          <w:rFonts w:ascii="Times New Roman" w:eastAsia="Times New Roman" w:hAnsi="Times New Roman"/>
          <w:sz w:val="20"/>
          <w:szCs w:val="20"/>
          <w:lang w:eastAsia="ru-RU"/>
        </w:rPr>
        <w:t xml:space="preserve">П. 5.1 ст. 33 </w:t>
      </w:r>
      <w:r w:rsidRPr="00B24918">
        <w:rPr>
          <w:rFonts w:ascii="Times New Roman" w:eastAsia="Times New Roman" w:hAnsi="Times New Roman"/>
          <w:color w:val="000000"/>
          <w:sz w:val="20"/>
          <w:szCs w:val="20"/>
          <w:lang w:eastAsia="ru-RU"/>
        </w:rPr>
        <w:t xml:space="preserve">Федерального закона </w:t>
      </w:r>
      <w:r w:rsidRPr="00B24918">
        <w:rPr>
          <w:rFonts w:ascii="Times New Roman" w:eastAsia="Times New Roman" w:hAnsi="Times New Roman"/>
          <w:sz w:val="20"/>
          <w:szCs w:val="20"/>
          <w:lang w:eastAsia="ru-RU"/>
        </w:rPr>
        <w:t xml:space="preserve">от 12 июня 2002 г. № 67-ФЗ «Об основных гарантиях избирательных прав и права на участие в референдуме граждан Российской Федерации»; </w:t>
      </w:r>
      <w:r w:rsidRPr="00B24918">
        <w:rPr>
          <w:rFonts w:ascii="Times New Roman" w:eastAsia="Times New Roman" w:hAnsi="Times New Roman"/>
          <w:color w:val="000000"/>
          <w:sz w:val="20"/>
          <w:szCs w:val="20"/>
          <w:lang w:eastAsia="ru-RU"/>
        </w:rPr>
        <w:t>ч. 4.1 ст. 38 Федерального закона от 18 мая 2005 г. № 51-ФЗ «О выборах депутатов Государственной Думы Федерального Собрания Российской Федерации».</w:t>
      </w:r>
    </w:p>
  </w:footnote>
  <w:footnote w:id="82">
    <w:p w:rsidR="00E40C66" w:rsidRPr="00B24918" w:rsidRDefault="00E40C66" w:rsidP="00ED09D2">
      <w:pPr>
        <w:pStyle w:val="a5"/>
      </w:pPr>
      <w:r w:rsidRPr="00B24918">
        <w:rPr>
          <w:rStyle w:val="a7"/>
        </w:rPr>
        <w:footnoteRef/>
      </w:r>
      <w:r w:rsidRPr="00B24918">
        <w:t xml:space="preserve"> П. </w:t>
      </w:r>
      <w:r w:rsidRPr="00B24918">
        <w:rPr>
          <w:rFonts w:eastAsia="Times New Roman"/>
          <w:lang w:eastAsia="ru-RU"/>
        </w:rPr>
        <w:t>16.1 ст. 20 Федерального закона от 12 июня 2002 г. № 67-ФЗ «Об основных гарантиях избирательных прав и права на участие в референдуме граждан Российской Федерации».</w:t>
      </w:r>
    </w:p>
  </w:footnote>
  <w:footnote w:id="83">
    <w:p w:rsidR="00E40C66" w:rsidRPr="00B24918" w:rsidRDefault="00E40C66" w:rsidP="00ED09D2">
      <w:pPr>
        <w:pStyle w:val="a5"/>
      </w:pPr>
      <w:r w:rsidRPr="00B24918">
        <w:rPr>
          <w:rStyle w:val="a7"/>
        </w:rPr>
        <w:footnoteRef/>
      </w:r>
      <w:r w:rsidRPr="00B24918">
        <w:t xml:space="preserve"> </w:t>
      </w:r>
      <w:r w:rsidRPr="00B24918">
        <w:rPr>
          <w:rFonts w:eastAsia="Times New Roman"/>
          <w:color w:val="000000"/>
          <w:lang w:eastAsia="ru-RU"/>
        </w:rPr>
        <w:t>Подп. л.2) п. 10 ст. 23 указанного Федерального закона.</w:t>
      </w:r>
    </w:p>
  </w:footnote>
  <w:footnote w:id="84">
    <w:p w:rsidR="00E40C66" w:rsidRPr="00B24918" w:rsidRDefault="00E40C66" w:rsidP="00ED09D2">
      <w:pPr>
        <w:spacing w:after="0" w:line="240" w:lineRule="auto"/>
        <w:jc w:val="both"/>
        <w:rPr>
          <w:rFonts w:ascii="Times New Roman" w:eastAsia="Times New Roman" w:hAnsi="Times New Roman"/>
          <w:color w:val="000000"/>
          <w:sz w:val="20"/>
          <w:szCs w:val="20"/>
          <w:lang w:eastAsia="ru-RU"/>
        </w:rPr>
      </w:pPr>
      <w:r w:rsidRPr="00B24918">
        <w:rPr>
          <w:rStyle w:val="a7"/>
          <w:rFonts w:ascii="Times New Roman" w:hAnsi="Times New Roman"/>
          <w:sz w:val="20"/>
          <w:szCs w:val="20"/>
        </w:rPr>
        <w:footnoteRef/>
      </w:r>
      <w:r w:rsidRPr="00B24918">
        <w:rPr>
          <w:rFonts w:ascii="Times New Roman" w:hAnsi="Times New Roman"/>
          <w:sz w:val="20"/>
          <w:szCs w:val="20"/>
        </w:rPr>
        <w:t xml:space="preserve"> </w:t>
      </w:r>
      <w:r w:rsidRPr="00B24918">
        <w:rPr>
          <w:rFonts w:ascii="Times New Roman" w:eastAsia="Times New Roman" w:hAnsi="Times New Roman"/>
          <w:color w:val="000000"/>
          <w:sz w:val="20"/>
          <w:szCs w:val="20"/>
          <w:lang w:eastAsia="ru-RU"/>
        </w:rPr>
        <w:t xml:space="preserve">П. 3 ст. 45 </w:t>
      </w:r>
      <w:r w:rsidRPr="00B24918">
        <w:rPr>
          <w:rFonts w:ascii="Times New Roman" w:eastAsia="Times New Roman" w:hAnsi="Times New Roman"/>
          <w:sz w:val="20"/>
          <w:szCs w:val="20"/>
          <w:lang w:eastAsia="ru-RU"/>
        </w:rPr>
        <w:t xml:space="preserve">Федерального закона от 12 июня 2002 г. № 67-ФЗ «Об основных гарантиях избирательных прав и права на участие в референдуме граждан Российской Федерации»; ч. 1 ст. 52 </w:t>
      </w:r>
      <w:r w:rsidRPr="00B24918">
        <w:rPr>
          <w:rFonts w:ascii="Times New Roman" w:eastAsia="Times New Roman" w:hAnsi="Times New Roman"/>
          <w:color w:val="000000"/>
          <w:sz w:val="20"/>
          <w:szCs w:val="20"/>
          <w:lang w:eastAsia="ru-RU"/>
        </w:rPr>
        <w:t xml:space="preserve">Федерального закона от 18 мая 2005 г. № 51-ФЗ «О выборах депутатов Государственной Думы Федерального Собрания Российской Федерации»; п. 3 ст. 46 Федерального закона от 10 января 2003 г. № 19-ФЗ «О выборах Президента Российской Федерации». </w:t>
      </w:r>
    </w:p>
  </w:footnote>
  <w:footnote w:id="85">
    <w:p w:rsidR="00E40C66" w:rsidRPr="00B24918" w:rsidRDefault="00E40C66" w:rsidP="00ED09D2">
      <w:pPr>
        <w:pStyle w:val="a5"/>
      </w:pPr>
      <w:r w:rsidRPr="00B24918">
        <w:rPr>
          <w:rStyle w:val="a7"/>
        </w:rPr>
        <w:footnoteRef/>
      </w:r>
      <w:r w:rsidRPr="00B24918">
        <w:t xml:space="preserve"> </w:t>
      </w:r>
      <w:r w:rsidRPr="00B24918">
        <w:rPr>
          <w:rFonts w:eastAsia="Times New Roman"/>
          <w:color w:val="000000"/>
          <w:lang w:eastAsia="ru-RU"/>
        </w:rPr>
        <w:t>П. 7.1 ст. 61 Федерального закона</w:t>
      </w:r>
      <w:r w:rsidRPr="00B24918">
        <w:rPr>
          <w:rFonts w:eastAsia="Times New Roman"/>
          <w:lang w:eastAsia="ru-RU"/>
        </w:rPr>
        <w:t xml:space="preserve"> от 12 июня 2002 г. № 67-ФЗ «Об основных гарантиях избирательных прав и права на участие в референдуме граждан Российской Федерации».</w:t>
      </w:r>
    </w:p>
  </w:footnote>
  <w:footnote w:id="86">
    <w:p w:rsidR="00E40C66" w:rsidRPr="00B24918" w:rsidRDefault="00E40C66" w:rsidP="00ED09D2">
      <w:pPr>
        <w:spacing w:after="0" w:line="240" w:lineRule="auto"/>
        <w:jc w:val="both"/>
        <w:rPr>
          <w:rFonts w:ascii="Times New Roman" w:eastAsia="Times New Roman" w:hAnsi="Times New Roman"/>
          <w:color w:val="000000"/>
          <w:sz w:val="20"/>
          <w:szCs w:val="20"/>
          <w:lang w:eastAsia="ru-RU"/>
        </w:rPr>
      </w:pPr>
      <w:r w:rsidRPr="00B24918">
        <w:rPr>
          <w:rStyle w:val="a7"/>
          <w:rFonts w:ascii="Times New Roman" w:hAnsi="Times New Roman"/>
          <w:sz w:val="20"/>
          <w:szCs w:val="20"/>
        </w:rPr>
        <w:footnoteRef/>
      </w:r>
      <w:r w:rsidRPr="00B24918">
        <w:rPr>
          <w:rFonts w:ascii="Times New Roman" w:hAnsi="Times New Roman"/>
          <w:sz w:val="20"/>
          <w:szCs w:val="20"/>
        </w:rPr>
        <w:t xml:space="preserve"> </w:t>
      </w:r>
      <w:r w:rsidRPr="00B24918">
        <w:rPr>
          <w:rFonts w:ascii="Times New Roman" w:eastAsia="Times New Roman" w:hAnsi="Times New Roman"/>
          <w:color w:val="000000"/>
          <w:sz w:val="20"/>
          <w:szCs w:val="20"/>
          <w:lang w:eastAsia="ru-RU"/>
        </w:rPr>
        <w:t xml:space="preserve">Ч. 9.1 ст. 72 Федерального закона от 18 мая 2005 г. № 51-ФЗ «О выборах депутатов Государственной Думы Федерального Собрания Российской Федерации». </w:t>
      </w:r>
    </w:p>
  </w:footnote>
  <w:footnote w:id="87">
    <w:p w:rsidR="00E40C66" w:rsidRPr="00B24918" w:rsidRDefault="00E40C66" w:rsidP="00ED09D2">
      <w:pPr>
        <w:pStyle w:val="a5"/>
      </w:pPr>
      <w:r w:rsidRPr="00B24918">
        <w:rPr>
          <w:rStyle w:val="a7"/>
        </w:rPr>
        <w:footnoteRef/>
      </w:r>
      <w:r w:rsidRPr="00B24918">
        <w:t xml:space="preserve"> </w:t>
      </w:r>
      <w:r w:rsidRPr="00B24918">
        <w:rPr>
          <w:rFonts w:eastAsia="Times New Roman"/>
          <w:color w:val="000000"/>
          <w:lang w:eastAsia="ru-RU"/>
        </w:rPr>
        <w:t>Ч. 9.1 ст. 66 Федерального закона от 10 января 2003 г. № 19-ФЗ «О выборах Президента Российской Федерации».</w:t>
      </w:r>
    </w:p>
  </w:footnote>
  <w:footnote w:id="88">
    <w:p w:rsidR="00E40C66" w:rsidRPr="00B24918" w:rsidRDefault="00E40C66" w:rsidP="00ED09D2">
      <w:pPr>
        <w:pStyle w:val="a5"/>
      </w:pPr>
      <w:r w:rsidRPr="00B24918">
        <w:rPr>
          <w:rStyle w:val="a7"/>
        </w:rPr>
        <w:footnoteRef/>
      </w:r>
      <w:r w:rsidRPr="00B24918">
        <w:t xml:space="preserve"> </w:t>
      </w:r>
      <w:r w:rsidRPr="00B24918">
        <w:rPr>
          <w:rFonts w:eastAsia="Times New Roman"/>
          <w:color w:val="000000"/>
          <w:lang w:eastAsia="ru-RU"/>
        </w:rPr>
        <w:t xml:space="preserve">П. 7.1 ст. 61 </w:t>
      </w:r>
      <w:r w:rsidRPr="00B24918">
        <w:rPr>
          <w:rFonts w:eastAsia="Times New Roman"/>
          <w:lang w:eastAsia="ru-RU"/>
        </w:rPr>
        <w:t xml:space="preserve">Федерального закона от 12 июня 2002 г. № 67-ФЗ «Об основных гарантиях избирательных прав и права на участие в референдуме граждан Российской Федерации»; ч. 9.1 ст. 72 Федерального закона </w:t>
      </w:r>
      <w:r w:rsidRPr="00B24918">
        <w:rPr>
          <w:rFonts w:eastAsia="Times New Roman"/>
          <w:color w:val="000000"/>
          <w:lang w:eastAsia="ru-RU"/>
        </w:rPr>
        <w:t>от 18 мая 2005 г. № 51-ФЗ «О выборах депутатов Государственной Думы Федерального Собрания Российской Федерации»; ч. 9.1 ст. 66 Федерального закона от 10 января 2003 г. № 19-ФЗ «О выборах Президента Российской Федерации»</w:t>
      </w:r>
      <w:r w:rsidRPr="00B24918">
        <w:rPr>
          <w:rFonts w:eastAsia="Times New Roman"/>
          <w:lang w:eastAsia="ru-RU"/>
        </w:rPr>
        <w:t>.</w:t>
      </w:r>
    </w:p>
  </w:footnote>
  <w:footnote w:id="89">
    <w:p w:rsidR="00E40C66" w:rsidRPr="00B24918" w:rsidRDefault="00E40C66" w:rsidP="00ED09D2">
      <w:pPr>
        <w:pStyle w:val="a5"/>
      </w:pPr>
      <w:r w:rsidRPr="00B24918">
        <w:rPr>
          <w:rStyle w:val="a7"/>
        </w:rPr>
        <w:footnoteRef/>
      </w:r>
      <w:r w:rsidRPr="00B24918">
        <w:t xml:space="preserve"> </w:t>
      </w:r>
      <w:r w:rsidRPr="00B24918">
        <w:rPr>
          <w:rFonts w:eastAsia="Times New Roman"/>
          <w:lang w:eastAsia="ru-RU"/>
        </w:rPr>
        <w:t>п. 12 ст. 61 Федерального закона от 12 июня 2002 г. № 67-ФЗ «Об основных гарантиях избирательных прав и права на участие в референдуме граждан Российской Федерации».</w:t>
      </w:r>
    </w:p>
  </w:footnote>
  <w:footnote w:id="90">
    <w:p w:rsidR="00E40C66" w:rsidRPr="00B24918" w:rsidRDefault="00E40C66" w:rsidP="00ED09D2">
      <w:pPr>
        <w:pStyle w:val="a5"/>
      </w:pPr>
      <w:r w:rsidRPr="00B24918">
        <w:rPr>
          <w:rStyle w:val="a7"/>
        </w:rPr>
        <w:footnoteRef/>
      </w:r>
      <w:r w:rsidRPr="00B24918">
        <w:t xml:space="preserve"> </w:t>
      </w:r>
      <w:r w:rsidRPr="00B24918">
        <w:rPr>
          <w:rFonts w:eastAsia="Times New Roman"/>
          <w:color w:val="000000"/>
          <w:lang w:eastAsia="ru-RU"/>
        </w:rPr>
        <w:t xml:space="preserve">Ст. 15 Федерального закона от 24 ноября 1995 г. № 181-ФЗ «О социальной защите инвалидов в Российской Федерации»; СП </w:t>
      </w:r>
      <w:r w:rsidRPr="00B24918">
        <w:rPr>
          <w:color w:val="000000"/>
        </w:rPr>
        <w:t xml:space="preserve">«Общественные здания и сооружения, доступные маломобильным группам населения. Правила проектирования», утвержденные </w:t>
      </w:r>
      <w:hyperlink r:id="rId3" w:history="1">
        <w:r w:rsidRPr="00B24918">
          <w:rPr>
            <w:rStyle w:val="a8"/>
            <w:color w:val="000000"/>
            <w:spacing w:val="2"/>
            <w:shd w:val="clear" w:color="auto" w:fill="FFFFFF"/>
          </w:rPr>
          <w:t>Приказом Федерального агентства по строительству и жилищно-коммунальному хозяйству  от 27 декабря 2012 г. № 124/ГС</w:t>
        </w:r>
      </w:hyperlink>
      <w:r w:rsidRPr="00B24918">
        <w:t>.</w:t>
      </w:r>
    </w:p>
  </w:footnote>
  <w:footnote w:id="91">
    <w:p w:rsidR="00E40C66" w:rsidRPr="00B24918" w:rsidRDefault="00E40C66" w:rsidP="00ED09D2">
      <w:pPr>
        <w:spacing w:after="0" w:line="240" w:lineRule="auto"/>
        <w:ind w:firstLine="709"/>
        <w:jc w:val="both"/>
        <w:rPr>
          <w:rFonts w:ascii="Times New Roman" w:eastAsia="Times New Roman" w:hAnsi="Times New Roman"/>
          <w:sz w:val="20"/>
          <w:szCs w:val="20"/>
          <w:lang w:eastAsia="ru-RU"/>
        </w:rPr>
      </w:pPr>
      <w:r w:rsidRPr="00B24918">
        <w:rPr>
          <w:rStyle w:val="a7"/>
          <w:rFonts w:ascii="Times New Roman" w:hAnsi="Times New Roman"/>
          <w:sz w:val="20"/>
          <w:szCs w:val="20"/>
        </w:rPr>
        <w:footnoteRef/>
      </w:r>
      <w:r w:rsidRPr="00B24918">
        <w:rPr>
          <w:rFonts w:ascii="Times New Roman" w:hAnsi="Times New Roman"/>
          <w:sz w:val="20"/>
          <w:szCs w:val="20"/>
        </w:rPr>
        <w:t xml:space="preserve"> </w:t>
      </w:r>
      <w:r w:rsidRPr="00B24918">
        <w:rPr>
          <w:rFonts w:ascii="Times New Roman" w:eastAsia="Times New Roman" w:hAnsi="Times New Roman"/>
          <w:sz w:val="20"/>
          <w:szCs w:val="20"/>
          <w:lang w:eastAsia="ru-RU"/>
        </w:rPr>
        <w:t xml:space="preserve">п. 12 ст. 61 Федерального закона от 12 июня 2002 г. № 67-ФЗ «Об основных гарантиях избирательных прав и права на участие в референдуме граждан Российской Федерации»; ч. 14 ст. 72 Федерального закона </w:t>
      </w:r>
      <w:r w:rsidRPr="00B24918">
        <w:rPr>
          <w:rFonts w:ascii="Times New Roman" w:eastAsia="Times New Roman" w:hAnsi="Times New Roman"/>
          <w:color w:val="000000"/>
          <w:sz w:val="20"/>
          <w:szCs w:val="20"/>
          <w:lang w:eastAsia="ru-RU"/>
        </w:rPr>
        <w:t>от 18 мая 2005 г. № 51-ФЗ «О выборах депутатов Государственной Думы Федерального Собрания Российской Федерации»; ч. 13 ст. 66 Федеральный закон от 10 января 2003 г. № 19-ФЗ «О выборах Президента Российской Федерации».</w:t>
      </w:r>
    </w:p>
  </w:footnote>
  <w:footnote w:id="92">
    <w:p w:rsidR="00E40C66" w:rsidRPr="00B24918" w:rsidRDefault="00E40C66" w:rsidP="00ED09D2">
      <w:pPr>
        <w:pStyle w:val="a5"/>
      </w:pPr>
      <w:r w:rsidRPr="00B24918">
        <w:rPr>
          <w:rStyle w:val="a7"/>
        </w:rPr>
        <w:footnoteRef/>
      </w:r>
      <w:r w:rsidRPr="00B24918">
        <w:t xml:space="preserve"> </w:t>
      </w:r>
      <w:r w:rsidRPr="00B24918">
        <w:rPr>
          <w:rFonts w:eastAsia="Times New Roman"/>
          <w:color w:val="000000"/>
          <w:lang w:eastAsia="ru-RU"/>
        </w:rPr>
        <w:t xml:space="preserve">П. 2.1 ст. 63 </w:t>
      </w:r>
      <w:r w:rsidRPr="00B24918">
        <w:rPr>
          <w:rFonts w:eastAsia="Times New Roman"/>
          <w:lang w:eastAsia="ru-RU"/>
        </w:rPr>
        <w:t>Федерального закона от 12 июня 2002 г. № 67-ФЗ «Об основных гарантиях избирательных прав и права на участие в референдуме граждан Российской Федерации»; ч.</w:t>
      </w:r>
      <w:r w:rsidRPr="00B24918">
        <w:rPr>
          <w:rFonts w:eastAsia="Times New Roman"/>
          <w:color w:val="000000"/>
          <w:lang w:eastAsia="ru-RU"/>
        </w:rPr>
        <w:t xml:space="preserve"> 2.1 ст. 73 </w:t>
      </w:r>
      <w:r w:rsidRPr="00B24918">
        <w:rPr>
          <w:rFonts w:eastAsia="Times New Roman"/>
          <w:lang w:eastAsia="ru-RU"/>
        </w:rPr>
        <w:t xml:space="preserve">Федерального закона </w:t>
      </w:r>
      <w:r w:rsidRPr="00B24918">
        <w:rPr>
          <w:rFonts w:eastAsia="Times New Roman"/>
          <w:color w:val="000000"/>
          <w:lang w:eastAsia="ru-RU"/>
        </w:rPr>
        <w:t>от 18 мая 2005 г. № 51-ФЗ «О выборах депутатов Государственной Думы Федерального Собрания Российской Федерации»; ч. 2.1 ст. 67 Федерального закона от 10 января 2003 г. № 19-ФЗ «О выборах Президента Российской Федерации».</w:t>
      </w:r>
    </w:p>
  </w:footnote>
  <w:footnote w:id="93">
    <w:p w:rsidR="00E40C66" w:rsidRPr="00B24918" w:rsidRDefault="00E40C66" w:rsidP="00ED09D2">
      <w:pPr>
        <w:pStyle w:val="a5"/>
      </w:pPr>
      <w:r w:rsidRPr="00B24918">
        <w:rPr>
          <w:rStyle w:val="a7"/>
        </w:rPr>
        <w:footnoteRef/>
      </w:r>
      <w:r w:rsidRPr="00B24918">
        <w:t xml:space="preserve"> </w:t>
      </w:r>
      <w:r w:rsidRPr="00B24918">
        <w:rPr>
          <w:rFonts w:eastAsia="Times New Roman"/>
          <w:color w:val="000000"/>
          <w:lang w:eastAsia="ru-RU"/>
        </w:rPr>
        <w:t xml:space="preserve">П. 10 ст. 64 </w:t>
      </w:r>
      <w:r w:rsidRPr="00B24918">
        <w:rPr>
          <w:rFonts w:eastAsia="Times New Roman"/>
          <w:lang w:eastAsia="ru-RU"/>
        </w:rPr>
        <w:t>Федерального закона от 12 июня 2002 г. № 67-ФЗ «Об основных гарантиях избирательных прав и права на участие в референдуме граждан Российской Федерации».</w:t>
      </w:r>
    </w:p>
  </w:footnote>
  <w:footnote w:id="94">
    <w:p w:rsidR="00E40C66" w:rsidRPr="00B24918" w:rsidRDefault="00E40C66" w:rsidP="00ED09D2">
      <w:pPr>
        <w:pStyle w:val="a5"/>
      </w:pPr>
      <w:r w:rsidRPr="00B24918">
        <w:rPr>
          <w:rStyle w:val="a7"/>
        </w:rPr>
        <w:footnoteRef/>
      </w:r>
      <w:r w:rsidRPr="00B24918">
        <w:t xml:space="preserve"> </w:t>
      </w:r>
      <w:r w:rsidRPr="00B24918">
        <w:rPr>
          <w:rFonts w:eastAsia="Times New Roman"/>
          <w:lang w:eastAsia="ru-RU"/>
        </w:rPr>
        <w:t xml:space="preserve">Ст. 66 Федерального закона от 12 июня 2002 г. № 67-ФЗ «Об основных гарантиях избирательных прав и права на участие в референдуме граждан Российской Федерации»; </w:t>
      </w:r>
      <w:r w:rsidRPr="00B24918">
        <w:rPr>
          <w:rFonts w:eastAsia="Times New Roman"/>
          <w:color w:val="000000"/>
          <w:lang w:eastAsia="ru-RU"/>
        </w:rPr>
        <w:t>ч. 10 ст. 75 и ст. 77</w:t>
      </w:r>
      <w:r w:rsidRPr="00B24918">
        <w:rPr>
          <w:rFonts w:eastAsia="Times New Roman"/>
          <w:lang w:eastAsia="ru-RU"/>
        </w:rPr>
        <w:t xml:space="preserve"> Федерального закона </w:t>
      </w:r>
      <w:r w:rsidRPr="00B24918">
        <w:rPr>
          <w:rFonts w:eastAsia="Times New Roman"/>
          <w:color w:val="000000"/>
          <w:lang w:eastAsia="ru-RU"/>
        </w:rPr>
        <w:t>от 18 мая 2005 г. № 51-ФЗ «О выборах депутатов Государственной Думы Федерального Собрания Российской Федерации»; ст. 71 Федерального закона от 10 января 2003 г. № 19-ФЗ «О выборах Президента Российской Федерации».</w:t>
      </w:r>
    </w:p>
  </w:footnote>
  <w:footnote w:id="95">
    <w:p w:rsidR="00E40C66" w:rsidRDefault="00E40C66" w:rsidP="007439E8">
      <w:pPr>
        <w:pStyle w:val="a5"/>
      </w:pPr>
      <w:r w:rsidRPr="003C4EF4">
        <w:rPr>
          <w:rStyle w:val="a7"/>
        </w:rPr>
        <w:footnoteRef/>
      </w:r>
      <w:r>
        <w:t xml:space="preserve"> </w:t>
      </w:r>
      <w:r w:rsidRPr="00FA20CA">
        <w:t xml:space="preserve">статья 15 Федерального закона от 24 ноября </w:t>
      </w:r>
      <w:smartTag w:uri="urn:schemas-microsoft-com:office:smarttags" w:element="metricconverter">
        <w:smartTagPr>
          <w:attr w:name="ProductID" w:val="1995 г"/>
        </w:smartTagPr>
        <w:r w:rsidRPr="00FA20CA">
          <w:t>1995 г</w:t>
        </w:r>
      </w:smartTag>
      <w:r w:rsidRPr="00FA20CA">
        <w:t>. N 181-ФЗ «О социальной защите инвалидов в Российской Федерации»</w:t>
      </w:r>
    </w:p>
  </w:footnote>
  <w:footnote w:id="96">
    <w:p w:rsidR="00E40C66" w:rsidRPr="006318FC" w:rsidRDefault="00E40C66" w:rsidP="007439E8">
      <w:pPr>
        <w:spacing w:after="0" w:line="240" w:lineRule="auto"/>
        <w:jc w:val="both"/>
        <w:rPr>
          <w:rFonts w:ascii="Times New Roman" w:hAnsi="Times New Roman"/>
          <w:sz w:val="20"/>
          <w:szCs w:val="20"/>
        </w:rPr>
      </w:pPr>
      <w:r w:rsidRPr="006318FC">
        <w:rPr>
          <w:rStyle w:val="a7"/>
          <w:sz w:val="20"/>
          <w:szCs w:val="20"/>
        </w:rPr>
        <w:footnoteRef/>
      </w:r>
      <w:r w:rsidRPr="006318FC">
        <w:rPr>
          <w:rFonts w:ascii="Times New Roman" w:hAnsi="Times New Roman"/>
          <w:sz w:val="20"/>
          <w:szCs w:val="20"/>
        </w:rPr>
        <w:t xml:space="preserve"> Санитарные правила по организации пассажирских перевозок на железнодорожном транспорте СП 2.5.1198-03, введенные в действие Постановлением Главного государственного санитарного врача РФ от 04.03.2003 N 12 (ред. от 16.06.2010).</w:t>
      </w:r>
    </w:p>
  </w:footnote>
  <w:footnote w:id="97">
    <w:p w:rsidR="00E40C66" w:rsidRPr="006318FC" w:rsidRDefault="00E40C66" w:rsidP="007439E8">
      <w:pPr>
        <w:pStyle w:val="a5"/>
      </w:pPr>
      <w:r w:rsidRPr="006318FC">
        <w:rPr>
          <w:rStyle w:val="a7"/>
        </w:rPr>
        <w:footnoteRef/>
      </w:r>
      <w:r w:rsidRPr="006318FC">
        <w:t xml:space="preserve"> Постановление Главного государственного санитарного врача РФ от 04.03.2003 N 12 (ред. от 16.06.2010) "О введении в действие "Санитарных правил по организации пассажирских перевозок на железнодорожном транспорте СП 2.5.1198-03".</w:t>
      </w:r>
    </w:p>
  </w:footnote>
  <w:footnote w:id="98">
    <w:p w:rsidR="00E40C66" w:rsidRDefault="00E40C66" w:rsidP="007439E8">
      <w:pPr>
        <w:pStyle w:val="a5"/>
      </w:pPr>
      <w:r>
        <w:rPr>
          <w:rStyle w:val="a7"/>
        </w:rPr>
        <w:footnoteRef/>
      </w:r>
      <w:r>
        <w:t xml:space="preserve"> П 6.34, 6.35 </w:t>
      </w:r>
      <w:r w:rsidRPr="006E122F">
        <w:t xml:space="preserve">СП 138.13330.2012 «Общественные здания и сооружения, доступные маломобильным группам населения. Правила проектирования» </w:t>
      </w:r>
      <w:r>
        <w:t>, утвержденных Приказом Госстроя оРФ от 27.12.2012 г. № 124/ГС.</w:t>
      </w:r>
    </w:p>
  </w:footnote>
  <w:footnote w:id="99">
    <w:p w:rsidR="00E40C66" w:rsidRDefault="00E40C66" w:rsidP="007439E8">
      <w:pPr>
        <w:pStyle w:val="a5"/>
      </w:pPr>
      <w:r>
        <w:rPr>
          <w:rStyle w:val="a7"/>
        </w:rPr>
        <w:footnoteRef/>
      </w:r>
      <w:r>
        <w:t xml:space="preserve"> </w:t>
      </w:r>
      <w:r w:rsidRPr="006318FC">
        <w:t>Санитарные правила по организации пассажирских перевозок на железнодорожном транспорте СП 2.5.1198-03, введенные в действие Постановлением Главного государственного санитарного врача РФ от 04.03.2003 N 12 (ред. от 16.06.2010).</w:t>
      </w:r>
    </w:p>
  </w:footnote>
  <w:footnote w:id="100">
    <w:p w:rsidR="00E40C66" w:rsidRDefault="00E40C66" w:rsidP="007439E8">
      <w:pPr>
        <w:pStyle w:val="a5"/>
      </w:pPr>
      <w:r w:rsidRPr="003C4EF4">
        <w:rPr>
          <w:rStyle w:val="a7"/>
        </w:rPr>
        <w:footnoteRef/>
      </w:r>
      <w:r>
        <w:t xml:space="preserve"> Распоряжение ОАО "РЖД" от 21.05.2013 N 1145р "Об утверждении перечня должностей и профессий работников пассажирского комплекса железнодорожного транспорта, связанных с обслуживанием пассажиров-инвалидов"</w:t>
      </w:r>
    </w:p>
  </w:footnote>
  <w:footnote w:id="101">
    <w:p w:rsidR="00E40C66" w:rsidRDefault="00E40C66" w:rsidP="007439E8">
      <w:pPr>
        <w:pStyle w:val="a5"/>
      </w:pPr>
      <w:r w:rsidRPr="003C4EF4">
        <w:rPr>
          <w:rStyle w:val="a7"/>
        </w:rPr>
        <w:footnoteRef/>
      </w:r>
      <w:r>
        <w:t xml:space="preserve"> Распоряжение ОАО "РЖД" от 11.03.2014 N 622р "Об утверждении и вводе в действие Технологии резервирования мест и организации перевозки пассажиров на местах для инвалидов в поездах дальнего следования"</w:t>
      </w:r>
    </w:p>
  </w:footnote>
  <w:footnote w:id="102">
    <w:p w:rsidR="00E40C66" w:rsidRDefault="00E40C66" w:rsidP="007439E8">
      <w:pPr>
        <w:pStyle w:val="a5"/>
      </w:pPr>
      <w:r w:rsidRPr="003C4EF4">
        <w:rPr>
          <w:rStyle w:val="a7"/>
        </w:rPr>
        <w:footnoteRef/>
      </w:r>
      <w:r>
        <w:t xml:space="preserve"> ИПР - </w:t>
      </w:r>
      <w:r w:rsidRPr="00DE0D43">
        <w:t>индивидуальная программа реабилитации инвалида, выдаваемая федеральным учреждением медико-социальной экспертизы</w:t>
      </w:r>
    </w:p>
  </w:footnote>
  <w:footnote w:id="103">
    <w:p w:rsidR="00E40C66" w:rsidRDefault="00E40C66" w:rsidP="007439E8">
      <w:pPr>
        <w:pStyle w:val="a5"/>
      </w:pPr>
      <w:r w:rsidRPr="003C4EF4">
        <w:rPr>
          <w:rStyle w:val="a7"/>
        </w:rPr>
        <w:footnoteRef/>
      </w:r>
      <w:r>
        <w:t xml:space="preserve"> Распоряжение ОАО "РЖД" от 05.09.2007 N 1691р "Об утверждении стандарта ОАО "РЖД" "Обслуживание пассажиров проводниками вагонов формирования Федеральной пассажирской дирекции. Требования к качеству обслуживания"</w:t>
      </w:r>
    </w:p>
  </w:footnote>
  <w:footnote w:id="104">
    <w:p w:rsidR="00E40C66" w:rsidRDefault="00E40C66" w:rsidP="007439E8">
      <w:pPr>
        <w:pStyle w:val="a5"/>
      </w:pPr>
      <w:r w:rsidRPr="003C4EF4">
        <w:rPr>
          <w:rStyle w:val="a7"/>
        </w:rPr>
        <w:footnoteRef/>
      </w:r>
      <w:r>
        <w:t xml:space="preserve"> Распоряжение ОАО "РЖД" от 24.05.2007 N 959р "Об утверждении Инструкции по охране труда для проводника пассажирского вагона"</w:t>
      </w:r>
    </w:p>
  </w:footnote>
  <w:footnote w:id="105">
    <w:p w:rsidR="00E40C66" w:rsidRDefault="00E40C66" w:rsidP="007439E8">
      <w:pPr>
        <w:pStyle w:val="a5"/>
      </w:pPr>
      <w:r w:rsidRPr="003C4EF4">
        <w:rPr>
          <w:rStyle w:val="a7"/>
        </w:rPr>
        <w:footnoteRef/>
      </w:r>
      <w:r>
        <w:t>Распоряжение ОАО "РЖД" от 24.05.2007 N 959р "Об утверждении Инструкции по охране труда для проводника пассажирского вагона"</w:t>
      </w:r>
    </w:p>
  </w:footnote>
  <w:footnote w:id="106">
    <w:p w:rsidR="00E40C66" w:rsidRDefault="00E40C66" w:rsidP="007439E8">
      <w:pPr>
        <w:pStyle w:val="a5"/>
      </w:pPr>
      <w:r w:rsidRPr="003C4EF4">
        <w:rPr>
          <w:rStyle w:val="a7"/>
        </w:rPr>
        <w:footnoteRef/>
      </w:r>
      <w:r>
        <w:t xml:space="preserve"> </w:t>
      </w:r>
      <w:r w:rsidRPr="007A15DF">
        <w:t>Приказ Минтранса России от 28.06.2007 N 82 (ред. от 16.07.2014) "Об утверждении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w:t>
      </w:r>
    </w:p>
  </w:footnote>
  <w:footnote w:id="107">
    <w:p w:rsidR="00E40C66" w:rsidRDefault="00E40C66" w:rsidP="007439E8">
      <w:pPr>
        <w:pStyle w:val="a5"/>
      </w:pPr>
      <w:r w:rsidRPr="003C4EF4">
        <w:rPr>
          <w:rStyle w:val="a7"/>
        </w:rPr>
        <w:footnoteRef/>
      </w:r>
      <w:r>
        <w:t xml:space="preserve"> Пункт 3 статьи 106.1 </w:t>
      </w:r>
      <w:r w:rsidRPr="00290B26">
        <w:t>Воздушн</w:t>
      </w:r>
      <w:r>
        <w:t>ого</w:t>
      </w:r>
      <w:r w:rsidRPr="00290B26">
        <w:t xml:space="preserve"> кодекс</w:t>
      </w:r>
      <w:r>
        <w:t>а</w:t>
      </w:r>
      <w:r w:rsidRPr="00290B26">
        <w:t xml:space="preserve"> Российской Федерации от 19.03.1997 N 60-ФЗ (ред. от 14.10.2014)</w:t>
      </w:r>
      <w:r>
        <w:t>.</w:t>
      </w:r>
    </w:p>
  </w:footnote>
  <w:footnote w:id="108">
    <w:p w:rsidR="00E40C66" w:rsidRDefault="00E40C66" w:rsidP="007439E8">
      <w:pPr>
        <w:pStyle w:val="a5"/>
      </w:pPr>
      <w:r w:rsidRPr="003C4EF4">
        <w:rPr>
          <w:rStyle w:val="a7"/>
        </w:rPr>
        <w:footnoteRef/>
      </w:r>
      <w:r>
        <w:t xml:space="preserve"> Пункт 10 статьи 37 </w:t>
      </w:r>
      <w:r w:rsidRPr="00290B26">
        <w:t>Воздушн</w:t>
      </w:r>
      <w:r>
        <w:t>ого</w:t>
      </w:r>
      <w:r w:rsidRPr="00290B26">
        <w:t xml:space="preserve"> кодекс</w:t>
      </w:r>
      <w:r>
        <w:t>а</w:t>
      </w:r>
      <w:r w:rsidRPr="00290B26">
        <w:t xml:space="preserve"> Российской Федерации от 19.03.1997 N 60-ФЗ (ред. от 14.10.2014)</w:t>
      </w:r>
      <w:r>
        <w:t>.</w:t>
      </w:r>
    </w:p>
  </w:footnote>
  <w:footnote w:id="109">
    <w:p w:rsidR="00E40C66" w:rsidRPr="005E3380" w:rsidRDefault="00E40C66" w:rsidP="007439E8">
      <w:pPr>
        <w:spacing w:after="0" w:line="240" w:lineRule="auto"/>
        <w:jc w:val="both"/>
        <w:rPr>
          <w:rFonts w:ascii="Times New Roman" w:hAnsi="Times New Roman"/>
          <w:color w:val="000000"/>
          <w:sz w:val="20"/>
          <w:szCs w:val="20"/>
        </w:rPr>
      </w:pPr>
      <w:r>
        <w:rPr>
          <w:rStyle w:val="a7"/>
        </w:rPr>
        <w:footnoteRef/>
      </w:r>
      <w:r>
        <w:t xml:space="preserve"> </w:t>
      </w:r>
      <w:r>
        <w:rPr>
          <w:sz w:val="20"/>
          <w:szCs w:val="20"/>
        </w:rPr>
        <w:t xml:space="preserve">П 6.36 </w:t>
      </w:r>
      <w:r w:rsidRPr="006E122F">
        <w:rPr>
          <w:rFonts w:ascii="Times New Roman" w:hAnsi="Times New Roman"/>
          <w:sz w:val="20"/>
          <w:szCs w:val="20"/>
        </w:rPr>
        <w:t xml:space="preserve">СП 138.13330.2012 «Общественные здания и сооружения, доступные маломобильным группам населения. Правила проектирования» </w:t>
      </w:r>
      <w:r>
        <w:rPr>
          <w:rFonts w:ascii="Times New Roman" w:hAnsi="Times New Roman"/>
          <w:sz w:val="20"/>
          <w:szCs w:val="20"/>
        </w:rPr>
        <w:t>, утвержденных Приказом Госстроя оРФ от 27.12.2012 г. № 124/ГС.</w:t>
      </w:r>
    </w:p>
  </w:footnote>
  <w:footnote w:id="110">
    <w:p w:rsidR="00E40C66" w:rsidRDefault="00E40C66" w:rsidP="007439E8">
      <w:pPr>
        <w:pStyle w:val="a5"/>
      </w:pPr>
      <w:r>
        <w:rPr>
          <w:rStyle w:val="a7"/>
        </w:rPr>
        <w:footnoteRef/>
      </w:r>
      <w:r>
        <w:t xml:space="preserve"> </w:t>
      </w:r>
      <w:r w:rsidRPr="007A15DF">
        <w:t>Приказ Минтранса России от 28.06.2007 N 82 (ред. от 16.07.2014) "Об утверждении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w:t>
      </w:r>
    </w:p>
  </w:footnote>
  <w:footnote w:id="111">
    <w:p w:rsidR="00E40C66" w:rsidRDefault="00E40C66" w:rsidP="007439E8">
      <w:pPr>
        <w:pStyle w:val="a5"/>
      </w:pPr>
      <w:r>
        <w:rPr>
          <w:rStyle w:val="a7"/>
        </w:rPr>
        <w:footnoteRef/>
      </w:r>
      <w:r>
        <w:t xml:space="preserve"> Решение Верховного Суда РФ от 14.11.2012 N АКПИ12-1299 «Об оставлении без удовлетворения заявления о признании недействующим абзаца четвертого пункта 110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 утв. Приказом Минтранса России от 28.06.2007 N 82»</w:t>
      </w:r>
    </w:p>
  </w:footnote>
  <w:footnote w:id="112">
    <w:p w:rsidR="00E40C66" w:rsidRDefault="00E40C66" w:rsidP="007439E8">
      <w:pPr>
        <w:pStyle w:val="a5"/>
      </w:pPr>
      <w:r w:rsidRPr="003C4EF4">
        <w:rPr>
          <w:rStyle w:val="a7"/>
        </w:rPr>
        <w:footnoteRef/>
      </w:r>
      <w:r>
        <w:t xml:space="preserve"> </w:t>
      </w:r>
      <w:r w:rsidRPr="009F665A">
        <w:t>Приказ Минтранса России от 28.06.2007 N 82 (ред. от 16.07.2014) "Об утверждении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w:t>
      </w:r>
    </w:p>
  </w:footnote>
  <w:footnote w:id="113">
    <w:p w:rsidR="00E40C66" w:rsidRDefault="00E40C66" w:rsidP="007439E8">
      <w:pPr>
        <w:pStyle w:val="a5"/>
      </w:pPr>
      <w:r w:rsidRPr="003C4EF4">
        <w:rPr>
          <w:rStyle w:val="a7"/>
        </w:rPr>
        <w:footnoteRef/>
      </w:r>
      <w:r>
        <w:t xml:space="preserve"> "Кодекс внутреннего водного транспорта Российской Федерации" от 07.03.2001 N 24-ФЗ (ред. от 04.11.2014, с изм. от 01.12.2014)</w:t>
      </w:r>
    </w:p>
  </w:footnote>
  <w:footnote w:id="114">
    <w:p w:rsidR="00E40C66" w:rsidRDefault="00E40C66" w:rsidP="007439E8">
      <w:pPr>
        <w:pStyle w:val="a5"/>
      </w:pPr>
      <w:r w:rsidRPr="003C4EF4">
        <w:rPr>
          <w:rStyle w:val="a7"/>
        </w:rPr>
        <w:footnoteRef/>
      </w:r>
      <w:r>
        <w:t xml:space="preserve"> Федеральный закон от 08.11.2007 N 261-ФЗ (ред. от 04.11.2014, с изм. от 01.12.2014) "О морских портах в Российской Федерации и о внесении изменений в отдельные законодательные акты Российской Федерации"</w:t>
      </w:r>
    </w:p>
  </w:footnote>
  <w:footnote w:id="115">
    <w:p w:rsidR="00E40C66" w:rsidRDefault="00E40C66" w:rsidP="007439E8">
      <w:pPr>
        <w:pStyle w:val="a5"/>
      </w:pPr>
      <w:r w:rsidRPr="003C4EF4">
        <w:rPr>
          <w:rStyle w:val="a7"/>
        </w:rPr>
        <w:footnoteRef/>
      </w:r>
      <w:r>
        <w:t xml:space="preserve"> См, например, </w:t>
      </w:r>
      <w:r w:rsidRPr="009D76A3">
        <w:t>Постановление Правительства Санкт-Петербурга от 20.09.2012 N 979 "Об утверждении Правил пользования водным транспортом Санкт-Петербурга, осуществляющим перевозки пассажиров и их багажа по городским маршрутам водного транспорта Санкт-Петербурга"</w:t>
      </w:r>
      <w:r>
        <w:t>; Постановление Администрации Костромской области от 30.04.2013 N 189-а (ред. от 10.06.2014) "Об обеспечении равной доступности услуг общественного транспорта для отдельных категорий граждан на пассажирском водном транспорте пригородного сообщения на территории Костромской области в период с 1 мая по 30 сентября 2014 года".</w:t>
      </w:r>
    </w:p>
  </w:footnote>
  <w:footnote w:id="116">
    <w:p w:rsidR="00E40C66" w:rsidRPr="00AF59A7" w:rsidRDefault="00E40C66" w:rsidP="007439E8">
      <w:pPr>
        <w:spacing w:after="0" w:line="240" w:lineRule="auto"/>
        <w:jc w:val="both"/>
        <w:rPr>
          <w:rStyle w:val="blk3"/>
          <w:rFonts w:ascii="Times New Roman" w:hAnsi="Times New Roman"/>
          <w:color w:val="000000"/>
          <w:sz w:val="20"/>
          <w:szCs w:val="20"/>
        </w:rPr>
      </w:pPr>
      <w:r w:rsidRPr="00AF59A7">
        <w:rPr>
          <w:rStyle w:val="a7"/>
          <w:sz w:val="20"/>
          <w:szCs w:val="20"/>
        </w:rPr>
        <w:footnoteRef/>
      </w:r>
      <w:r>
        <w:rPr>
          <w:sz w:val="20"/>
          <w:szCs w:val="20"/>
        </w:rPr>
        <w:t xml:space="preserve"> П 6.38 </w:t>
      </w:r>
      <w:r w:rsidRPr="006E122F">
        <w:rPr>
          <w:rFonts w:ascii="Times New Roman" w:hAnsi="Times New Roman"/>
          <w:sz w:val="20"/>
          <w:szCs w:val="20"/>
        </w:rPr>
        <w:t xml:space="preserve">СП 138.13330.2012 «Общественные здания и сооружения, доступные маломобильным группам населения. Правила проектирования» </w:t>
      </w:r>
      <w:r>
        <w:rPr>
          <w:rFonts w:ascii="Times New Roman" w:hAnsi="Times New Roman"/>
          <w:sz w:val="20"/>
          <w:szCs w:val="20"/>
        </w:rPr>
        <w:t>, утвержденных Приказом Госстроя оРФ от 27.12.2012 г. № 124/ГС.</w:t>
      </w:r>
    </w:p>
    <w:p w:rsidR="00E40C66" w:rsidRDefault="00E40C66" w:rsidP="007439E8">
      <w:pPr>
        <w:pStyle w:val="a5"/>
      </w:pPr>
    </w:p>
  </w:footnote>
  <w:footnote w:id="117">
    <w:p w:rsidR="00E40C66" w:rsidRDefault="00E40C66" w:rsidP="007439E8">
      <w:pPr>
        <w:pStyle w:val="a5"/>
      </w:pPr>
      <w:r w:rsidRPr="003C4EF4">
        <w:rPr>
          <w:rStyle w:val="a7"/>
        </w:rPr>
        <w:footnoteRef/>
      </w:r>
      <w:r>
        <w:t xml:space="preserve"> </w:t>
      </w:r>
      <w:r w:rsidRPr="001F1B51">
        <w:t>Федеральный закон от 08.11.2007 N 259-ФЗ (ред. от 03.02.2014, с изм. от 01.12.2014) "Устав автомобильного транспорта и городского наземного электрического транспорта</w:t>
      </w:r>
    </w:p>
  </w:footnote>
  <w:footnote w:id="118">
    <w:p w:rsidR="00E40C66" w:rsidRDefault="00E40C66" w:rsidP="007439E8">
      <w:pPr>
        <w:pStyle w:val="a5"/>
      </w:pPr>
      <w:r w:rsidRPr="003C4EF4">
        <w:rPr>
          <w:rStyle w:val="a7"/>
        </w:rPr>
        <w:footnoteRef/>
      </w:r>
      <w:r>
        <w:t xml:space="preserve"> </w:t>
      </w:r>
      <w:r w:rsidRPr="006F0BD9">
        <w:t>Постановление Правительства Москвы от 02.09.2008 N 797-ПП  (ред. от 27.08.2014) "Об утверждении Правил пользования наземным городским транспортом общего пользования (трамваями, троллейбусами, автобусами) в городе Москве"</w:t>
      </w:r>
    </w:p>
  </w:footnote>
  <w:footnote w:id="119">
    <w:p w:rsidR="00E40C66" w:rsidRDefault="00E40C66" w:rsidP="007439E8">
      <w:pPr>
        <w:pStyle w:val="a5"/>
      </w:pPr>
      <w:r>
        <w:rPr>
          <w:rStyle w:val="a7"/>
        </w:rPr>
        <w:footnoteRef/>
      </w:r>
      <w:r>
        <w:t xml:space="preserve"> Утверждены Постановлением Правительства Москвы от 16 сентября </w:t>
      </w:r>
      <w:smartTag w:uri="urn:schemas-microsoft-com:office:smarttags" w:element="metricconverter">
        <w:smartTagPr>
          <w:attr w:name="ProductID" w:val="2008 г"/>
        </w:smartTagPr>
        <w:r>
          <w:t>2008 г</w:t>
        </w:r>
      </w:smartTag>
      <w:r>
        <w:t>. № 844-ПП.</w:t>
      </w:r>
    </w:p>
  </w:footnote>
  <w:footnote w:id="120">
    <w:p w:rsidR="00E40C66" w:rsidRDefault="00E40C66" w:rsidP="002D02D1">
      <w:pPr>
        <w:pStyle w:val="a5"/>
      </w:pPr>
      <w:r>
        <w:rPr>
          <w:rStyle w:val="a7"/>
        </w:rPr>
        <w:footnoteRef/>
      </w:r>
      <w:r>
        <w:t xml:space="preserve"> См. действующую редакцию п. 2 ст. 46 Федерального закона </w:t>
      </w:r>
      <w:r w:rsidRPr="00FA4768">
        <w:t xml:space="preserve">от 7 июля </w:t>
      </w:r>
      <w:smartTag w:uri="urn:schemas-microsoft-com:office:smarttags" w:element="metricconverter">
        <w:smartTagPr>
          <w:attr w:name="ProductID" w:val="2003 г"/>
        </w:smartTagPr>
        <w:r w:rsidRPr="00FA4768">
          <w:t>2003 г</w:t>
        </w:r>
      </w:smartTag>
      <w:r w:rsidRPr="00FA4768">
        <w:t>. № 126-ФЗ</w:t>
      </w:r>
      <w:r>
        <w:t xml:space="preserve"> </w:t>
      </w:r>
      <w:r w:rsidRPr="00FA4768">
        <w:t>«О связи»</w:t>
      </w:r>
      <w:r>
        <w:t xml:space="preserve"> (Собрание законодательства РФ. 2003. № 28. Ст. 2895.).</w:t>
      </w:r>
    </w:p>
  </w:footnote>
  <w:footnote w:id="121">
    <w:p w:rsidR="00E40C66" w:rsidRPr="00E424E1" w:rsidRDefault="00E40C66" w:rsidP="002D02D1">
      <w:pPr>
        <w:pStyle w:val="a5"/>
      </w:pPr>
      <w:r>
        <w:rPr>
          <w:rStyle w:val="a7"/>
        </w:rPr>
        <w:footnoteRef/>
      </w:r>
      <w:r>
        <w:t xml:space="preserve"> Новая редакция п. 2 ст. 46 Федерального закона </w:t>
      </w:r>
      <w:r w:rsidRPr="00FA4768">
        <w:t xml:space="preserve">от 7 июля </w:t>
      </w:r>
      <w:smartTag w:uri="urn:schemas-microsoft-com:office:smarttags" w:element="metricconverter">
        <w:smartTagPr>
          <w:attr w:name="ProductID" w:val="2003 г"/>
        </w:smartTagPr>
        <w:r w:rsidRPr="00FA4768">
          <w:t>2003 г</w:t>
        </w:r>
      </w:smartTag>
      <w:r w:rsidRPr="00FA4768">
        <w:t>. № 126-ФЗ</w:t>
      </w:r>
      <w:r>
        <w:t xml:space="preserve"> </w:t>
      </w:r>
      <w:r w:rsidRPr="00FA4768">
        <w:t>«О связи»</w:t>
      </w:r>
      <w:r>
        <w:t xml:space="preserve">, изложенная в соответствии с изменениями, внесенными Федеральным законом от 1 декабря </w:t>
      </w:r>
      <w:smartTag w:uri="urn:schemas-microsoft-com:office:smarttags" w:element="metricconverter">
        <w:smartTagPr>
          <w:attr w:name="ProductID" w:val="2014 г"/>
        </w:smartTagPr>
        <w:r>
          <w:t>2014 </w:t>
        </w:r>
        <w:r w:rsidRPr="006D611B">
          <w:t>г</w:t>
        </w:r>
      </w:smartTag>
      <w:r w:rsidRPr="006D611B">
        <w:t>. № 419-ФЗ</w:t>
      </w:r>
      <w:r>
        <w:t xml:space="preserve">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footnote>
  <w:footnote w:id="122">
    <w:p w:rsidR="00E40C66" w:rsidRPr="0057195D" w:rsidRDefault="00E40C66" w:rsidP="002D02D1">
      <w:pPr>
        <w:autoSpaceDE w:val="0"/>
        <w:autoSpaceDN w:val="0"/>
        <w:adjustRightInd w:val="0"/>
        <w:rPr>
          <w:sz w:val="20"/>
          <w:szCs w:val="20"/>
        </w:rPr>
      </w:pPr>
      <w:r w:rsidRPr="0057195D">
        <w:rPr>
          <w:rStyle w:val="a7"/>
          <w:sz w:val="20"/>
          <w:szCs w:val="20"/>
        </w:rPr>
        <w:footnoteRef/>
      </w:r>
      <w:r w:rsidRPr="0057195D">
        <w:rPr>
          <w:sz w:val="20"/>
          <w:szCs w:val="20"/>
        </w:rPr>
        <w:t xml:space="preserve"> Постановление Правительства Российской Федерации от 21 апреля </w:t>
      </w:r>
      <w:smartTag w:uri="urn:schemas-microsoft-com:office:smarttags" w:element="metricconverter">
        <w:smartTagPr>
          <w:attr w:name="ProductID" w:val="2005 г"/>
        </w:smartTagPr>
        <w:r w:rsidRPr="0057195D">
          <w:rPr>
            <w:sz w:val="20"/>
            <w:szCs w:val="20"/>
          </w:rPr>
          <w:t>2005 г</w:t>
        </w:r>
      </w:smartTag>
      <w:r w:rsidRPr="0057195D">
        <w:rPr>
          <w:sz w:val="20"/>
          <w:szCs w:val="20"/>
        </w:rPr>
        <w:t>. № 241 (ред. от 01.12.2014 г.).</w:t>
      </w:r>
    </w:p>
  </w:footnote>
  <w:footnote w:id="123">
    <w:p w:rsidR="00E40C66" w:rsidRDefault="00E40C66" w:rsidP="002D02D1">
      <w:pPr>
        <w:pStyle w:val="a5"/>
      </w:pPr>
      <w:r>
        <w:rPr>
          <w:rStyle w:val="a7"/>
        </w:rPr>
        <w:footnoteRef/>
      </w:r>
      <w:r>
        <w:t xml:space="preserve"> </w:t>
      </w:r>
      <w:r w:rsidRPr="004D2A60">
        <w:t>Кроме того, предусмотрены дополнительные методические рекомендации по обеспечению информационной доступности в сфере теле-, радиовещания, электронных и информационно-коммуникационных технологий в зависимости от категорий инвалидов: касающиеся инвалидов по зрению, инвалидов по слуху, инвалидов с нарушениями опорно-двигательных функций и инвалидов с когнитивными и возрастными нарушениями (с</w:t>
      </w:r>
      <w:r>
        <w:t xml:space="preserve">м. подробнее: </w:t>
      </w:r>
      <w:r w:rsidRPr="004D2A60">
        <w:t xml:space="preserve">Методические рекомендации об особенностях обеспечения информационной доступности в сфере теле-, радиовещания, электронных и информационно-коммуникационных технологий (утв. приказом Минкомсвязи России от 25 апреля </w:t>
      </w:r>
      <w:smartTag w:uri="urn:schemas-microsoft-com:office:smarttags" w:element="metricconverter">
        <w:smartTagPr>
          <w:attr w:name="ProductID" w:val="2014 г"/>
        </w:smartTagPr>
        <w:r w:rsidRPr="004D2A60">
          <w:t>2014 г</w:t>
        </w:r>
      </w:smartTag>
      <w:r w:rsidRPr="004D2A60">
        <w:t>. № 108).</w:t>
      </w:r>
    </w:p>
  </w:footnote>
  <w:footnote w:id="124">
    <w:p w:rsidR="00E40C66" w:rsidRPr="00B64CC8" w:rsidRDefault="00E40C66" w:rsidP="002D02D1">
      <w:pPr>
        <w:pStyle w:val="a5"/>
      </w:pPr>
      <w:r w:rsidRPr="00B64CC8">
        <w:rPr>
          <w:rStyle w:val="a7"/>
        </w:rPr>
        <w:footnoteRef/>
      </w:r>
      <w:r w:rsidRPr="00B64CC8">
        <w:t xml:space="preserve"> См., например: Федеральный закон от 30 декабря </w:t>
      </w:r>
      <w:smartTag w:uri="urn:schemas-microsoft-com:office:smarttags" w:element="metricconverter">
        <w:smartTagPr>
          <w:attr w:name="ProductID" w:val="2009 г"/>
        </w:smartTagPr>
        <w:r w:rsidRPr="00B64CC8">
          <w:t>2009 г</w:t>
        </w:r>
      </w:smartTag>
      <w:r w:rsidRPr="00B64CC8">
        <w:t xml:space="preserve">. № 384-ФЗ (в посл. ред. от 2 июля </w:t>
      </w:r>
      <w:smartTag w:uri="urn:schemas-microsoft-com:office:smarttags" w:element="metricconverter">
        <w:smartTagPr>
          <w:attr w:name="ProductID" w:val="2013 г"/>
        </w:smartTagPr>
        <w:r w:rsidRPr="00B64CC8">
          <w:t>2013 г</w:t>
        </w:r>
      </w:smartTag>
      <w:r w:rsidRPr="00B64CC8">
        <w:t xml:space="preserve">.) «Технический регламент о безопасности зданий и сооружений»; Свод правил СП 59.13330.2012 «Доступность зданий и сооружений для маломобильных групп населения. Актуализированная редакция СНиП 35-01-2001», утв. приказом Минрегиона России от 27 декабря </w:t>
      </w:r>
      <w:smartTag w:uri="urn:schemas-microsoft-com:office:smarttags" w:element="metricconverter">
        <w:smartTagPr>
          <w:attr w:name="ProductID" w:val="2011 г"/>
        </w:smartTagPr>
        <w:r w:rsidRPr="00B64CC8">
          <w:t>2011 г</w:t>
        </w:r>
      </w:smartTag>
      <w:r w:rsidRPr="00B64CC8">
        <w:t xml:space="preserve">. № 605; СП 136.13330.2012 «Проектирование зданий и сооружений с учетом доступности для маломобильных групп населения. Общие положения»; СП 138.13330.2012 Общественные здания и сооружения, доступные маломобильным группам населения. Правила проектирования.»; СП 139.13330.2012 «Здания и помещения с местами труда для инвалидов. Правила проектирования»; СП 141.133330.2012 «Учреждения социального обслуживания маломобильных групп населения. Правила расчета и размещения» и др. Приказом Минтруда России от 25 декабря </w:t>
      </w:r>
      <w:smartTag w:uri="urn:schemas-microsoft-com:office:smarttags" w:element="metricconverter">
        <w:smartTagPr>
          <w:attr w:name="ProductID" w:val="2012 г"/>
        </w:smartTagPr>
        <w:r w:rsidRPr="00B64CC8">
          <w:t>2012 г</w:t>
        </w:r>
      </w:smartTag>
      <w:r w:rsidRPr="00B64CC8">
        <w:t>. № 627 утверждена методика, позволяющая объективизировать и систематизировать доступность объектов и слуг в приоритетных сферах жизнедеятельности для инвалидов и других маломобильных групп населения, с возможностью учета региональной специфики (вместе с ГОСТ Р 51079-2006 (ИСО 9999:2002) Группа Р20. Национальный стандарт Российской Федерации. Технические средства реабилитации людей с ограничениями жизнедеятельности).</w:t>
      </w:r>
    </w:p>
  </w:footnote>
  <w:footnote w:id="125">
    <w:p w:rsidR="00E40C66" w:rsidRPr="00B64CC8" w:rsidRDefault="00E40C66" w:rsidP="00B64CC8">
      <w:pPr>
        <w:autoSpaceDE w:val="0"/>
        <w:autoSpaceDN w:val="0"/>
        <w:adjustRightInd w:val="0"/>
        <w:spacing w:line="240" w:lineRule="auto"/>
        <w:rPr>
          <w:sz w:val="20"/>
          <w:szCs w:val="20"/>
        </w:rPr>
      </w:pPr>
      <w:r w:rsidRPr="00B64CC8">
        <w:rPr>
          <w:rStyle w:val="a7"/>
          <w:sz w:val="20"/>
          <w:szCs w:val="20"/>
        </w:rPr>
        <w:footnoteRef/>
      </w:r>
      <w:r w:rsidRPr="00B64CC8">
        <w:rPr>
          <w:sz w:val="20"/>
          <w:szCs w:val="20"/>
        </w:rPr>
        <w:t xml:space="preserve"> Свод правил СП 59.13330.2012 «Доступность зданий и сооружений для маломобильных групп населения. Актуализированная редакция СНиП 35-01-2001», утв. приказом Минрегиона России от 27 декабря </w:t>
      </w:r>
      <w:smartTag w:uri="urn:schemas-microsoft-com:office:smarttags" w:element="metricconverter">
        <w:smartTagPr>
          <w:attr w:name="ProductID" w:val="2011 г"/>
        </w:smartTagPr>
        <w:r w:rsidRPr="00B64CC8">
          <w:rPr>
            <w:sz w:val="20"/>
            <w:szCs w:val="20"/>
          </w:rPr>
          <w:t>2011 г</w:t>
        </w:r>
      </w:smartTag>
      <w:r w:rsidRPr="00B64CC8">
        <w:rPr>
          <w:sz w:val="20"/>
          <w:szCs w:val="20"/>
        </w:rPr>
        <w:t>. № 605 (Нормирование, стандартизация и сертификация в строительстве. 2012. № 2).</w:t>
      </w:r>
    </w:p>
  </w:footnote>
  <w:footnote w:id="126">
    <w:p w:rsidR="00E40C66" w:rsidRPr="00E409CE" w:rsidRDefault="00E40C66" w:rsidP="002D02D1">
      <w:pPr>
        <w:pStyle w:val="a5"/>
      </w:pPr>
      <w:r w:rsidRPr="00E409CE">
        <w:rPr>
          <w:rStyle w:val="a7"/>
        </w:rPr>
        <w:footnoteRef/>
      </w:r>
      <w:r w:rsidRPr="00E409CE">
        <w:t xml:space="preserve"> ГОСТ Р 51671-2000. Государственный стандарт Российской Федерации. Средства связи и информации технические общего пользования, доступные для инвалидов. Классификация. Требования доступности и безопасности (принят и введен в действие Постановлением Госстандарта России от 21 ноября </w:t>
      </w:r>
      <w:smartTag w:uri="urn:schemas-microsoft-com:office:smarttags" w:element="metricconverter">
        <w:smartTagPr>
          <w:attr w:name="ProductID" w:val="2000 г"/>
        </w:smartTagPr>
        <w:r w:rsidRPr="00E409CE">
          <w:t>2000 г</w:t>
        </w:r>
      </w:smartTag>
      <w:r w:rsidRPr="00E409CE">
        <w:t>. № 308-ст.</w:t>
      </w:r>
    </w:p>
  </w:footnote>
  <w:footnote w:id="127">
    <w:p w:rsidR="00E40C66" w:rsidRPr="00E409CE" w:rsidRDefault="00E40C66" w:rsidP="002D02D1">
      <w:pPr>
        <w:pStyle w:val="a5"/>
      </w:pPr>
      <w:r w:rsidRPr="00E409CE">
        <w:rPr>
          <w:rStyle w:val="a7"/>
        </w:rPr>
        <w:footnoteRef/>
      </w:r>
      <w:r w:rsidRPr="00E409CE">
        <w:t xml:space="preserve"> Соответствующие изменения внесены в ч. 1 ст. 15 Федерального закона от 24 ноября </w:t>
      </w:r>
      <w:smartTag w:uri="urn:schemas-microsoft-com:office:smarttags" w:element="metricconverter">
        <w:smartTagPr>
          <w:attr w:name="ProductID" w:val="1995 г"/>
        </w:smartTagPr>
        <w:r w:rsidRPr="00E409CE">
          <w:t>1995 г</w:t>
        </w:r>
      </w:smartTag>
      <w:r w:rsidRPr="00E409CE">
        <w:t xml:space="preserve">. № 181-ФЗ «О социальной защите инвалидов в Российской Федерации» (в ред. Федерального закона от 1 декабря </w:t>
      </w:r>
      <w:smartTag w:uri="urn:schemas-microsoft-com:office:smarttags" w:element="metricconverter">
        <w:smartTagPr>
          <w:attr w:name="ProductID" w:val="2014 г"/>
        </w:smartTagPr>
        <w:r w:rsidRPr="00E409CE">
          <w:t>2014 г</w:t>
        </w:r>
      </w:smartTag>
      <w:r w:rsidRPr="00E409CE">
        <w:t>. № 419-ФЗ ).</w:t>
      </w:r>
    </w:p>
  </w:footnote>
  <w:footnote w:id="128">
    <w:p w:rsidR="00E40C66" w:rsidRPr="00E409CE" w:rsidRDefault="00E40C66" w:rsidP="002D02D1">
      <w:pPr>
        <w:pStyle w:val="a5"/>
        <w:contextualSpacing/>
      </w:pPr>
      <w:r w:rsidRPr="00E409CE">
        <w:rPr>
          <w:rStyle w:val="a7"/>
        </w:rPr>
        <w:footnoteRef/>
      </w:r>
      <w:r w:rsidRPr="00E409CE">
        <w:t xml:space="preserve"> См. подп. «г» п. 24 постановления Правительства РФ от 22 декабря </w:t>
      </w:r>
      <w:smartTag w:uri="urn:schemas-microsoft-com:office:smarttags" w:element="metricconverter">
        <w:smartTagPr>
          <w:attr w:name="ProductID" w:val="2006 г"/>
        </w:smartTagPr>
        <w:r w:rsidRPr="00E409CE">
          <w:t>2006 г</w:t>
        </w:r>
      </w:smartTag>
      <w:r w:rsidRPr="00E409CE">
        <w:t xml:space="preserve">. № 785 (в посл. ред. от 19 февраля </w:t>
      </w:r>
      <w:smartTag w:uri="urn:schemas-microsoft-com:office:smarttags" w:element="metricconverter">
        <w:smartTagPr>
          <w:attr w:name="ProductID" w:val="2015 г"/>
        </w:smartTagPr>
        <w:r w:rsidRPr="00E409CE">
          <w:t>2015 г</w:t>
        </w:r>
      </w:smartTag>
      <w:r w:rsidRPr="00E409CE">
        <w:t>.) «Об утверждении Правил оказания услуг связи для целей телевизионного вещания и (или) радиовещания» (Собрание законодательства РФ. 2007. № 1. Ст. 249).</w:t>
      </w:r>
    </w:p>
  </w:footnote>
  <w:footnote w:id="129">
    <w:p w:rsidR="00E40C66" w:rsidRDefault="00E40C66" w:rsidP="002D02D1">
      <w:pPr>
        <w:pStyle w:val="a5"/>
        <w:contextualSpacing/>
      </w:pPr>
      <w:r w:rsidRPr="00E409CE">
        <w:rPr>
          <w:rStyle w:val="a7"/>
        </w:rPr>
        <w:footnoteRef/>
      </w:r>
      <w:r w:rsidRPr="00E409CE">
        <w:t xml:space="preserve"> См., например, определение ВАС РФ от 17 октября </w:t>
      </w:r>
      <w:smartTag w:uri="urn:schemas-microsoft-com:office:smarttags" w:element="metricconverter">
        <w:smartTagPr>
          <w:attr w:name="ProductID" w:val="2012 г"/>
        </w:smartTagPr>
        <w:r w:rsidRPr="00E409CE">
          <w:t>2012 г</w:t>
        </w:r>
      </w:smartTag>
      <w:r w:rsidRPr="00E409CE">
        <w:t>. № ВАС-10018/12.</w:t>
      </w:r>
    </w:p>
  </w:footnote>
  <w:footnote w:id="130">
    <w:p w:rsidR="00E40C66" w:rsidRDefault="00E40C66" w:rsidP="002D02D1">
      <w:pPr>
        <w:pStyle w:val="a5"/>
        <w:contextualSpacing/>
      </w:pPr>
      <w:r>
        <w:rPr>
          <w:rStyle w:val="a7"/>
        </w:rPr>
        <w:footnoteRef/>
      </w:r>
      <w:r>
        <w:t xml:space="preserve"> См., например, </w:t>
      </w:r>
      <w:r w:rsidRPr="00EB128E">
        <w:t xml:space="preserve">Постановление Пятнадцатого арбитражного апелляционного суда от 22 апреля </w:t>
      </w:r>
      <w:smartTag w:uri="urn:schemas-microsoft-com:office:smarttags" w:element="metricconverter">
        <w:smartTagPr>
          <w:attr w:name="ProductID" w:val="2014 г"/>
        </w:smartTagPr>
        <w:r w:rsidRPr="00EB128E">
          <w:t>2014 г</w:t>
        </w:r>
      </w:smartTag>
      <w:r w:rsidRPr="00EB128E">
        <w:t>. №</w:t>
      </w:r>
      <w:r>
        <w:t> </w:t>
      </w:r>
      <w:r w:rsidRPr="00EB128E">
        <w:t>15АП-3049/2014 по делу № А32-39406/2013</w:t>
      </w:r>
      <w:r>
        <w:t xml:space="preserve">, Постановление Четвертого арбитражного </w:t>
      </w:r>
      <w:r w:rsidRPr="00EB128E">
        <w:t>апелляционного суда от</w:t>
      </w:r>
      <w:r>
        <w:t xml:space="preserve"> 1 ноября </w:t>
      </w:r>
      <w:smartTag w:uri="urn:schemas-microsoft-com:office:smarttags" w:element="metricconverter">
        <w:smartTagPr>
          <w:attr w:name="ProductID" w:val="2013 г"/>
        </w:smartTagPr>
        <w:r>
          <w:t>2013 г</w:t>
        </w:r>
      </w:smartTag>
      <w:r>
        <w:t>. по делу № А19-8618/2013.</w:t>
      </w:r>
    </w:p>
  </w:footnote>
  <w:footnote w:id="131">
    <w:p w:rsidR="00E40C66" w:rsidRDefault="00E40C66" w:rsidP="002D02D1">
      <w:pPr>
        <w:pStyle w:val="a5"/>
        <w:contextualSpacing/>
      </w:pPr>
      <w:r>
        <w:rPr>
          <w:rStyle w:val="a7"/>
        </w:rPr>
        <w:footnoteRef/>
      </w:r>
      <w:r>
        <w:t xml:space="preserve"> </w:t>
      </w:r>
      <w:r w:rsidRPr="00D866CD">
        <w:t xml:space="preserve">Апелляционное определение Верховного суда Республики Коми от 6 марта </w:t>
      </w:r>
      <w:smartTag w:uri="urn:schemas-microsoft-com:office:smarttags" w:element="metricconverter">
        <w:smartTagPr>
          <w:attr w:name="ProductID" w:val="2014 г"/>
        </w:smartTagPr>
        <w:r w:rsidRPr="00D866CD">
          <w:t>2014 г</w:t>
        </w:r>
      </w:smartTag>
      <w:r w:rsidRPr="00D866CD">
        <w:t>. по делу № 33-1072/2014.</w:t>
      </w:r>
    </w:p>
  </w:footnote>
  <w:footnote w:id="132">
    <w:p w:rsidR="00E40C66" w:rsidRDefault="00E40C66" w:rsidP="00B91867">
      <w:pPr>
        <w:pStyle w:val="a5"/>
      </w:pPr>
      <w:r>
        <w:rPr>
          <w:rStyle w:val="a7"/>
        </w:rPr>
        <w:footnoteRef/>
      </w:r>
      <w:r>
        <w:t xml:space="preserve"> </w:t>
      </w:r>
      <w:r w:rsidRPr="00243AB5">
        <w:t>Приказ Минтруда России от 25.12.2012 N 627 "Об утверждении методики, позволяющей объективизировать и систематизировать доступность объектов и услуг в приоритетных сферах жизнедеятельности для инвалидов и других маломобильных групп населения, с возможностью учета региональной специфики"</w:t>
      </w:r>
    </w:p>
  </w:footnote>
  <w:footnote w:id="133">
    <w:p w:rsidR="00E40C66" w:rsidRPr="007B6B76" w:rsidRDefault="00E40C66" w:rsidP="00E263B6">
      <w:pPr>
        <w:pStyle w:val="a5"/>
      </w:pPr>
      <w:r w:rsidRPr="007B6B76">
        <w:rPr>
          <w:rStyle w:val="a7"/>
        </w:rPr>
        <w:footnoteRef/>
      </w:r>
      <w:r w:rsidRPr="007B6B76">
        <w:t xml:space="preserve"> </w:t>
      </w:r>
      <w:r w:rsidRPr="007B6B76">
        <w:rPr>
          <w:rStyle w:val="blk3"/>
          <w:color w:val="000000"/>
        </w:rPr>
        <w:t>утвержденный Приказом Минрегиона России от 27 декабря 2011 г. № 605</w:t>
      </w:r>
    </w:p>
  </w:footnote>
  <w:footnote w:id="134">
    <w:p w:rsidR="00E40C66" w:rsidRPr="00FB0018" w:rsidRDefault="00E40C66" w:rsidP="00E263B6">
      <w:pPr>
        <w:pStyle w:val="a5"/>
      </w:pPr>
      <w:r w:rsidRPr="00FB0018">
        <w:rPr>
          <w:rStyle w:val="a7"/>
        </w:rPr>
        <w:footnoteRef/>
      </w:r>
      <w:r>
        <w:t xml:space="preserve"> утвержденный</w:t>
      </w:r>
      <w:r w:rsidRPr="00FB0018">
        <w:t xml:space="preserve"> Приказом Госстроя от 27 декабря </w:t>
      </w:r>
      <w:smartTag w:uri="urn:schemas-microsoft-com:office:smarttags" w:element="metricconverter">
        <w:smartTagPr>
          <w:attr w:name="ProductID" w:val="2012 г"/>
        </w:smartTagPr>
        <w:r w:rsidRPr="00FB0018">
          <w:t>2012 г</w:t>
        </w:r>
      </w:smartTag>
      <w:r w:rsidRPr="00FB0018">
        <w:t>. № 124/ГС.</w:t>
      </w:r>
    </w:p>
  </w:footnote>
  <w:footnote w:id="135">
    <w:p w:rsidR="00E40C66" w:rsidRDefault="00E40C66" w:rsidP="00B91867">
      <w:pPr>
        <w:pStyle w:val="a5"/>
      </w:pPr>
      <w:r>
        <w:rPr>
          <w:rStyle w:val="a7"/>
        </w:rPr>
        <w:footnoteRef/>
      </w:r>
      <w:r>
        <w:t xml:space="preserve"> П 6.4 </w:t>
      </w:r>
      <w:r w:rsidRPr="006E122F">
        <w:t xml:space="preserve">СП 138.13330.2012 «Общественные здания и сооружения, доступные маломобильным группам населения. Правила проектирования» </w:t>
      </w:r>
      <w:r>
        <w:t>, утвержденных Приказом Госстроя оРФ от 27.12.2012 г. № 124/ГС.</w:t>
      </w:r>
    </w:p>
  </w:footnote>
  <w:footnote w:id="136">
    <w:p w:rsidR="00E40C66" w:rsidRDefault="00E40C66" w:rsidP="00B91867">
      <w:pPr>
        <w:pStyle w:val="a5"/>
      </w:pPr>
      <w:r>
        <w:rPr>
          <w:rStyle w:val="a7"/>
        </w:rPr>
        <w:footnoteRef/>
      </w:r>
      <w:r>
        <w:t xml:space="preserve">  П. 6.5 </w:t>
      </w:r>
      <w:r w:rsidRPr="006E122F">
        <w:t>СП 138.13330.2012 «Общественные здания и сооружения, доступные маломобильным группам населения. Правила проектирования»</w:t>
      </w:r>
      <w:r>
        <w:t>.</w:t>
      </w:r>
    </w:p>
  </w:footnote>
  <w:footnote w:id="137">
    <w:p w:rsidR="00E40C66" w:rsidRDefault="00E40C66" w:rsidP="00B91867">
      <w:pPr>
        <w:pStyle w:val="a5"/>
      </w:pPr>
      <w:r>
        <w:rPr>
          <w:rStyle w:val="a7"/>
        </w:rPr>
        <w:footnoteRef/>
      </w:r>
      <w:r>
        <w:t xml:space="preserve"> П. 6.6, 6.7 </w:t>
      </w:r>
      <w:r w:rsidRPr="006E122F">
        <w:t>СП 138.13330.2012 «Общественные здания и сооружения, доступные маломобильным группам населения. Правила проектирования»</w:t>
      </w:r>
      <w:r>
        <w:t>.</w:t>
      </w:r>
    </w:p>
  </w:footnote>
  <w:footnote w:id="138">
    <w:p w:rsidR="00E40C66" w:rsidRDefault="00E40C66" w:rsidP="00B91867">
      <w:pPr>
        <w:pStyle w:val="a5"/>
      </w:pPr>
      <w:r>
        <w:rPr>
          <w:rStyle w:val="a7"/>
        </w:rPr>
        <w:footnoteRef/>
      </w:r>
      <w:r>
        <w:t xml:space="preserve"> П. 6.8 </w:t>
      </w:r>
      <w:r w:rsidRPr="006E122F">
        <w:t>СП 138.13330.2012 «Общественные здания и сооружения, доступные маломобильным группам населения. Правила проектирования»</w:t>
      </w:r>
      <w:r>
        <w:t>.</w:t>
      </w:r>
    </w:p>
  </w:footnote>
  <w:footnote w:id="139">
    <w:p w:rsidR="00E40C66" w:rsidRDefault="00E40C66" w:rsidP="00B91867">
      <w:pPr>
        <w:pStyle w:val="a5"/>
      </w:pPr>
      <w:r>
        <w:rPr>
          <w:rStyle w:val="a7"/>
        </w:rPr>
        <w:footnoteRef/>
      </w:r>
      <w:r>
        <w:t xml:space="preserve"> П. 6.7, 6.9 </w:t>
      </w:r>
      <w:r w:rsidRPr="006E122F">
        <w:t>СП 138.13330.2012 «Общественные здания и сооружения, доступные маломобильным группам населения. Правила проектирования»</w:t>
      </w:r>
      <w:r>
        <w:t>.</w:t>
      </w:r>
    </w:p>
  </w:footnote>
  <w:footnote w:id="140">
    <w:p w:rsidR="00E40C66" w:rsidRDefault="00E40C66" w:rsidP="00B91867">
      <w:pPr>
        <w:pStyle w:val="a5"/>
      </w:pPr>
      <w:r>
        <w:rPr>
          <w:rStyle w:val="a7"/>
        </w:rPr>
        <w:footnoteRef/>
      </w:r>
      <w:r>
        <w:t xml:space="preserve"> П. 6.10 </w:t>
      </w:r>
      <w:r w:rsidRPr="006E122F">
        <w:t>СП 138.13330.2012 «Общественные здания и сооружения, доступные маломобильным группам населения. Правила проектирования»</w:t>
      </w:r>
      <w:r>
        <w:t>.</w:t>
      </w:r>
    </w:p>
  </w:footnote>
  <w:footnote w:id="141">
    <w:p w:rsidR="00E40C66" w:rsidRDefault="00E40C66" w:rsidP="00B91867">
      <w:pPr>
        <w:pStyle w:val="a5"/>
      </w:pPr>
      <w:r>
        <w:rPr>
          <w:rStyle w:val="a7"/>
        </w:rPr>
        <w:footnoteRef/>
      </w:r>
      <w:r>
        <w:t xml:space="preserve"> П. 6.12 - 6.16 </w:t>
      </w:r>
      <w:r w:rsidRPr="006E122F">
        <w:t>СП 138.13330.2012 «Общественные здания и сооружения, доступные маломобильным группам населения. Правила проектирования»</w:t>
      </w:r>
      <w:r>
        <w:t>.</w:t>
      </w:r>
    </w:p>
  </w:footnote>
  <w:footnote w:id="142">
    <w:p w:rsidR="00E40C66" w:rsidRDefault="00E40C66" w:rsidP="00B91867">
      <w:pPr>
        <w:pStyle w:val="a5"/>
      </w:pPr>
      <w:r>
        <w:rPr>
          <w:rStyle w:val="a7"/>
        </w:rPr>
        <w:footnoteRef/>
      </w:r>
      <w:r>
        <w:t xml:space="preserve"> П. 6.17, 6.18 </w:t>
      </w:r>
      <w:r w:rsidRPr="006E122F">
        <w:t>СП 138.13330.2012 «Общественные здания и сооружения, доступные маломобильным группам населения. Правила проектирования»</w:t>
      </w:r>
      <w:r>
        <w:t>.</w:t>
      </w:r>
    </w:p>
  </w:footnote>
  <w:footnote w:id="143">
    <w:p w:rsidR="00E40C66" w:rsidRPr="00DB0BD9" w:rsidRDefault="00E40C66" w:rsidP="00513136">
      <w:pPr>
        <w:pStyle w:val="a5"/>
      </w:pPr>
      <w:r w:rsidRPr="001537CF">
        <w:rPr>
          <w:rStyle w:val="a7"/>
        </w:rPr>
        <w:footnoteRef/>
      </w:r>
      <w:r w:rsidRPr="001537CF">
        <w:t xml:space="preserve"> </w:t>
      </w:r>
      <w:r>
        <w:t xml:space="preserve">См.: </w:t>
      </w:r>
      <w:r w:rsidRPr="001537CF">
        <w:t>Федеральный закон от 24.11.1995 г. № 181-ФЗ «О социальной защите инвалидов в Российской Федерации» (ст. 15); Жилищный кодекс Российской Федерации (ст. 12, 15); Градостроительный кодекс Российской Федерации  (ст. 2, 24, 48</w:t>
      </w:r>
      <w:r w:rsidRPr="00A73416">
        <w:t>); Федеральный закон от 27.12.2002 г. № 184-ФЗ «О техническом регулировании», Федеральный закон от 30.12.2009 г. № 384-ФЗ «Технический регламент о безопасности зданий и сооружений» (ст. 3, 8, 12, 15,30).</w:t>
      </w:r>
    </w:p>
  </w:footnote>
  <w:footnote w:id="144">
    <w:p w:rsidR="00E40C66" w:rsidRPr="00493FDC" w:rsidRDefault="00E40C66" w:rsidP="00513136">
      <w:pPr>
        <w:pStyle w:val="a5"/>
      </w:pPr>
      <w:r>
        <w:rPr>
          <w:rStyle w:val="a7"/>
        </w:rPr>
        <w:footnoteRef/>
      </w:r>
      <w:r>
        <w:t xml:space="preserve"> </w:t>
      </w:r>
      <w:r>
        <w:rPr>
          <w:color w:val="000000"/>
        </w:rPr>
        <w:t>У</w:t>
      </w:r>
      <w:r>
        <w:rPr>
          <w:rStyle w:val="blk3"/>
          <w:color w:val="000000"/>
        </w:rPr>
        <w:t>твержден</w:t>
      </w:r>
      <w:r w:rsidRPr="00A745C5">
        <w:rPr>
          <w:color w:val="000000"/>
        </w:rPr>
        <w:t xml:space="preserve"> </w:t>
      </w:r>
      <w:r>
        <w:rPr>
          <w:rStyle w:val="blk3"/>
          <w:color w:val="000000"/>
        </w:rPr>
        <w:t>Приказом Госстроя от 27.12.2012 N 119/ГС.</w:t>
      </w:r>
    </w:p>
  </w:footnote>
  <w:footnote w:id="145">
    <w:p w:rsidR="00E40C66" w:rsidRPr="00DB0BD9" w:rsidRDefault="00E40C66" w:rsidP="00513136">
      <w:pPr>
        <w:pStyle w:val="a5"/>
      </w:pPr>
      <w:r w:rsidRPr="00A73416">
        <w:rPr>
          <w:rStyle w:val="a7"/>
        </w:rPr>
        <w:footnoteRef/>
      </w:r>
      <w:r w:rsidRPr="00A73416">
        <w:t xml:space="preserve"> См.: ГОСТ Р 52872-2007 «Интернет-ресурсы. Требования доступности для инвалидов по зрению»; ГОСТ Р 50918-96 «Устройства отображения информации по системе шрифта Брайля. Общие технические условия»; ГОСТ Р 51671-2000 «Средства связи и информации технические общего пользования, доступные для инвалидов. Классификация. Требования доступности и безопасности»; Письмо Минздравсоцразвития</w:t>
      </w:r>
      <w:r w:rsidRPr="001537CF">
        <w:t xml:space="preserve"> России от 11.04.2012 г.  № 30-7/10/2-3602 «О методических рекомендациях, нацеленных на устранение наиболее часто встречающихся барьеров на пути следования инвалидов и других маломобильных групп населения при посещении административных зданий и служебных помещений»;</w:t>
      </w:r>
      <w:r>
        <w:t xml:space="preserve"> СП 59.13330.2012 </w:t>
      </w:r>
      <w:r w:rsidRPr="001537CF">
        <w:t xml:space="preserve"> </w:t>
      </w:r>
      <w:r w:rsidRPr="00A73416">
        <w:t>«Доступность зданий и сооружений дл</w:t>
      </w:r>
      <w:r>
        <w:t>я маломобильных групп населения.Актуализированная редакция СНиП 35-01-2001»</w:t>
      </w:r>
      <w:r w:rsidRPr="00A73416">
        <w:t>.</w:t>
      </w:r>
    </w:p>
  </w:footnote>
  <w:footnote w:id="146">
    <w:p w:rsidR="00E40C66" w:rsidRPr="00696C13" w:rsidRDefault="00E40C66" w:rsidP="00811860">
      <w:pPr>
        <w:pStyle w:val="a5"/>
      </w:pPr>
      <w:r w:rsidRPr="00696C13">
        <w:rPr>
          <w:rStyle w:val="a7"/>
        </w:rPr>
        <w:footnoteRef/>
      </w:r>
      <w:r w:rsidRPr="00696C13">
        <w:t xml:space="preserve"> Ст. 8 Федерального закона «О библиотечном деле».</w:t>
      </w:r>
    </w:p>
  </w:footnote>
  <w:footnote w:id="147">
    <w:p w:rsidR="00E40C66" w:rsidRPr="00696C13" w:rsidRDefault="00E40C66" w:rsidP="00811860">
      <w:pPr>
        <w:pStyle w:val="a5"/>
      </w:pPr>
      <w:r w:rsidRPr="00696C13">
        <w:rPr>
          <w:rStyle w:val="a7"/>
        </w:rPr>
        <w:footnoteRef/>
      </w:r>
      <w:r w:rsidRPr="00696C13">
        <w:t xml:space="preserve"> Ст. 14 Федерального закона «О социальной защите инвалидов в Российской Федерации».</w:t>
      </w:r>
    </w:p>
  </w:footnote>
  <w:footnote w:id="148">
    <w:p w:rsidR="00E40C66" w:rsidRPr="002F4EC0" w:rsidRDefault="00E40C66" w:rsidP="005D0A56">
      <w:pPr>
        <w:pStyle w:val="a5"/>
      </w:pPr>
      <w:r>
        <w:rPr>
          <w:rStyle w:val="a7"/>
        </w:rPr>
        <w:footnoteRef/>
      </w:r>
      <w:r>
        <w:t xml:space="preserve"> Ст.</w:t>
      </w:r>
      <w:r w:rsidRPr="002F4EC0">
        <w:t xml:space="preserve"> 28 Федерального закона от 24.11.1995 № 181-ФЗ «О социальной защите инвалидов в Российской Федерации»</w:t>
      </w:r>
      <w:r>
        <w:t>.</w:t>
      </w:r>
    </w:p>
  </w:footnote>
  <w:footnote w:id="149">
    <w:p w:rsidR="00E40C66" w:rsidRDefault="00E40C66" w:rsidP="005D0A56">
      <w:pPr>
        <w:pStyle w:val="a5"/>
      </w:pPr>
      <w:r>
        <w:rPr>
          <w:rStyle w:val="a7"/>
        </w:rPr>
        <w:footnoteRef/>
      </w:r>
      <w:r>
        <w:t xml:space="preserve"> Ст.</w:t>
      </w:r>
      <w:r w:rsidRPr="002F4EC0">
        <w:t xml:space="preserve"> 19 Федерального закона от 28.12.2013 № 442-ФЗ «Об основах социального обслуживания граждан в Российской Федерации».</w:t>
      </w:r>
    </w:p>
  </w:footnote>
  <w:footnote w:id="150">
    <w:p w:rsidR="00E40C66" w:rsidRDefault="00E40C66" w:rsidP="005D0A56">
      <w:pPr>
        <w:pStyle w:val="a5"/>
      </w:pPr>
      <w:r>
        <w:rPr>
          <w:rStyle w:val="a7"/>
        </w:rPr>
        <w:footnoteRef/>
      </w:r>
      <w:r>
        <w:t xml:space="preserve">Свод </w:t>
      </w:r>
      <w:r w:rsidRPr="002F4EC0">
        <w:t xml:space="preserve">правил СП 141.13330.2012 «Учреждения социального обслуживания маломобильных групп населения. Правила расчета и размещения» (утв.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xml:space="preserve">. № 121/ГС и введены в действие с 1 июля </w:t>
      </w:r>
      <w:smartTag w:uri="urn:schemas-microsoft-com:office:smarttags" w:element="metricconverter">
        <w:smartTagPr>
          <w:attr w:name="ProductID" w:val="2013 г"/>
        </w:smartTagPr>
        <w:r w:rsidRPr="002F4EC0">
          <w:t>2013 г</w:t>
        </w:r>
      </w:smartTag>
      <w:r w:rsidRPr="002F4EC0">
        <w:t>.)</w:t>
      </w:r>
    </w:p>
  </w:footnote>
  <w:footnote w:id="151">
    <w:p w:rsidR="00E40C66" w:rsidRDefault="00E40C66" w:rsidP="005D0A56">
      <w:pPr>
        <w:pStyle w:val="a5"/>
      </w:pPr>
      <w:r>
        <w:rPr>
          <w:rStyle w:val="a7"/>
        </w:rPr>
        <w:footnoteRef/>
      </w:r>
      <w:r>
        <w:t xml:space="preserve"> </w:t>
      </w:r>
      <w:r w:rsidRPr="002F4EC0">
        <w:t xml:space="preserve">Свод правил «Здания для учреждений социального обслуживания. Правила реконструкции» (утверждены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xml:space="preserve">. № 134/ГС, введены действие с 1 июля </w:t>
      </w:r>
      <w:smartTag w:uri="urn:schemas-microsoft-com:office:smarttags" w:element="metricconverter">
        <w:smartTagPr>
          <w:attr w:name="ProductID" w:val="2013 г"/>
        </w:smartTagPr>
        <w:r w:rsidRPr="002F4EC0">
          <w:t>2013 г</w:t>
        </w:r>
      </w:smartTag>
      <w:r w:rsidRPr="002F4EC0">
        <w:t>.)</w:t>
      </w:r>
      <w:r>
        <w:t>.</w:t>
      </w:r>
      <w:r w:rsidRPr="002F4EC0">
        <w:t xml:space="preserve"> </w:t>
      </w:r>
    </w:p>
  </w:footnote>
  <w:footnote w:id="152">
    <w:p w:rsidR="00E40C66" w:rsidRDefault="00E40C66" w:rsidP="005D0A56">
      <w:pPr>
        <w:pStyle w:val="a5"/>
      </w:pPr>
      <w:r>
        <w:rPr>
          <w:rStyle w:val="a7"/>
        </w:rPr>
        <w:footnoteRef/>
      </w:r>
      <w:r>
        <w:t xml:space="preserve"> </w:t>
      </w:r>
      <w:r w:rsidRPr="002319F4">
        <w:t xml:space="preserve">Свод правил СП 148.13330.2012 «Помещения в учреждениях социального и медицинского обслуживания. Правила проектирования» (утв.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319F4">
          <w:t>2012 г</w:t>
        </w:r>
      </w:smartTag>
      <w:r w:rsidRPr="002319F4">
        <w:t xml:space="preserve">. N 135/ГС, введен в действие с 1 июля </w:t>
      </w:r>
      <w:smartTag w:uri="urn:schemas-microsoft-com:office:smarttags" w:element="metricconverter">
        <w:smartTagPr>
          <w:attr w:name="ProductID" w:val="2013 г"/>
        </w:smartTagPr>
        <w:r w:rsidRPr="002319F4">
          <w:t>2013 г</w:t>
        </w:r>
      </w:smartTag>
      <w:r w:rsidRPr="002319F4">
        <w:t>.)</w:t>
      </w:r>
    </w:p>
  </w:footnote>
  <w:footnote w:id="153">
    <w:p w:rsidR="00E40C66" w:rsidRDefault="00E40C66" w:rsidP="005D0A56">
      <w:pPr>
        <w:pStyle w:val="a5"/>
      </w:pPr>
      <w:r>
        <w:rPr>
          <w:rStyle w:val="a7"/>
        </w:rPr>
        <w:footnoteRef/>
      </w:r>
      <w:r>
        <w:t xml:space="preserve"> С</w:t>
      </w:r>
      <w:r w:rsidRPr="002F4EC0">
        <w:t xml:space="preserve">вод правил СП 149.13330.2012 «Реабилитационные центры для детей и подростков с ограниченными возможностями. Правила проектирования» (утв. приказом Федерального агентства по строительству и жилищно-коммунальному хозяйству от 25 декабря </w:t>
      </w:r>
      <w:smartTag w:uri="urn:schemas-microsoft-com:office:smarttags" w:element="metricconverter">
        <w:smartTagPr>
          <w:attr w:name="ProductID" w:val="2012 г"/>
        </w:smartTagPr>
        <w:r w:rsidRPr="002F4EC0">
          <w:t>2012 г</w:t>
        </w:r>
      </w:smartTag>
      <w:r w:rsidRPr="002F4EC0">
        <w:t xml:space="preserve">. № 113/ГС, введены в действие с 1 июля </w:t>
      </w:r>
      <w:smartTag w:uri="urn:schemas-microsoft-com:office:smarttags" w:element="metricconverter">
        <w:smartTagPr>
          <w:attr w:name="ProductID" w:val="2013 г"/>
        </w:smartTagPr>
        <w:r w:rsidRPr="002F4EC0">
          <w:t>2013 г</w:t>
        </w:r>
      </w:smartTag>
      <w:r w:rsidRPr="002F4EC0">
        <w:t>.)</w:t>
      </w:r>
      <w:r>
        <w:t>.</w:t>
      </w:r>
    </w:p>
  </w:footnote>
  <w:footnote w:id="154">
    <w:p w:rsidR="00E40C66" w:rsidRDefault="00E40C66" w:rsidP="005D0A56">
      <w:pPr>
        <w:pStyle w:val="a5"/>
      </w:pPr>
      <w:r>
        <w:rPr>
          <w:rStyle w:val="a7"/>
        </w:rPr>
        <w:footnoteRef/>
      </w:r>
      <w:r>
        <w:t xml:space="preserve"> Свод правил СП 145.13330.2012</w:t>
      </w:r>
      <w:r w:rsidRPr="002F4EC0">
        <w:t xml:space="preserve"> «Дома-интернаты. Правила проектирования», утвержденные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 132/ГС, введены в действие с 1 и</w:t>
      </w:r>
      <w:r>
        <w:t xml:space="preserve">юля </w:t>
      </w:r>
      <w:smartTag w:uri="urn:schemas-microsoft-com:office:smarttags" w:element="metricconverter">
        <w:smartTagPr>
          <w:attr w:name="ProductID" w:val="2013 г"/>
        </w:smartTagPr>
        <w:r>
          <w:t>2013 г</w:t>
        </w:r>
      </w:smartTag>
      <w:r>
        <w:t>.).</w:t>
      </w:r>
    </w:p>
    <w:p w:rsidR="00E40C66" w:rsidRDefault="00E40C66" w:rsidP="005D0A56">
      <w:pPr>
        <w:pStyle w:val="a5"/>
      </w:pPr>
    </w:p>
  </w:footnote>
  <w:footnote w:id="155">
    <w:p w:rsidR="00E40C66" w:rsidRDefault="00E40C66" w:rsidP="005D0A56">
      <w:pPr>
        <w:pStyle w:val="a5"/>
      </w:pPr>
      <w:r>
        <w:rPr>
          <w:rStyle w:val="a7"/>
        </w:rPr>
        <w:footnoteRef/>
      </w:r>
      <w:r>
        <w:t xml:space="preserve"> </w:t>
      </w:r>
      <w:r w:rsidRPr="00542C27">
        <w:t xml:space="preserve">Свод правил СП 150.13330.2012 СП «Дома-интернаты для детей-инвалидов. Правила проектирования», утвержденные Приказом Госстроя от 27 декабря </w:t>
      </w:r>
      <w:smartTag w:uri="urn:schemas-microsoft-com:office:smarttags" w:element="metricconverter">
        <w:smartTagPr>
          <w:attr w:name="ProductID" w:val="2012 г"/>
        </w:smartTagPr>
        <w:r w:rsidRPr="00542C27">
          <w:t>2012 г</w:t>
        </w:r>
      </w:smartTag>
      <w:r w:rsidRPr="00542C27">
        <w:t xml:space="preserve">. № 136/ГС, введены в действие с 1 июля </w:t>
      </w:r>
      <w:smartTag w:uri="urn:schemas-microsoft-com:office:smarttags" w:element="metricconverter">
        <w:smartTagPr>
          <w:attr w:name="ProductID" w:val="2013 г"/>
        </w:smartTagPr>
        <w:r w:rsidRPr="00542C27">
          <w:t>2013 г</w:t>
        </w:r>
      </w:smartTag>
      <w:r w:rsidRPr="00542C27">
        <w:t>.)</w:t>
      </w:r>
    </w:p>
  </w:footnote>
  <w:footnote w:id="156">
    <w:p w:rsidR="00E40C66" w:rsidRDefault="00E40C66" w:rsidP="009B11EF">
      <w:pPr>
        <w:pStyle w:val="a5"/>
      </w:pPr>
      <w:r>
        <w:rPr>
          <w:rStyle w:val="a7"/>
        </w:rPr>
        <w:footnoteRef/>
      </w:r>
      <w:r>
        <w:t xml:space="preserve"> Ст. 2 </w:t>
      </w:r>
      <w:r w:rsidRPr="00BA0CD2">
        <w:t xml:space="preserve">Федерального закона от 29 декабря </w:t>
      </w:r>
      <w:smartTag w:uri="urn:schemas-microsoft-com:office:smarttags" w:element="metricconverter">
        <w:smartTagPr>
          <w:attr w:name="ProductID" w:val="2012 г"/>
        </w:smartTagPr>
        <w:r w:rsidRPr="00BA0CD2">
          <w:t>2012 г</w:t>
        </w:r>
      </w:smartTag>
      <w:r w:rsidRPr="00BA0CD2">
        <w:t>. № 273-ФЗ «Об образовании в Российской Федерации»</w:t>
      </w:r>
      <w:r>
        <w:t>.</w:t>
      </w:r>
    </w:p>
  </w:footnote>
  <w:footnote w:id="157">
    <w:p w:rsidR="00E40C66" w:rsidRPr="00AC4D32" w:rsidRDefault="00E40C66" w:rsidP="009B11EF">
      <w:pPr>
        <w:autoSpaceDE w:val="0"/>
        <w:autoSpaceDN w:val="0"/>
        <w:adjustRightInd w:val="0"/>
        <w:spacing w:after="0" w:line="240" w:lineRule="auto"/>
        <w:jc w:val="both"/>
        <w:rPr>
          <w:rFonts w:ascii="Times New Roman" w:hAnsi="Times New Roman"/>
        </w:rPr>
      </w:pPr>
      <w:r w:rsidRPr="00AC4D32">
        <w:rPr>
          <w:rStyle w:val="a7"/>
          <w:rFonts w:ascii="Times New Roman" w:hAnsi="Times New Roman"/>
          <w:sz w:val="20"/>
          <w:szCs w:val="20"/>
        </w:rPr>
        <w:footnoteRef/>
      </w:r>
      <w:r w:rsidRPr="00AC4D32">
        <w:rPr>
          <w:rFonts w:ascii="Times New Roman" w:hAnsi="Times New Roman"/>
          <w:sz w:val="20"/>
          <w:szCs w:val="20"/>
        </w:rPr>
        <w:t xml:space="preserve"> Приказ Минобрнауки России от 30 августа </w:t>
      </w:r>
      <w:smartTag w:uri="urn:schemas-microsoft-com:office:smarttags" w:element="metricconverter">
        <w:smartTagPr>
          <w:attr w:name="ProductID" w:val="2013 г"/>
        </w:smartTagPr>
        <w:r w:rsidRPr="00AC4D32">
          <w:rPr>
            <w:rFonts w:ascii="Times New Roman" w:hAnsi="Times New Roman"/>
            <w:sz w:val="20"/>
            <w:szCs w:val="20"/>
          </w:rPr>
          <w:t>2013 г</w:t>
        </w:r>
      </w:smartTag>
      <w:r w:rsidRPr="00AC4D32">
        <w:rPr>
          <w:rFonts w:ascii="Times New Roman" w:hAnsi="Times New Roman"/>
          <w:sz w:val="20"/>
          <w:szCs w:val="20"/>
        </w:rPr>
        <w:t>. № 1015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(п. 23)</w:t>
      </w:r>
      <w:r>
        <w:rPr>
          <w:rFonts w:ascii="Times New Roman" w:hAnsi="Times New Roman"/>
          <w:sz w:val="20"/>
          <w:szCs w:val="20"/>
        </w:rPr>
        <w:t xml:space="preserve">; </w:t>
      </w:r>
      <w:r>
        <w:rPr>
          <w:rFonts w:ascii="Times New Roman" w:hAnsi="Times New Roman"/>
        </w:rPr>
        <w:t xml:space="preserve">Свод правил «Общественные здания и сооружения, доступные маломобильным группам населения. Правила проектирования», утвержденный приказом Госстроя от 27 декабря </w:t>
      </w:r>
      <w:smartTag w:uri="urn:schemas-microsoft-com:office:smarttags" w:element="metricconverter">
        <w:smartTagPr>
          <w:attr w:name="ProductID" w:val="2012 г"/>
        </w:smartTagPr>
        <w:r>
          <w:rPr>
            <w:rFonts w:ascii="Times New Roman" w:hAnsi="Times New Roman"/>
          </w:rPr>
          <w:t>2012 г</w:t>
        </w:r>
      </w:smartTag>
      <w:r>
        <w:rPr>
          <w:rFonts w:ascii="Times New Roman" w:hAnsi="Times New Roman"/>
        </w:rPr>
        <w:t>. № 124/ГС (п. 4.8, 4.10)</w:t>
      </w:r>
      <w:r w:rsidRPr="00AC4D32">
        <w:rPr>
          <w:rFonts w:ascii="Times New Roman" w:hAnsi="Times New Roman"/>
          <w:sz w:val="20"/>
          <w:szCs w:val="20"/>
        </w:rPr>
        <w:t>.</w:t>
      </w:r>
    </w:p>
  </w:footnote>
  <w:footnote w:id="158">
    <w:p w:rsidR="00E40C66" w:rsidRPr="00A1246C" w:rsidRDefault="00E40C66" w:rsidP="009B11EF">
      <w:pPr>
        <w:pStyle w:val="a5"/>
      </w:pPr>
      <w:r w:rsidRPr="00A1246C">
        <w:rPr>
          <w:rStyle w:val="a7"/>
        </w:rPr>
        <w:footnoteRef/>
      </w:r>
      <w:r w:rsidRPr="00A1246C">
        <w:t xml:space="preserve"> Приказ Минобрнауки России от 30 августа </w:t>
      </w:r>
      <w:smartTag w:uri="urn:schemas-microsoft-com:office:smarttags" w:element="metricconverter">
        <w:smartTagPr>
          <w:attr w:name="ProductID" w:val="2013 г"/>
        </w:smartTagPr>
        <w:r w:rsidRPr="00A1246C">
          <w:t>2013 г</w:t>
        </w:r>
      </w:smartTag>
      <w:r w:rsidRPr="00A1246C">
        <w:t>. № 1015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w:t>
      </w:r>
      <w:r>
        <w:t xml:space="preserve">него общего образования (п. 23); </w:t>
      </w:r>
      <w:r w:rsidRPr="00A1246C">
        <w:t>Свод правил «Общественные здания и сооружения, доступные маломобильным группам населения. Правила проектирования», утвержденный приказом Госстроя от 27 д</w:t>
      </w:r>
      <w:r>
        <w:t xml:space="preserve">екабря </w:t>
      </w:r>
      <w:smartTag w:uri="urn:schemas-microsoft-com:office:smarttags" w:element="metricconverter">
        <w:smartTagPr>
          <w:attr w:name="ProductID" w:val="2012 г"/>
        </w:smartTagPr>
        <w:r>
          <w:t>2012 г</w:t>
        </w:r>
      </w:smartTag>
      <w:r>
        <w:t>. № 124/ГС (п. 4.8, 4.10).</w:t>
      </w:r>
    </w:p>
  </w:footnote>
  <w:footnote w:id="159">
    <w:p w:rsidR="00E40C66" w:rsidRDefault="00E40C66" w:rsidP="009B11EF">
      <w:pPr>
        <w:pStyle w:val="a5"/>
      </w:pPr>
      <w:r w:rsidRPr="00A1246C">
        <w:rPr>
          <w:rStyle w:val="a7"/>
        </w:rPr>
        <w:footnoteRef/>
      </w:r>
      <w:r w:rsidRPr="00A1246C">
        <w:t xml:space="preserve"> Приказ Минобрнауки России от 30 августа </w:t>
      </w:r>
      <w:smartTag w:uri="urn:schemas-microsoft-com:office:smarttags" w:element="metricconverter">
        <w:smartTagPr>
          <w:attr w:name="ProductID" w:val="2013 г"/>
        </w:smartTagPr>
        <w:r w:rsidRPr="00A1246C">
          <w:t>2013 г</w:t>
        </w:r>
      </w:smartTag>
      <w:r w:rsidRPr="00A1246C">
        <w:t xml:space="preserve">. № 1015 «Об утверждении Порядка организации и </w:t>
      </w:r>
      <w:r w:rsidRPr="00AC4D32">
        <w:t>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w:t>
      </w:r>
      <w:r>
        <w:t xml:space="preserve"> (п. 23); Свод правил «</w:t>
      </w:r>
      <w:r w:rsidRPr="00B062C3">
        <w:rPr>
          <w:rStyle w:val="blk3"/>
          <w:color w:val="000000"/>
        </w:rPr>
        <w:t>Доступность зданий и сооружений для маломобильных групп населения. Актуализированная редакция СНиП 35-01-2001», утвержденный Приказом Минрегиона России от 27 декабря 2011 г. № 605</w:t>
      </w:r>
      <w:r>
        <w:rPr>
          <w:rStyle w:val="blk3"/>
          <w:color w:val="000000"/>
        </w:rPr>
        <w:t xml:space="preserve">; </w:t>
      </w:r>
      <w:r w:rsidRPr="00A1246C">
        <w:t xml:space="preserve">Свод правил «Общественные здания и сооружения, доступные маломобильным группам населения. Правила проектирования», утвержденный приказом Госстроя от 27 декабря </w:t>
      </w:r>
      <w:smartTag w:uri="urn:schemas-microsoft-com:office:smarttags" w:element="metricconverter">
        <w:smartTagPr>
          <w:attr w:name="ProductID" w:val="2012 г"/>
        </w:smartTagPr>
        <w:r w:rsidRPr="00A1246C">
          <w:t>2012 г</w:t>
        </w:r>
      </w:smartTag>
      <w:r w:rsidRPr="00A1246C">
        <w:t>. № 124/ГС (п. 4.</w:t>
      </w:r>
      <w:r>
        <w:t>7, 4.10, 4.13).</w:t>
      </w:r>
    </w:p>
  </w:footnote>
  <w:footnote w:id="160">
    <w:p w:rsidR="00E40C66" w:rsidRPr="000B5BDB" w:rsidRDefault="00E40C66" w:rsidP="009B11EF">
      <w:pPr>
        <w:pStyle w:val="a5"/>
      </w:pPr>
      <w:r>
        <w:rPr>
          <w:rStyle w:val="a7"/>
        </w:rPr>
        <w:footnoteRef/>
      </w:r>
      <w:r>
        <w:t xml:space="preserve"> </w:t>
      </w:r>
      <w:hyperlink r:id="rId4" w:history="1">
        <w:r w:rsidRPr="000B5BDB">
          <w:t>Часть 4 статьи 79</w:t>
        </w:r>
      </w:hyperlink>
      <w:r w:rsidRPr="000B5BDB">
        <w:t xml:space="preserve"> Федерального закона от 29 декабря </w:t>
      </w:r>
      <w:smartTag w:uri="urn:schemas-microsoft-com:office:smarttags" w:element="metricconverter">
        <w:smartTagPr>
          <w:attr w:name="ProductID" w:val="2012 г"/>
        </w:smartTagPr>
        <w:r w:rsidRPr="000B5BDB">
          <w:t>2012 г</w:t>
        </w:r>
      </w:smartTag>
      <w:r w:rsidRPr="000B5BDB">
        <w:t>. № 273-ФЗ «Об образовании в Российской Федерации»</w:t>
      </w:r>
    </w:p>
  </w:footnote>
  <w:footnote w:id="161">
    <w:p w:rsidR="00E40C66" w:rsidRPr="000B5BDB" w:rsidRDefault="00E40C66" w:rsidP="009B11EF">
      <w:pPr>
        <w:autoSpaceDE w:val="0"/>
        <w:autoSpaceDN w:val="0"/>
        <w:adjustRightInd w:val="0"/>
        <w:spacing w:after="0" w:line="240" w:lineRule="auto"/>
        <w:jc w:val="both"/>
        <w:rPr>
          <w:rFonts w:ascii="Times New Roman" w:hAnsi="Times New Roman"/>
          <w:sz w:val="20"/>
          <w:szCs w:val="20"/>
        </w:rPr>
      </w:pPr>
      <w:r w:rsidRPr="000B5BDB">
        <w:rPr>
          <w:rStyle w:val="a7"/>
          <w:rFonts w:ascii="Times New Roman" w:hAnsi="Times New Roman"/>
          <w:sz w:val="20"/>
          <w:szCs w:val="20"/>
        </w:rPr>
        <w:footnoteRef/>
      </w:r>
      <w:r w:rsidRPr="000B5BDB">
        <w:rPr>
          <w:rFonts w:ascii="Times New Roman" w:hAnsi="Times New Roman"/>
          <w:sz w:val="20"/>
          <w:szCs w:val="20"/>
        </w:rPr>
        <w:t xml:space="preserve"> Приказ Минобрнауки России от 30</w:t>
      </w:r>
      <w:r>
        <w:rPr>
          <w:rFonts w:ascii="Times New Roman" w:hAnsi="Times New Roman"/>
          <w:sz w:val="20"/>
          <w:szCs w:val="20"/>
        </w:rPr>
        <w:t xml:space="preserve"> августа </w:t>
      </w:r>
      <w:smartTag w:uri="urn:schemas-microsoft-com:office:smarttags" w:element="metricconverter">
        <w:smartTagPr>
          <w:attr w:name="ProductID" w:val="2013 г"/>
        </w:smartTagPr>
        <w:r w:rsidRPr="000B5BDB">
          <w:rPr>
            <w:rFonts w:ascii="Times New Roman" w:hAnsi="Times New Roman"/>
            <w:sz w:val="20"/>
            <w:szCs w:val="20"/>
          </w:rPr>
          <w:t xml:space="preserve">2013 </w:t>
        </w:r>
        <w:r>
          <w:rPr>
            <w:rFonts w:ascii="Times New Roman" w:hAnsi="Times New Roman"/>
            <w:sz w:val="20"/>
            <w:szCs w:val="20"/>
          </w:rPr>
          <w:t>г</w:t>
        </w:r>
      </w:smartTag>
      <w:r>
        <w:rPr>
          <w:rFonts w:ascii="Times New Roman" w:hAnsi="Times New Roman"/>
          <w:sz w:val="20"/>
          <w:szCs w:val="20"/>
        </w:rPr>
        <w:t>. №</w:t>
      </w:r>
      <w:r w:rsidRPr="000B5BDB">
        <w:rPr>
          <w:rFonts w:ascii="Times New Roman" w:hAnsi="Times New Roman"/>
          <w:sz w:val="20"/>
          <w:szCs w:val="20"/>
        </w:rPr>
        <w:t xml:space="preserve"> 1014</w:t>
      </w:r>
      <w:r>
        <w:rPr>
          <w:rFonts w:ascii="Times New Roman" w:hAnsi="Times New Roman"/>
          <w:sz w:val="20"/>
          <w:szCs w:val="20"/>
        </w:rPr>
        <w:t xml:space="preserve"> «</w:t>
      </w:r>
      <w:r w:rsidRPr="000B5BDB">
        <w:rPr>
          <w:rFonts w:ascii="Times New Roman" w:hAnsi="Times New Roman"/>
          <w:sz w:val="20"/>
          <w:szCs w:val="20"/>
        </w:rPr>
        <w:t>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r>
        <w:rPr>
          <w:rFonts w:ascii="Times New Roman" w:hAnsi="Times New Roman"/>
          <w:sz w:val="20"/>
          <w:szCs w:val="20"/>
        </w:rPr>
        <w:t>»</w:t>
      </w:r>
    </w:p>
  </w:footnote>
  <w:footnote w:id="162">
    <w:p w:rsidR="00E40C66" w:rsidRDefault="00E40C66" w:rsidP="009B11EF">
      <w:pPr>
        <w:pStyle w:val="a5"/>
      </w:pPr>
      <w:r>
        <w:rPr>
          <w:rStyle w:val="a7"/>
        </w:rPr>
        <w:footnoteRef/>
      </w:r>
      <w:r>
        <w:t xml:space="preserve"> </w:t>
      </w:r>
      <w:r w:rsidRPr="00A1246C">
        <w:t xml:space="preserve">Приказ Минобрнауки России от 30 августа </w:t>
      </w:r>
      <w:smartTag w:uri="urn:schemas-microsoft-com:office:smarttags" w:element="metricconverter">
        <w:smartTagPr>
          <w:attr w:name="ProductID" w:val="2013 г"/>
        </w:smartTagPr>
        <w:r w:rsidRPr="00A1246C">
          <w:t>2013 г</w:t>
        </w:r>
      </w:smartTag>
      <w:r w:rsidRPr="00A1246C">
        <w:t xml:space="preserve">. № 1015 «Об утверждении Порядка организации и </w:t>
      </w:r>
      <w:r w:rsidRPr="00AC4D32">
        <w:t>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w:t>
      </w:r>
      <w:r>
        <w:t xml:space="preserve"> (п. 25, 26, 27, 29).</w:t>
      </w:r>
    </w:p>
  </w:footnote>
  <w:footnote w:id="163">
    <w:p w:rsidR="00E40C66" w:rsidRPr="008C776A" w:rsidRDefault="00E40C66" w:rsidP="009B11EF">
      <w:pPr>
        <w:pStyle w:val="a5"/>
      </w:pPr>
      <w:r w:rsidRPr="008C776A">
        <w:rPr>
          <w:rStyle w:val="a7"/>
        </w:rPr>
        <w:footnoteRef/>
      </w:r>
      <w:r w:rsidRPr="008C776A">
        <w:t xml:space="preserve"> </w:t>
      </w:r>
      <w:hyperlink r:id="rId5" w:history="1">
        <w:r w:rsidRPr="008C776A">
          <w:t>Часть 1 статьи 79</w:t>
        </w:r>
      </w:hyperlink>
      <w:r w:rsidRPr="008C776A">
        <w:t xml:space="preserve"> Федерального закона от 29 декабря </w:t>
      </w:r>
      <w:smartTag w:uri="urn:schemas-microsoft-com:office:smarttags" w:element="metricconverter">
        <w:smartTagPr>
          <w:attr w:name="ProductID" w:val="2012 г"/>
        </w:smartTagPr>
        <w:r w:rsidRPr="008C776A">
          <w:t>2012 г</w:t>
        </w:r>
      </w:smartTag>
      <w:r w:rsidRPr="008C776A">
        <w:t xml:space="preserve">. </w:t>
      </w:r>
      <w:r>
        <w:t>№</w:t>
      </w:r>
      <w:r w:rsidRPr="008C776A">
        <w:t xml:space="preserve"> 273-ФЗ </w:t>
      </w:r>
      <w:r>
        <w:t>«</w:t>
      </w:r>
      <w:r w:rsidRPr="008C776A">
        <w:t>Об образовании в Российской Федерации</w:t>
      </w:r>
      <w:r>
        <w:t>»</w:t>
      </w:r>
    </w:p>
  </w:footnote>
  <w:footnote w:id="164">
    <w:p w:rsidR="00E40C66" w:rsidRPr="00147D1F" w:rsidRDefault="00E40C66" w:rsidP="009B11EF">
      <w:pPr>
        <w:pStyle w:val="a5"/>
      </w:pPr>
      <w:r w:rsidRPr="00147D1F">
        <w:rPr>
          <w:rStyle w:val="a7"/>
        </w:rPr>
        <w:footnoteRef/>
      </w:r>
      <w:r>
        <w:t xml:space="preserve"> Утвержден П</w:t>
      </w:r>
      <w:r w:rsidRPr="00147D1F">
        <w:t xml:space="preserve">риказом Минобрнауки России от 19 декабря </w:t>
      </w:r>
      <w:smartTag w:uri="urn:schemas-microsoft-com:office:smarttags" w:element="metricconverter">
        <w:smartTagPr>
          <w:attr w:name="ProductID" w:val="2014 г"/>
        </w:smartTagPr>
        <w:r w:rsidRPr="00147D1F">
          <w:t>2014 г</w:t>
        </w:r>
      </w:smartTag>
      <w:r w:rsidRPr="00147D1F">
        <w:t xml:space="preserve">. № 1598. Применяется к правоотношениям, возникшим с 1 сентября </w:t>
      </w:r>
      <w:smartTag w:uri="urn:schemas-microsoft-com:office:smarttags" w:element="metricconverter">
        <w:smartTagPr>
          <w:attr w:name="ProductID" w:val="2016 г"/>
        </w:smartTagPr>
        <w:r w:rsidRPr="00147D1F">
          <w:t>2016 г</w:t>
        </w:r>
      </w:smartTag>
      <w:r w:rsidRPr="00147D1F">
        <w:t xml:space="preserve">. </w:t>
      </w:r>
    </w:p>
  </w:footnote>
  <w:footnote w:id="165">
    <w:p w:rsidR="00E40C66" w:rsidRPr="00A15561" w:rsidRDefault="00E40C66" w:rsidP="009B11EF">
      <w:pPr>
        <w:autoSpaceDE w:val="0"/>
        <w:autoSpaceDN w:val="0"/>
        <w:adjustRightInd w:val="0"/>
        <w:spacing w:after="0" w:line="240" w:lineRule="auto"/>
        <w:jc w:val="both"/>
        <w:rPr>
          <w:rFonts w:ascii="Times New Roman" w:hAnsi="Times New Roman"/>
          <w:sz w:val="20"/>
          <w:szCs w:val="20"/>
        </w:rPr>
      </w:pPr>
      <w:r w:rsidRPr="00B52400">
        <w:rPr>
          <w:rStyle w:val="a7"/>
          <w:rFonts w:ascii="Times New Roman" w:hAnsi="Times New Roman"/>
          <w:sz w:val="20"/>
          <w:szCs w:val="20"/>
        </w:rPr>
        <w:footnoteRef/>
      </w:r>
      <w:r w:rsidRPr="00B52400">
        <w:rPr>
          <w:rFonts w:ascii="Times New Roman" w:hAnsi="Times New Roman"/>
          <w:sz w:val="20"/>
          <w:szCs w:val="20"/>
        </w:rPr>
        <w:t xml:space="preserve"> Приказ Минобрнауки России от 17 декабря </w:t>
      </w:r>
      <w:smartTag w:uri="urn:schemas-microsoft-com:office:smarttags" w:element="metricconverter">
        <w:smartTagPr>
          <w:attr w:name="ProductID" w:val="2010 г"/>
        </w:smartTagPr>
        <w:r w:rsidRPr="00B52400">
          <w:rPr>
            <w:rFonts w:ascii="Times New Roman" w:hAnsi="Times New Roman"/>
            <w:sz w:val="20"/>
            <w:szCs w:val="20"/>
          </w:rPr>
          <w:t>2010 г</w:t>
        </w:r>
      </w:smartTag>
      <w:r w:rsidRPr="00B52400">
        <w:rPr>
          <w:rFonts w:ascii="Times New Roman" w:hAnsi="Times New Roman"/>
          <w:sz w:val="20"/>
          <w:szCs w:val="20"/>
        </w:rPr>
        <w:t>. № 1897 «Об утверждении федерального государственного образовательного стандарта основного общего образования» (п. 2)</w:t>
      </w:r>
    </w:p>
  </w:footnote>
  <w:footnote w:id="166">
    <w:p w:rsidR="00E40C66" w:rsidRPr="00D036BC" w:rsidRDefault="00E40C66" w:rsidP="009B11EF">
      <w:pPr>
        <w:autoSpaceDE w:val="0"/>
        <w:autoSpaceDN w:val="0"/>
        <w:adjustRightInd w:val="0"/>
        <w:spacing w:after="0" w:line="240" w:lineRule="auto"/>
        <w:jc w:val="both"/>
        <w:rPr>
          <w:rFonts w:ascii="Times New Roman" w:hAnsi="Times New Roman"/>
          <w:sz w:val="20"/>
          <w:szCs w:val="20"/>
        </w:rPr>
      </w:pPr>
      <w:r w:rsidRPr="00D036BC">
        <w:rPr>
          <w:rStyle w:val="a7"/>
          <w:rFonts w:ascii="Times New Roman" w:hAnsi="Times New Roman"/>
          <w:sz w:val="20"/>
          <w:szCs w:val="20"/>
        </w:rPr>
        <w:footnoteRef/>
      </w:r>
      <w:r w:rsidRPr="00D036BC">
        <w:rPr>
          <w:rFonts w:ascii="Times New Roman" w:hAnsi="Times New Roman"/>
          <w:sz w:val="20"/>
          <w:szCs w:val="20"/>
        </w:rPr>
        <w:t xml:space="preserve"> Приказ Минобрнауки России от 17</w:t>
      </w:r>
      <w:r>
        <w:rPr>
          <w:rFonts w:ascii="Times New Roman" w:hAnsi="Times New Roman"/>
          <w:sz w:val="20"/>
          <w:szCs w:val="20"/>
        </w:rPr>
        <w:t xml:space="preserve"> мая </w:t>
      </w:r>
      <w:smartTag w:uri="urn:schemas-microsoft-com:office:smarttags" w:element="metricconverter">
        <w:smartTagPr>
          <w:attr w:name="ProductID" w:val="2012 г"/>
        </w:smartTagPr>
        <w:r w:rsidRPr="00D036BC">
          <w:rPr>
            <w:rFonts w:ascii="Times New Roman" w:hAnsi="Times New Roman"/>
            <w:sz w:val="20"/>
            <w:szCs w:val="20"/>
          </w:rPr>
          <w:t xml:space="preserve">2012 </w:t>
        </w:r>
        <w:r>
          <w:rPr>
            <w:rFonts w:ascii="Times New Roman" w:hAnsi="Times New Roman"/>
            <w:sz w:val="20"/>
            <w:szCs w:val="20"/>
          </w:rPr>
          <w:t>г</w:t>
        </w:r>
      </w:smartTag>
      <w:r>
        <w:rPr>
          <w:rFonts w:ascii="Times New Roman" w:hAnsi="Times New Roman"/>
          <w:sz w:val="20"/>
          <w:szCs w:val="20"/>
        </w:rPr>
        <w:t>. №</w:t>
      </w:r>
      <w:r w:rsidRPr="00D036BC">
        <w:rPr>
          <w:rFonts w:ascii="Times New Roman" w:hAnsi="Times New Roman"/>
          <w:sz w:val="20"/>
          <w:szCs w:val="20"/>
        </w:rPr>
        <w:t xml:space="preserve"> 413</w:t>
      </w:r>
      <w:r>
        <w:rPr>
          <w:rFonts w:ascii="Times New Roman" w:hAnsi="Times New Roman"/>
          <w:sz w:val="20"/>
          <w:szCs w:val="20"/>
        </w:rPr>
        <w:t xml:space="preserve"> «</w:t>
      </w:r>
      <w:r w:rsidRPr="00D036BC">
        <w:rPr>
          <w:rFonts w:ascii="Times New Roman" w:hAnsi="Times New Roman"/>
          <w:sz w:val="20"/>
          <w:szCs w:val="20"/>
        </w:rPr>
        <w:t>Об утверждении федерального государственного образовательного стандарта среднего общего образования</w:t>
      </w:r>
      <w:r>
        <w:rPr>
          <w:rFonts w:ascii="Times New Roman" w:hAnsi="Times New Roman"/>
          <w:sz w:val="20"/>
          <w:szCs w:val="20"/>
        </w:rPr>
        <w:t>»</w:t>
      </w:r>
    </w:p>
    <w:p w:rsidR="00E40C66" w:rsidRPr="00D036BC" w:rsidRDefault="00E40C66" w:rsidP="009B11EF">
      <w:pPr>
        <w:pStyle w:val="a5"/>
      </w:pPr>
    </w:p>
  </w:footnote>
  <w:footnote w:id="167">
    <w:p w:rsidR="00E40C66" w:rsidRPr="003F4C6B" w:rsidRDefault="00E40C66" w:rsidP="009B11EF">
      <w:pPr>
        <w:autoSpaceDE w:val="0"/>
        <w:autoSpaceDN w:val="0"/>
        <w:adjustRightInd w:val="0"/>
        <w:spacing w:after="0" w:line="240" w:lineRule="auto"/>
        <w:jc w:val="both"/>
        <w:rPr>
          <w:rFonts w:ascii="Times New Roman" w:hAnsi="Times New Roman"/>
          <w:sz w:val="20"/>
          <w:szCs w:val="20"/>
        </w:rPr>
      </w:pPr>
      <w:r w:rsidRPr="003F4C6B">
        <w:rPr>
          <w:rStyle w:val="a7"/>
          <w:rFonts w:ascii="Times New Roman" w:hAnsi="Times New Roman"/>
          <w:sz w:val="20"/>
          <w:szCs w:val="20"/>
        </w:rPr>
        <w:footnoteRef/>
      </w:r>
      <w:r w:rsidRPr="003F4C6B">
        <w:rPr>
          <w:rFonts w:ascii="Times New Roman" w:hAnsi="Times New Roman"/>
          <w:sz w:val="20"/>
          <w:szCs w:val="20"/>
        </w:rPr>
        <w:t xml:space="preserve"> Приказ Минобрнауки России от 25</w:t>
      </w:r>
      <w:r>
        <w:rPr>
          <w:rFonts w:ascii="Times New Roman" w:hAnsi="Times New Roman"/>
          <w:sz w:val="20"/>
          <w:szCs w:val="20"/>
        </w:rPr>
        <w:t xml:space="preserve"> декабря </w:t>
      </w:r>
      <w:smartTag w:uri="urn:schemas-microsoft-com:office:smarttags" w:element="metricconverter">
        <w:smartTagPr>
          <w:attr w:name="ProductID" w:val="2013 г"/>
        </w:smartTagPr>
        <w:r w:rsidRPr="003F4C6B">
          <w:rPr>
            <w:rFonts w:ascii="Times New Roman" w:hAnsi="Times New Roman"/>
            <w:sz w:val="20"/>
            <w:szCs w:val="20"/>
          </w:rPr>
          <w:t xml:space="preserve">2013 </w:t>
        </w:r>
        <w:r>
          <w:rPr>
            <w:rFonts w:ascii="Times New Roman" w:hAnsi="Times New Roman"/>
            <w:sz w:val="20"/>
            <w:szCs w:val="20"/>
          </w:rPr>
          <w:t>г</w:t>
        </w:r>
      </w:smartTag>
      <w:r>
        <w:rPr>
          <w:rFonts w:ascii="Times New Roman" w:hAnsi="Times New Roman"/>
          <w:sz w:val="20"/>
          <w:szCs w:val="20"/>
        </w:rPr>
        <w:t>. №</w:t>
      </w:r>
      <w:r w:rsidRPr="003F4C6B">
        <w:rPr>
          <w:rFonts w:ascii="Times New Roman" w:hAnsi="Times New Roman"/>
          <w:sz w:val="20"/>
          <w:szCs w:val="20"/>
        </w:rPr>
        <w:t xml:space="preserve"> 1394</w:t>
      </w:r>
      <w:r>
        <w:rPr>
          <w:rFonts w:ascii="Times New Roman" w:hAnsi="Times New Roman"/>
          <w:sz w:val="20"/>
          <w:szCs w:val="20"/>
        </w:rPr>
        <w:t xml:space="preserve"> «</w:t>
      </w:r>
      <w:r w:rsidRPr="003F4C6B">
        <w:rPr>
          <w:rFonts w:ascii="Times New Roman" w:hAnsi="Times New Roman"/>
          <w:sz w:val="20"/>
          <w:szCs w:val="20"/>
        </w:rPr>
        <w:t>Об утверждении Порядка проведения государственной итоговой аттестации по образовательным программам основного общего образования</w:t>
      </w:r>
      <w:r>
        <w:rPr>
          <w:rFonts w:ascii="Times New Roman" w:hAnsi="Times New Roman"/>
          <w:sz w:val="20"/>
          <w:szCs w:val="20"/>
        </w:rPr>
        <w:t>»</w:t>
      </w:r>
    </w:p>
    <w:p w:rsidR="00E40C66" w:rsidRDefault="00E40C66" w:rsidP="009B11EF">
      <w:pPr>
        <w:pStyle w:val="a5"/>
      </w:pPr>
    </w:p>
  </w:footnote>
  <w:footnote w:id="168">
    <w:p w:rsidR="00E40C66" w:rsidRPr="003F4C6B" w:rsidRDefault="00E40C66" w:rsidP="009B11EF">
      <w:pPr>
        <w:autoSpaceDE w:val="0"/>
        <w:autoSpaceDN w:val="0"/>
        <w:adjustRightInd w:val="0"/>
        <w:spacing w:after="0" w:line="240" w:lineRule="auto"/>
        <w:jc w:val="both"/>
        <w:rPr>
          <w:rFonts w:ascii="Times New Roman" w:hAnsi="Times New Roman"/>
          <w:sz w:val="20"/>
          <w:szCs w:val="20"/>
        </w:rPr>
      </w:pPr>
      <w:r w:rsidRPr="003F4C6B">
        <w:rPr>
          <w:rStyle w:val="a7"/>
          <w:rFonts w:ascii="Times New Roman" w:hAnsi="Times New Roman"/>
          <w:sz w:val="20"/>
          <w:szCs w:val="20"/>
        </w:rPr>
        <w:footnoteRef/>
      </w:r>
      <w:r w:rsidRPr="003F4C6B">
        <w:rPr>
          <w:rFonts w:ascii="Times New Roman" w:hAnsi="Times New Roman"/>
          <w:sz w:val="20"/>
          <w:szCs w:val="20"/>
        </w:rPr>
        <w:t xml:space="preserve"> Приказ Минобрнауки России от 26</w:t>
      </w:r>
      <w:r>
        <w:rPr>
          <w:rFonts w:ascii="Times New Roman" w:hAnsi="Times New Roman"/>
          <w:sz w:val="20"/>
          <w:szCs w:val="20"/>
        </w:rPr>
        <w:t xml:space="preserve"> декабря </w:t>
      </w:r>
      <w:smartTag w:uri="urn:schemas-microsoft-com:office:smarttags" w:element="metricconverter">
        <w:smartTagPr>
          <w:attr w:name="ProductID" w:val="2013 г"/>
        </w:smartTagPr>
        <w:r w:rsidRPr="003F4C6B">
          <w:rPr>
            <w:rFonts w:ascii="Times New Roman" w:hAnsi="Times New Roman"/>
            <w:sz w:val="20"/>
            <w:szCs w:val="20"/>
          </w:rPr>
          <w:t xml:space="preserve">2013 </w:t>
        </w:r>
        <w:r>
          <w:rPr>
            <w:rFonts w:ascii="Times New Roman" w:hAnsi="Times New Roman"/>
            <w:sz w:val="20"/>
            <w:szCs w:val="20"/>
          </w:rPr>
          <w:t>г</w:t>
        </w:r>
      </w:smartTag>
      <w:r>
        <w:rPr>
          <w:rFonts w:ascii="Times New Roman" w:hAnsi="Times New Roman"/>
          <w:sz w:val="20"/>
          <w:szCs w:val="20"/>
        </w:rPr>
        <w:t>. №</w:t>
      </w:r>
      <w:r w:rsidRPr="003F4C6B">
        <w:rPr>
          <w:rFonts w:ascii="Times New Roman" w:hAnsi="Times New Roman"/>
          <w:sz w:val="20"/>
          <w:szCs w:val="20"/>
        </w:rPr>
        <w:t xml:space="preserve"> 1400</w:t>
      </w:r>
      <w:r>
        <w:rPr>
          <w:rFonts w:ascii="Times New Roman" w:hAnsi="Times New Roman"/>
          <w:sz w:val="20"/>
          <w:szCs w:val="20"/>
        </w:rPr>
        <w:t xml:space="preserve"> «</w:t>
      </w:r>
      <w:r w:rsidRPr="003F4C6B">
        <w:rPr>
          <w:rFonts w:ascii="Times New Roman" w:hAnsi="Times New Roman"/>
          <w:sz w:val="20"/>
          <w:szCs w:val="20"/>
        </w:rPr>
        <w:t>Об утверждении Порядка проведения государственной итоговой аттестации по образовательным программам среднего общего образования</w:t>
      </w:r>
      <w:r>
        <w:rPr>
          <w:rFonts w:ascii="Times New Roman" w:hAnsi="Times New Roman"/>
          <w:sz w:val="20"/>
          <w:szCs w:val="20"/>
        </w:rPr>
        <w:t>»</w:t>
      </w:r>
    </w:p>
    <w:p w:rsidR="00E40C66" w:rsidRDefault="00E40C66" w:rsidP="009B11EF">
      <w:pPr>
        <w:pStyle w:val="a5"/>
      </w:pPr>
    </w:p>
  </w:footnote>
  <w:footnote w:id="169">
    <w:p w:rsidR="00E40C66" w:rsidRPr="00FB0018" w:rsidRDefault="00E40C66" w:rsidP="00D24B3F">
      <w:pPr>
        <w:pStyle w:val="a5"/>
        <w:contextualSpacing/>
      </w:pPr>
      <w:r w:rsidRPr="00FB0018">
        <w:rPr>
          <w:rStyle w:val="a7"/>
        </w:rPr>
        <w:footnoteRef/>
      </w:r>
      <w:r w:rsidRPr="00FB0018">
        <w:t xml:space="preserve"> Ст. 19 Федерального закона от 24 ноября </w:t>
      </w:r>
      <w:smartTag w:uri="urn:schemas-microsoft-com:office:smarttags" w:element="metricconverter">
        <w:smartTagPr>
          <w:attr w:name="ProductID" w:val="1995 г"/>
        </w:smartTagPr>
        <w:r w:rsidRPr="00FB0018">
          <w:t>1995 г</w:t>
        </w:r>
      </w:smartTag>
      <w:r w:rsidRPr="00FB0018">
        <w:t>. № 181-ФЗ «О социальной защите инвалидов в Российской Федерации».</w:t>
      </w:r>
    </w:p>
  </w:footnote>
  <w:footnote w:id="170">
    <w:p w:rsidR="00E40C66" w:rsidRPr="00FB0018" w:rsidRDefault="00E40C66" w:rsidP="00D24B3F">
      <w:pPr>
        <w:pStyle w:val="a5"/>
        <w:contextualSpacing/>
      </w:pPr>
      <w:r w:rsidRPr="00FB0018">
        <w:rPr>
          <w:rStyle w:val="a7"/>
        </w:rPr>
        <w:footnoteRef/>
      </w:r>
      <w:r w:rsidRPr="00FB0018">
        <w:t xml:space="preserve"> Ст. 71 Федерального закона от 29 декабря 2012 № 273-ФЗ «Об образовании в Российской Федерации».</w:t>
      </w:r>
    </w:p>
  </w:footnote>
  <w:footnote w:id="171">
    <w:p w:rsidR="00E40C66" w:rsidRPr="00FB0018" w:rsidRDefault="00E40C66" w:rsidP="00D24B3F">
      <w:pPr>
        <w:pStyle w:val="a5"/>
        <w:contextualSpacing/>
      </w:pPr>
      <w:r w:rsidRPr="00FB0018">
        <w:rPr>
          <w:rStyle w:val="a7"/>
        </w:rPr>
        <w:footnoteRef/>
      </w:r>
      <w:r w:rsidRPr="00FB0018">
        <w:t xml:space="preserve"> Ч. 10 ст. 79</w:t>
      </w:r>
      <w:r>
        <w:t xml:space="preserve"> Федерального закона</w:t>
      </w:r>
      <w:r w:rsidRPr="00FB0018">
        <w:t xml:space="preserve"> «Об образовании в Российской Федерации».</w:t>
      </w:r>
    </w:p>
  </w:footnote>
  <w:footnote w:id="172">
    <w:p w:rsidR="00E40C66" w:rsidRPr="00FB0018" w:rsidRDefault="00E40C66" w:rsidP="00D24B3F">
      <w:pPr>
        <w:pStyle w:val="a5"/>
        <w:contextualSpacing/>
      </w:pPr>
      <w:r w:rsidRPr="00FB0018">
        <w:rPr>
          <w:rStyle w:val="a7"/>
        </w:rPr>
        <w:footnoteRef/>
      </w:r>
      <w:r w:rsidRPr="00FB0018">
        <w:t xml:space="preserve"> Ч. 3 </w:t>
      </w:r>
      <w:r>
        <w:t>ст. 79 Федерального закона</w:t>
      </w:r>
      <w:r w:rsidRPr="00FB0018">
        <w:t xml:space="preserve"> «Об образовании в Российской Федерации».</w:t>
      </w:r>
    </w:p>
  </w:footnote>
  <w:footnote w:id="173">
    <w:p w:rsidR="00E40C66" w:rsidRPr="00FB0018" w:rsidRDefault="00E40C66" w:rsidP="00D24B3F">
      <w:pPr>
        <w:pStyle w:val="a5"/>
        <w:contextualSpacing/>
      </w:pPr>
      <w:r w:rsidRPr="00FB0018">
        <w:rPr>
          <w:rStyle w:val="a7"/>
        </w:rPr>
        <w:footnoteRef/>
      </w:r>
      <w:r w:rsidRPr="00FB0018">
        <w:t xml:space="preserve"> Приказ Минобрнауки России от 23 января </w:t>
      </w:r>
      <w:smartTag w:uri="urn:schemas-microsoft-com:office:smarttags" w:element="metricconverter">
        <w:smartTagPr>
          <w:attr w:name="ProductID" w:val="2014 г"/>
        </w:smartTagPr>
        <w:r w:rsidRPr="00FB0018">
          <w:t>2014 г</w:t>
        </w:r>
      </w:smartTag>
      <w:r w:rsidRPr="00FB0018">
        <w:t xml:space="preserve">. № 36 «Об утверждении Порядка приема на обучение по образовательным программам среднего профессионального образования», Приказ Минобрнауки России от 28 июля </w:t>
      </w:r>
      <w:smartTag w:uri="urn:schemas-microsoft-com:office:smarttags" w:element="metricconverter">
        <w:smartTagPr>
          <w:attr w:name="ProductID" w:val="2014 г"/>
        </w:smartTagPr>
        <w:r w:rsidRPr="00FB0018">
          <w:t>2014 г</w:t>
        </w:r>
      </w:smartTag>
      <w:r w:rsidRPr="00FB0018">
        <w:t xml:space="preserve">. № 839 «Об утверждении Порядка приема на обучение по образовательным программам высшего образования - программам бакалавриата, программам специалитета, программам магистратуры на 2015/16 учебный год», Приказ Минобрнауки России от 26 марта </w:t>
      </w:r>
      <w:smartTag w:uri="urn:schemas-microsoft-com:office:smarttags" w:element="metricconverter">
        <w:smartTagPr>
          <w:attr w:name="ProductID" w:val="2014 г"/>
        </w:smartTagPr>
        <w:r w:rsidRPr="00FB0018">
          <w:t>2014 г</w:t>
        </w:r>
      </w:smartTag>
      <w:r w:rsidRPr="00FB0018">
        <w:t>. № 233 «Об утверждении Порядка приема на обучение по образовательным программам высшего образования - программам подготовки научно-педагогических кадров в аспирантуре».</w:t>
      </w:r>
    </w:p>
  </w:footnote>
  <w:footnote w:id="174">
    <w:p w:rsidR="00E40C66" w:rsidRPr="007B6B76" w:rsidRDefault="00E40C66">
      <w:pPr>
        <w:pStyle w:val="a5"/>
      </w:pPr>
      <w:r w:rsidRPr="007B6B76">
        <w:rPr>
          <w:rStyle w:val="a7"/>
        </w:rPr>
        <w:footnoteRef/>
      </w:r>
      <w:r w:rsidRPr="007B6B76">
        <w:t xml:space="preserve"> </w:t>
      </w:r>
      <w:r w:rsidRPr="007B6B76">
        <w:rPr>
          <w:rStyle w:val="blk3"/>
          <w:color w:val="000000"/>
        </w:rPr>
        <w:t>утвержденный Приказом Минрегиона России от 27 декабря 2011 г. № 605</w:t>
      </w:r>
    </w:p>
  </w:footnote>
  <w:footnote w:id="175">
    <w:p w:rsidR="00E40C66" w:rsidRPr="00FB0018" w:rsidRDefault="00E40C66" w:rsidP="00D24B3F">
      <w:pPr>
        <w:pStyle w:val="a5"/>
      </w:pPr>
      <w:r w:rsidRPr="00FB0018">
        <w:rPr>
          <w:rStyle w:val="a7"/>
        </w:rPr>
        <w:footnoteRef/>
      </w:r>
      <w:r>
        <w:t xml:space="preserve"> утвержденный</w:t>
      </w:r>
      <w:r w:rsidRPr="00FB0018">
        <w:t xml:space="preserve"> Приказом Госстроя от 27 декабря </w:t>
      </w:r>
      <w:smartTag w:uri="urn:schemas-microsoft-com:office:smarttags" w:element="metricconverter">
        <w:smartTagPr>
          <w:attr w:name="ProductID" w:val="2012 г"/>
        </w:smartTagPr>
        <w:r w:rsidRPr="00FB0018">
          <w:t>2012 г</w:t>
        </w:r>
      </w:smartTag>
      <w:r w:rsidRPr="00FB0018">
        <w:t>. № 124/ГС.</w:t>
      </w:r>
    </w:p>
  </w:footnote>
  <w:footnote w:id="176">
    <w:p w:rsidR="00E40C66" w:rsidRPr="00FB0018" w:rsidRDefault="00E40C66" w:rsidP="00D24B3F">
      <w:pPr>
        <w:pStyle w:val="a5"/>
        <w:contextualSpacing/>
      </w:pPr>
      <w:r w:rsidRPr="00FB0018">
        <w:rPr>
          <w:rStyle w:val="a7"/>
        </w:rPr>
        <w:footnoteRef/>
      </w:r>
      <w:r>
        <w:t xml:space="preserve"> Ч. 1 ст.</w:t>
      </w:r>
      <w:r w:rsidRPr="00FB0018">
        <w:t xml:space="preserve"> 79 Федерально</w:t>
      </w:r>
      <w:r>
        <w:t>го закона</w:t>
      </w:r>
      <w:r w:rsidRPr="00FB0018">
        <w:t xml:space="preserve"> «Об образовании в Российской Федерации».</w:t>
      </w:r>
    </w:p>
  </w:footnote>
  <w:footnote w:id="177">
    <w:p w:rsidR="00E40C66" w:rsidRPr="00FB0018" w:rsidRDefault="00E40C66" w:rsidP="00D24B3F">
      <w:pPr>
        <w:pStyle w:val="a5"/>
        <w:contextualSpacing/>
      </w:pPr>
      <w:r w:rsidRPr="00FB0018">
        <w:rPr>
          <w:rStyle w:val="a7"/>
        </w:rPr>
        <w:footnoteRef/>
      </w:r>
      <w:r>
        <w:t xml:space="preserve"> Ч. 8 ст.</w:t>
      </w:r>
      <w:r w:rsidRPr="00FB0018">
        <w:t xml:space="preserve"> 79 Федерально</w:t>
      </w:r>
      <w:r>
        <w:t>го закона</w:t>
      </w:r>
      <w:r w:rsidRPr="00FB0018">
        <w:t xml:space="preserve"> «Об образовании в Российской Федерации»</w:t>
      </w:r>
    </w:p>
  </w:footnote>
  <w:footnote w:id="178">
    <w:p w:rsidR="00E40C66" w:rsidRPr="00FB0018" w:rsidRDefault="00E40C66" w:rsidP="00D24B3F">
      <w:pPr>
        <w:pStyle w:val="a5"/>
      </w:pPr>
      <w:r w:rsidRPr="00FB0018">
        <w:rPr>
          <w:rStyle w:val="a7"/>
        </w:rPr>
        <w:footnoteRef/>
      </w:r>
      <w:r w:rsidRPr="00FB0018">
        <w:t xml:space="preserve"> </w:t>
      </w:r>
      <w:r w:rsidRPr="00FB0018">
        <w:rPr>
          <w:rFonts w:eastAsia="Times New Roman"/>
          <w:lang w:eastAsia="ru-RU"/>
        </w:rPr>
        <w:t>Ч. 4 ст. 79 Федерального закон</w:t>
      </w:r>
      <w:r>
        <w:rPr>
          <w:rFonts w:eastAsia="Times New Roman"/>
          <w:lang w:eastAsia="ru-RU"/>
        </w:rPr>
        <w:t>а</w:t>
      </w:r>
      <w:r w:rsidRPr="00FB0018">
        <w:rPr>
          <w:rFonts w:eastAsia="Times New Roman"/>
          <w:lang w:eastAsia="ru-RU"/>
        </w:rPr>
        <w:t xml:space="preserve"> «Об образовании в Российской Федерации».</w:t>
      </w:r>
    </w:p>
  </w:footnote>
  <w:footnote w:id="179">
    <w:p w:rsidR="00E40C66" w:rsidRPr="00FB0018" w:rsidRDefault="00E40C66" w:rsidP="00D24B3F">
      <w:pPr>
        <w:pStyle w:val="a5"/>
      </w:pPr>
      <w:r w:rsidRPr="00FB0018">
        <w:rPr>
          <w:rStyle w:val="a7"/>
        </w:rPr>
        <w:footnoteRef/>
      </w:r>
      <w:r w:rsidRPr="00FB0018">
        <w:t xml:space="preserve"> </w:t>
      </w:r>
      <w:r>
        <w:rPr>
          <w:rStyle w:val="blk3"/>
        </w:rPr>
        <w:t>Ч. 11 ст.</w:t>
      </w:r>
      <w:r w:rsidRPr="00FB0018">
        <w:rPr>
          <w:rStyle w:val="blk3"/>
        </w:rPr>
        <w:t xml:space="preserve"> 79 Фе</w:t>
      </w:r>
      <w:r>
        <w:rPr>
          <w:rStyle w:val="blk3"/>
        </w:rPr>
        <w:t>дерального закона</w:t>
      </w:r>
      <w:r w:rsidRPr="00FB0018">
        <w:rPr>
          <w:rStyle w:val="blk3"/>
        </w:rPr>
        <w:t xml:space="preserve"> «Об образовании в Российской Федерации»</w:t>
      </w:r>
    </w:p>
  </w:footnote>
  <w:footnote w:id="180">
    <w:p w:rsidR="00E40C66" w:rsidRPr="00FB0018" w:rsidRDefault="00E40C66" w:rsidP="00D24B3F">
      <w:pPr>
        <w:pStyle w:val="a5"/>
        <w:contextualSpacing/>
      </w:pPr>
      <w:r w:rsidRPr="00FB0018">
        <w:rPr>
          <w:rStyle w:val="a7"/>
        </w:rPr>
        <w:footnoteRef/>
      </w:r>
      <w:r w:rsidRPr="00FB0018">
        <w:t xml:space="preserve"> Приказ Минобрнауки России от 14 июня </w:t>
      </w:r>
      <w:smartTag w:uri="urn:schemas-microsoft-com:office:smarttags" w:element="metricconverter">
        <w:smartTagPr>
          <w:attr w:name="ProductID" w:val="2013 г"/>
        </w:smartTagPr>
        <w:r w:rsidRPr="00FB0018">
          <w:t>2013 г</w:t>
        </w:r>
      </w:smartTag>
      <w:r w:rsidRPr="00FB0018">
        <w:t xml:space="preserve">. № 464 «Об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 Приказ Минобрнауки России от 19 декабря </w:t>
      </w:r>
      <w:smartTag w:uri="urn:schemas-microsoft-com:office:smarttags" w:element="metricconverter">
        <w:smartTagPr>
          <w:attr w:name="ProductID" w:val="2013 г"/>
        </w:smartTagPr>
        <w:r w:rsidRPr="00FB0018">
          <w:t>2013 г</w:t>
        </w:r>
      </w:smartTag>
      <w:r w:rsidRPr="00FB0018">
        <w:t xml:space="preserve">. № 1367 «Об утверждении Порядка организации и осуществления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 Приказ Минобрнауки России от 19 ноября </w:t>
      </w:r>
      <w:smartTag w:uri="urn:schemas-microsoft-com:office:smarttags" w:element="metricconverter">
        <w:smartTagPr>
          <w:attr w:name="ProductID" w:val="2013 г"/>
        </w:smartTagPr>
        <w:r w:rsidRPr="00FB0018">
          <w:t>2013 г</w:t>
        </w:r>
      </w:smartTag>
      <w:r w:rsidRPr="00FB0018">
        <w:t xml:space="preserve">. № 1258 «Об утверждении Порядка организации и осуществления образовательной деятельности по образовательным программам высшего образования - программам ординатуры», Приказ Минобрнауки России от 19 ноября </w:t>
      </w:r>
      <w:smartTag w:uri="urn:schemas-microsoft-com:office:smarttags" w:element="metricconverter">
        <w:smartTagPr>
          <w:attr w:name="ProductID" w:val="2013 г"/>
        </w:smartTagPr>
        <w:r w:rsidRPr="00FB0018">
          <w:t>2013 г</w:t>
        </w:r>
      </w:smartTag>
      <w:r w:rsidRPr="00FB0018">
        <w:t xml:space="preserve">. № 1258 «Об утверждении Порядка организации и осуществления образовательной деятельности по образовательным программам высшего образования - программам ординатуры», Приказ Минобрнауки России от 19 ноября </w:t>
      </w:r>
      <w:smartTag w:uri="urn:schemas-microsoft-com:office:smarttags" w:element="metricconverter">
        <w:smartTagPr>
          <w:attr w:name="ProductID" w:val="2013 г"/>
        </w:smartTagPr>
        <w:r w:rsidRPr="00FB0018">
          <w:t>2013 г</w:t>
        </w:r>
      </w:smartTag>
      <w:r w:rsidRPr="00FB0018">
        <w:t xml:space="preserve">. № 1259 «Об утверждении Порядка организации и осуществления образовательной деятельности по образовательным программам высшего образования - программам подготовки научно-педагогических кадров в аспирантуре (адъюнктуре)», Приказ Минкультуры России от 12 января </w:t>
      </w:r>
      <w:smartTag w:uri="urn:schemas-microsoft-com:office:smarttags" w:element="metricconverter">
        <w:smartTagPr>
          <w:attr w:name="ProductID" w:val="2015 г"/>
        </w:smartTagPr>
        <w:r w:rsidRPr="00FB0018">
          <w:t>2015 г</w:t>
        </w:r>
      </w:smartTag>
      <w:r w:rsidRPr="00FB0018">
        <w:t>. № 1 «Об утверждении Порядка организации и осуществления образовательной деятельности по программам ассистентуры-стажировки, включающего в себя порядок приема на обучение по программам ассистентуры-стажировки».</w:t>
      </w:r>
    </w:p>
  </w:footnote>
  <w:footnote w:id="181">
    <w:p w:rsidR="00E40C66" w:rsidRPr="00FB0018" w:rsidRDefault="00E40C66" w:rsidP="00D24B3F">
      <w:pPr>
        <w:pStyle w:val="a5"/>
        <w:contextualSpacing/>
      </w:pPr>
      <w:r w:rsidRPr="00FB0018">
        <w:rPr>
          <w:rStyle w:val="a7"/>
        </w:rPr>
        <w:footnoteRef/>
      </w:r>
      <w:r w:rsidRPr="00FB0018">
        <w:t xml:space="preserve"> </w:t>
      </w:r>
      <w:r>
        <w:t>Ст.</w:t>
      </w:r>
      <w:r w:rsidRPr="00FB0018">
        <w:t xml:space="preserve"> 16 Федерально</w:t>
      </w:r>
      <w:r>
        <w:t>го закона</w:t>
      </w:r>
      <w:r w:rsidRPr="00FB0018">
        <w:t xml:space="preserve"> «Об образовании в Российской Федерации».</w:t>
      </w:r>
    </w:p>
  </w:footnote>
  <w:footnote w:id="182">
    <w:p w:rsidR="00E40C66" w:rsidRPr="00696C13" w:rsidRDefault="00E40C66" w:rsidP="00310D4B">
      <w:pPr>
        <w:pStyle w:val="a5"/>
      </w:pPr>
      <w:r w:rsidRPr="00696C13">
        <w:rPr>
          <w:rStyle w:val="a7"/>
        </w:rPr>
        <w:footnoteRef/>
      </w:r>
      <w:r w:rsidRPr="00696C13">
        <w:t xml:space="preserve"> Ст. 15 Федерального закона «О социальной защите инвалидов в Российской Федерации».</w:t>
      </w:r>
    </w:p>
  </w:footnote>
  <w:footnote w:id="183">
    <w:p w:rsidR="00E40C66" w:rsidRPr="00324FD8" w:rsidRDefault="00E40C66" w:rsidP="00310D4B">
      <w:pPr>
        <w:pStyle w:val="a5"/>
        <w:contextualSpacing/>
      </w:pPr>
      <w:r w:rsidRPr="00324FD8">
        <w:rPr>
          <w:rStyle w:val="a7"/>
        </w:rPr>
        <w:footnoteRef/>
      </w:r>
      <w:r w:rsidRPr="00324FD8">
        <w:t xml:space="preserve"> Пункт 6 Правил обеспечения безопасности при проведении официальных спортивных соревнований (утверждены постановлением Правительства Российской Федерации от 18.04.2014 № 353)</w:t>
      </w:r>
      <w:r>
        <w:t>.</w:t>
      </w:r>
    </w:p>
  </w:footnote>
  <w:footnote w:id="184">
    <w:p w:rsidR="00E40C66" w:rsidRPr="00324FD8" w:rsidRDefault="00E40C66" w:rsidP="00310D4B">
      <w:pPr>
        <w:pStyle w:val="a5"/>
        <w:contextualSpacing/>
      </w:pPr>
      <w:r w:rsidRPr="00324FD8">
        <w:rPr>
          <w:rStyle w:val="a7"/>
        </w:rPr>
        <w:footnoteRef/>
      </w:r>
      <w:r w:rsidRPr="00324FD8">
        <w:t xml:space="preserve"> Пункт 17 этих же Правил. </w:t>
      </w:r>
    </w:p>
  </w:footnote>
  <w:footnote w:id="185">
    <w:p w:rsidR="00E40C66" w:rsidRPr="00324FD8" w:rsidRDefault="00E40C66" w:rsidP="00310D4B">
      <w:pPr>
        <w:pStyle w:val="a5"/>
        <w:contextualSpacing/>
      </w:pPr>
      <w:r w:rsidRPr="00324FD8">
        <w:rPr>
          <w:rStyle w:val="a7"/>
        </w:rPr>
        <w:footnoteRef/>
      </w:r>
      <w:r w:rsidRPr="00324FD8">
        <w:t xml:space="preserve"> Пункт 6 Рекомендаций по использованию спортивной инфраструктуры (утверждены приказом Министерства спорта и туризма Российской Федерации от 14.09.2010 № 977)</w:t>
      </w:r>
      <w:r>
        <w:t xml:space="preserve">. </w:t>
      </w:r>
    </w:p>
  </w:footnote>
  <w:footnote w:id="186">
    <w:p w:rsidR="00E40C66" w:rsidRDefault="00E40C66" w:rsidP="00C42488">
      <w:r>
        <w:rPr>
          <w:rStyle w:val="a7"/>
        </w:rPr>
        <w:footnoteRef/>
      </w:r>
      <w:r>
        <w:t xml:space="preserve"> </w:t>
      </w:r>
      <w:r w:rsidRPr="00C42488">
        <w:rPr>
          <w:rFonts w:ascii="Times New Roman" w:hAnsi="Times New Roman"/>
          <w:sz w:val="20"/>
          <w:szCs w:val="20"/>
        </w:rPr>
        <w:t>В тексте представлены фотографии с сайта http://sochi.snowrock.ru/Безбарьерная-сред</w:t>
      </w:r>
      <w:r w:rsidRPr="00012B8D">
        <w:t>а</w:t>
      </w:r>
    </w:p>
    <w:p w:rsidR="00E40C66" w:rsidRDefault="00E40C66" w:rsidP="00C42488">
      <w:pPr>
        <w:pStyle w:val="a5"/>
        <w:ind w:firstLine="0"/>
      </w:pPr>
    </w:p>
  </w:footnote>
  <w:footnote w:id="187">
    <w:p w:rsidR="00E40C66" w:rsidRPr="00324FD8" w:rsidRDefault="00E40C66" w:rsidP="00310D4B">
      <w:pPr>
        <w:pStyle w:val="a5"/>
        <w:contextualSpacing/>
      </w:pPr>
      <w:r w:rsidRPr="00324FD8">
        <w:rPr>
          <w:rStyle w:val="a7"/>
        </w:rPr>
        <w:footnoteRef/>
      </w:r>
      <w:r w:rsidRPr="00324FD8">
        <w:t xml:space="preserve"> Письмо Федерального агентства по физической культуре и спорту от 21.03.2008 № ЮА-02-07/912. Данное письмо рекомендуется использовать в деятельности детско-юношеских спортивно-адаптивных школ, отделений и групп по адаптивному спорту в организациях дополнительного образования, осуществляющих деятельность в области физической культуры и спорта, школ высшего спортивного мастерства, училищ олимпийского резерва, центров спортивной подготовки, осуществляющих подготовку спортсменов высокого класса по адаптивному спорту, физкультурно-спортивных клубов инвалидов и других физкультурно-спортивных организаций, осуществляющих работу с инвалидами и лицами с ограниченными возможностями в развитии.</w:t>
      </w:r>
    </w:p>
  </w:footnote>
  <w:footnote w:id="188">
    <w:p w:rsidR="00E40C66" w:rsidRPr="0047749F" w:rsidRDefault="00E40C66" w:rsidP="00310D4B">
      <w:pPr>
        <w:pStyle w:val="a5"/>
        <w:contextualSpacing/>
      </w:pPr>
      <w:r w:rsidRPr="0047749F">
        <w:rPr>
          <w:rStyle w:val="a7"/>
        </w:rPr>
        <w:footnoteRef/>
      </w:r>
      <w:r w:rsidRPr="0047749F">
        <w:t xml:space="preserve"> </w:t>
      </w:r>
      <w:r>
        <w:t xml:space="preserve">П. 18 </w:t>
      </w:r>
      <w:r w:rsidRPr="0047749F">
        <w:t>Поряд</w:t>
      </w:r>
      <w:r>
        <w:t>ка</w:t>
      </w:r>
      <w:r w:rsidRPr="0047749F">
        <w:t xml:space="preserve"> организации и осуществления образовательной деятельности по дополнительным общеобразов</w:t>
      </w:r>
      <w:r>
        <w:t>ательным программам,</w:t>
      </w:r>
      <w:r w:rsidRPr="0047749F">
        <w:t xml:space="preserve"> утвержден</w:t>
      </w:r>
      <w:r>
        <w:t>ного П</w:t>
      </w:r>
      <w:r w:rsidRPr="0047749F">
        <w:t>приказом Министерства образования и науки Российской</w:t>
      </w:r>
      <w:r>
        <w:t xml:space="preserve"> Федерации от 29.08.2013 № 1008; п.</w:t>
      </w:r>
      <w:r w:rsidRPr="0047749F">
        <w:t xml:space="preserve"> 3.6 Методических рекомендаций по организации спортивной подготовки в Российской Федерации (разосланы письмом Министерства спорта Российской Федерации от 12.05.2014 № ВМ-04-10/2554).</w:t>
      </w:r>
      <w:r>
        <w:t xml:space="preserve"> </w:t>
      </w:r>
    </w:p>
  </w:footnote>
  <w:footnote w:id="189">
    <w:p w:rsidR="00E40C66" w:rsidRPr="0047749F" w:rsidRDefault="00E40C66" w:rsidP="00310D4B">
      <w:pPr>
        <w:pStyle w:val="a5"/>
        <w:contextualSpacing/>
      </w:pPr>
      <w:r w:rsidRPr="0047749F">
        <w:rPr>
          <w:rStyle w:val="a7"/>
        </w:rPr>
        <w:footnoteRef/>
      </w:r>
      <w:r w:rsidRPr="0047749F">
        <w:t xml:space="preserve"> </w:t>
      </w:r>
      <w:r>
        <w:t xml:space="preserve">См. письмо Министерства образования и науки Российской Федерации </w:t>
      </w:r>
      <w:r w:rsidRPr="0047749F">
        <w:t>от 18.10.2013 № ВК-710/09</w:t>
      </w:r>
      <w:r>
        <w:t xml:space="preserve">. </w:t>
      </w:r>
    </w:p>
  </w:footnote>
  <w:footnote w:id="190">
    <w:p w:rsidR="00E40C66" w:rsidRPr="0047749F" w:rsidRDefault="00E40C66" w:rsidP="00310D4B">
      <w:pPr>
        <w:pStyle w:val="a5"/>
        <w:contextualSpacing/>
      </w:pPr>
      <w:r w:rsidRPr="0047749F">
        <w:rPr>
          <w:rStyle w:val="a7"/>
        </w:rPr>
        <w:footnoteRef/>
      </w:r>
      <w:r w:rsidRPr="0047749F">
        <w:t xml:space="preserve"> </w:t>
      </w:r>
      <w:r>
        <w:t>М</w:t>
      </w:r>
      <w:r w:rsidRPr="0047749F">
        <w:t>ожно указать на письмо Министерства регионального развития Российской Федера</w:t>
      </w:r>
      <w:r>
        <w:t xml:space="preserve">ции от 14.12.2010 № 42053-ИБ/14. </w:t>
      </w:r>
    </w:p>
  </w:footnote>
  <w:footnote w:id="191">
    <w:p w:rsidR="00E40C66" w:rsidRDefault="00E40C66">
      <w:pPr>
        <w:pStyle w:val="a5"/>
      </w:pPr>
      <w:r>
        <w:rPr>
          <w:rStyle w:val="a7"/>
        </w:rPr>
        <w:footnoteRef/>
      </w:r>
      <w:r>
        <w:t xml:space="preserve"> Московский государственный юридический университет имени О.Е.Кутафина (МГЮА)</w:t>
      </w:r>
    </w:p>
  </w:footnote>
  <w:footnote w:id="192">
    <w:p w:rsidR="00E40C66" w:rsidRDefault="00E40C66">
      <w:pPr>
        <w:pStyle w:val="a5"/>
      </w:pPr>
      <w:r>
        <w:rPr>
          <w:rStyle w:val="a7"/>
        </w:rPr>
        <w:footnoteRef/>
      </w:r>
      <w:r>
        <w:t xml:space="preserve"> Институт законодательства и сравнительного правоведения при Правительстве РФ</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C66" w:rsidRDefault="008B19DA">
    <w:pPr>
      <w:pStyle w:val="aa"/>
      <w:jc w:val="center"/>
    </w:pPr>
    <w:fldSimple w:instr="PAGE   \* MERGEFORMAT">
      <w:r w:rsidR="00995606">
        <w:rPr>
          <w:noProof/>
        </w:rPr>
        <w:t>5</w:t>
      </w:r>
    </w:fldSimple>
  </w:p>
  <w:p w:rsidR="00E40C66" w:rsidRDefault="00E40C66">
    <w:pPr>
      <w:pStyle w:val="a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BD15057_"/>
      </v:shape>
    </w:pict>
  </w:numPicBullet>
  <w:numPicBullet w:numPicBulletId="1">
    <w:pict>
      <v:shape id="_x0000_i1027" type="#_x0000_t75" style="width:9pt;height:9pt" o:bullet="t">
        <v:imagedata r:id="rId2" o:title="BD21296_"/>
      </v:shape>
    </w:pict>
  </w:numPicBullet>
  <w:numPicBullet w:numPicBulletId="2">
    <w:pict>
      <v:shape id="_x0000_i1028" type="#_x0000_t75" style="width:11.25pt;height:11.25pt" o:bullet="t">
        <v:imagedata r:id="rId3" o:title="BD14578_"/>
      </v:shape>
    </w:pict>
  </w:numPicBullet>
  <w:numPicBullet w:numPicBulletId="3">
    <w:pict>
      <v:shape id="_x0000_i1029" type="#_x0000_t75" style="width:11.25pt;height:11.25pt" o:bullet="t">
        <v:imagedata r:id="rId4" o:title="BD14752_"/>
      </v:shape>
    </w:pict>
  </w:numPicBullet>
  <w:abstractNum w:abstractNumId="0">
    <w:nsid w:val="000728A4"/>
    <w:multiLevelType w:val="hybridMultilevel"/>
    <w:tmpl w:val="B1EE685E"/>
    <w:lvl w:ilvl="0" w:tplc="59F447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250791F"/>
    <w:multiLevelType w:val="hybridMultilevel"/>
    <w:tmpl w:val="818C3FC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25D45E9"/>
    <w:multiLevelType w:val="hybridMultilevel"/>
    <w:tmpl w:val="871CCF02"/>
    <w:lvl w:ilvl="0" w:tplc="9662C1A0">
      <w:start w:val="3"/>
      <w:numFmt w:val="bullet"/>
      <w:lvlText w:val="–"/>
      <w:lvlJc w:val="left"/>
      <w:pPr>
        <w:ind w:left="1287" w:hanging="360"/>
      </w:pPr>
      <w:rPr>
        <w:rFonts w:ascii="Times New Roman" w:eastAsia="Times New Roman" w:hAnsi="Times New Roman" w:cs="Times New Roman"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36144C5"/>
    <w:multiLevelType w:val="hybridMultilevel"/>
    <w:tmpl w:val="8F9236A2"/>
    <w:lvl w:ilvl="0" w:tplc="A73C2DB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nsid w:val="03A7525A"/>
    <w:multiLevelType w:val="hybridMultilevel"/>
    <w:tmpl w:val="37481A16"/>
    <w:lvl w:ilvl="0" w:tplc="04190001">
      <w:start w:val="1"/>
      <w:numFmt w:val="bullet"/>
      <w:lvlText w:val=""/>
      <w:lvlJc w:val="left"/>
      <w:pPr>
        <w:ind w:left="720" w:hanging="360"/>
      </w:pPr>
      <w:rPr>
        <w:rFonts w:ascii="Symbol" w:hAnsi="Symbol" w:hint="default"/>
        <w:color w:val="auto"/>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53C7AD3"/>
    <w:multiLevelType w:val="hybridMultilevel"/>
    <w:tmpl w:val="78688A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6535FE5"/>
    <w:multiLevelType w:val="hybridMultilevel"/>
    <w:tmpl w:val="32E61944"/>
    <w:lvl w:ilvl="0" w:tplc="2C5A06F2">
      <w:start w:val="1"/>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06D675FE"/>
    <w:multiLevelType w:val="hybridMultilevel"/>
    <w:tmpl w:val="AA8C72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71E4B8B"/>
    <w:multiLevelType w:val="hybridMultilevel"/>
    <w:tmpl w:val="B7A27406"/>
    <w:lvl w:ilvl="0" w:tplc="04190001">
      <w:start w:val="1"/>
      <w:numFmt w:val="bullet"/>
      <w:lvlText w:val=""/>
      <w:lvlJc w:val="left"/>
      <w:pPr>
        <w:ind w:left="720" w:hanging="360"/>
      </w:pPr>
      <w:rPr>
        <w:rFonts w:ascii="Symbol" w:hAnsi="Symbol" w:hint="default"/>
        <w:color w:val="auto"/>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ADF3B1C"/>
    <w:multiLevelType w:val="hybridMultilevel"/>
    <w:tmpl w:val="B93CB1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BFD213D"/>
    <w:multiLevelType w:val="hybridMultilevel"/>
    <w:tmpl w:val="A6E0873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0FC360E8"/>
    <w:multiLevelType w:val="hybridMultilevel"/>
    <w:tmpl w:val="605280EA"/>
    <w:lvl w:ilvl="0" w:tplc="4F222CB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12255B0A"/>
    <w:multiLevelType w:val="multilevel"/>
    <w:tmpl w:val="1A72F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2A73F81"/>
    <w:multiLevelType w:val="hybridMultilevel"/>
    <w:tmpl w:val="F4C01676"/>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3500EFB"/>
    <w:multiLevelType w:val="hybridMultilevel"/>
    <w:tmpl w:val="BBFE7B3C"/>
    <w:lvl w:ilvl="0" w:tplc="04190001">
      <w:start w:val="1"/>
      <w:numFmt w:val="bullet"/>
      <w:lvlText w:val=""/>
      <w:lvlJc w:val="left"/>
      <w:pPr>
        <w:ind w:left="720" w:hanging="360"/>
      </w:pPr>
      <w:rPr>
        <w:rFonts w:ascii="Symbol" w:hAnsi="Symbo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3E26A90"/>
    <w:multiLevelType w:val="hybridMultilevel"/>
    <w:tmpl w:val="01D806A2"/>
    <w:lvl w:ilvl="0" w:tplc="A516E370">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AD51BB5"/>
    <w:multiLevelType w:val="hybridMultilevel"/>
    <w:tmpl w:val="44E09B60"/>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1B0E1724"/>
    <w:multiLevelType w:val="hybridMultilevel"/>
    <w:tmpl w:val="190406AA"/>
    <w:lvl w:ilvl="0" w:tplc="079C31F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8">
    <w:nsid w:val="1D8536B0"/>
    <w:multiLevelType w:val="hybridMultilevel"/>
    <w:tmpl w:val="88B05C9C"/>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1F263AAC"/>
    <w:multiLevelType w:val="hybridMultilevel"/>
    <w:tmpl w:val="7E6A0E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FEC4A9D"/>
    <w:multiLevelType w:val="hybridMultilevel"/>
    <w:tmpl w:val="6C62767E"/>
    <w:lvl w:ilvl="0" w:tplc="04190001">
      <w:start w:val="1"/>
      <w:numFmt w:val="bullet"/>
      <w:lvlText w:val=""/>
      <w:lvlJc w:val="left"/>
      <w:pPr>
        <w:ind w:left="720" w:hanging="360"/>
      </w:pPr>
      <w:rPr>
        <w:rFonts w:ascii="Symbol" w:hAnsi="Symbol" w:hint="default"/>
        <w:color w:val="auto"/>
      </w:rPr>
    </w:lvl>
    <w:lvl w:ilvl="1" w:tplc="18363D6E">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421371B"/>
    <w:multiLevelType w:val="hybridMultilevel"/>
    <w:tmpl w:val="6706B1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260D0247"/>
    <w:multiLevelType w:val="hybridMultilevel"/>
    <w:tmpl w:val="13C6F5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28EA6494"/>
    <w:multiLevelType w:val="hybridMultilevel"/>
    <w:tmpl w:val="8EDE528A"/>
    <w:lvl w:ilvl="0" w:tplc="2C5A06F2">
      <w:start w:val="1"/>
      <w:numFmt w:val="bullet"/>
      <w:lvlText w:val="‒"/>
      <w:lvlJc w:val="left"/>
      <w:pPr>
        <w:ind w:left="1260" w:hanging="360"/>
      </w:pPr>
      <w:rPr>
        <w:rFonts w:ascii="Times New Roman" w:eastAsia="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4">
    <w:nsid w:val="29A55B45"/>
    <w:multiLevelType w:val="hybridMultilevel"/>
    <w:tmpl w:val="7D64C88E"/>
    <w:lvl w:ilvl="0" w:tplc="041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2ABF208C"/>
    <w:multiLevelType w:val="hybridMultilevel"/>
    <w:tmpl w:val="89643866"/>
    <w:lvl w:ilvl="0" w:tplc="2C5A06F2">
      <w:start w:val="1"/>
      <w:numFmt w:val="bullet"/>
      <w:lvlText w:val="‒"/>
      <w:lvlJc w:val="left"/>
      <w:pPr>
        <w:ind w:left="928" w:hanging="360"/>
      </w:pPr>
      <w:rPr>
        <w:rFonts w:ascii="Times New Roman" w:eastAsia="Times New Roman" w:hAnsi="Times New Roman" w:cs="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6">
    <w:nsid w:val="2B5C3049"/>
    <w:multiLevelType w:val="hybridMultilevel"/>
    <w:tmpl w:val="2D6253C0"/>
    <w:lvl w:ilvl="0" w:tplc="012EB9F4">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2D0F598C"/>
    <w:multiLevelType w:val="hybridMultilevel"/>
    <w:tmpl w:val="4B848B5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2DF00098"/>
    <w:multiLevelType w:val="hybridMultilevel"/>
    <w:tmpl w:val="E54E89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3485076A"/>
    <w:multiLevelType w:val="hybridMultilevel"/>
    <w:tmpl w:val="2EFE2CA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6911F13"/>
    <w:multiLevelType w:val="hybridMultilevel"/>
    <w:tmpl w:val="47A01EA6"/>
    <w:lvl w:ilvl="0" w:tplc="20BE6C9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1">
    <w:nsid w:val="3AE93BD9"/>
    <w:multiLevelType w:val="hybridMultilevel"/>
    <w:tmpl w:val="598CE096"/>
    <w:lvl w:ilvl="0" w:tplc="8FA8AC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D175DF4"/>
    <w:multiLevelType w:val="hybridMultilevel"/>
    <w:tmpl w:val="84AE98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D511572"/>
    <w:multiLevelType w:val="hybridMultilevel"/>
    <w:tmpl w:val="BFCC7422"/>
    <w:lvl w:ilvl="0" w:tplc="04190001">
      <w:start w:val="1"/>
      <w:numFmt w:val="bullet"/>
      <w:lvlText w:val=""/>
      <w:lvlJc w:val="left"/>
      <w:pPr>
        <w:tabs>
          <w:tab w:val="num" w:pos="360"/>
        </w:tabs>
        <w:ind w:left="360" w:hanging="360"/>
      </w:pPr>
      <w:rPr>
        <w:rFonts w:ascii="Symbol" w:hAnsi="Symbol" w:hint="default"/>
      </w:rPr>
    </w:lvl>
    <w:lvl w:ilvl="1" w:tplc="C004FC00" w:tentative="1">
      <w:start w:val="1"/>
      <w:numFmt w:val="bullet"/>
      <w:lvlText w:val=""/>
      <w:lvlJc w:val="left"/>
      <w:pPr>
        <w:tabs>
          <w:tab w:val="num" w:pos="1080"/>
        </w:tabs>
        <w:ind w:left="1080" w:hanging="360"/>
      </w:pPr>
      <w:rPr>
        <w:rFonts w:ascii="Symbol" w:hAnsi="Symbol" w:hint="default"/>
      </w:rPr>
    </w:lvl>
    <w:lvl w:ilvl="2" w:tplc="46FA6DFC" w:tentative="1">
      <w:start w:val="1"/>
      <w:numFmt w:val="bullet"/>
      <w:lvlText w:val=""/>
      <w:lvlJc w:val="left"/>
      <w:pPr>
        <w:tabs>
          <w:tab w:val="num" w:pos="1800"/>
        </w:tabs>
        <w:ind w:left="1800" w:hanging="360"/>
      </w:pPr>
      <w:rPr>
        <w:rFonts w:ascii="Symbol" w:hAnsi="Symbol" w:hint="default"/>
      </w:rPr>
    </w:lvl>
    <w:lvl w:ilvl="3" w:tplc="C3DC62E4" w:tentative="1">
      <w:start w:val="1"/>
      <w:numFmt w:val="bullet"/>
      <w:lvlText w:val=""/>
      <w:lvlJc w:val="left"/>
      <w:pPr>
        <w:tabs>
          <w:tab w:val="num" w:pos="2520"/>
        </w:tabs>
        <w:ind w:left="2520" w:hanging="360"/>
      </w:pPr>
      <w:rPr>
        <w:rFonts w:ascii="Symbol" w:hAnsi="Symbol" w:hint="default"/>
      </w:rPr>
    </w:lvl>
    <w:lvl w:ilvl="4" w:tplc="278EF754" w:tentative="1">
      <w:start w:val="1"/>
      <w:numFmt w:val="bullet"/>
      <w:lvlText w:val=""/>
      <w:lvlJc w:val="left"/>
      <w:pPr>
        <w:tabs>
          <w:tab w:val="num" w:pos="3240"/>
        </w:tabs>
        <w:ind w:left="3240" w:hanging="360"/>
      </w:pPr>
      <w:rPr>
        <w:rFonts w:ascii="Symbol" w:hAnsi="Symbol" w:hint="default"/>
      </w:rPr>
    </w:lvl>
    <w:lvl w:ilvl="5" w:tplc="14462404" w:tentative="1">
      <w:start w:val="1"/>
      <w:numFmt w:val="bullet"/>
      <w:lvlText w:val=""/>
      <w:lvlJc w:val="left"/>
      <w:pPr>
        <w:tabs>
          <w:tab w:val="num" w:pos="3960"/>
        </w:tabs>
        <w:ind w:left="3960" w:hanging="360"/>
      </w:pPr>
      <w:rPr>
        <w:rFonts w:ascii="Symbol" w:hAnsi="Symbol" w:hint="default"/>
      </w:rPr>
    </w:lvl>
    <w:lvl w:ilvl="6" w:tplc="03A07344" w:tentative="1">
      <w:start w:val="1"/>
      <w:numFmt w:val="bullet"/>
      <w:lvlText w:val=""/>
      <w:lvlJc w:val="left"/>
      <w:pPr>
        <w:tabs>
          <w:tab w:val="num" w:pos="4680"/>
        </w:tabs>
        <w:ind w:left="4680" w:hanging="360"/>
      </w:pPr>
      <w:rPr>
        <w:rFonts w:ascii="Symbol" w:hAnsi="Symbol" w:hint="default"/>
      </w:rPr>
    </w:lvl>
    <w:lvl w:ilvl="7" w:tplc="56F42B38" w:tentative="1">
      <w:start w:val="1"/>
      <w:numFmt w:val="bullet"/>
      <w:lvlText w:val=""/>
      <w:lvlJc w:val="left"/>
      <w:pPr>
        <w:tabs>
          <w:tab w:val="num" w:pos="5400"/>
        </w:tabs>
        <w:ind w:left="5400" w:hanging="360"/>
      </w:pPr>
      <w:rPr>
        <w:rFonts w:ascii="Symbol" w:hAnsi="Symbol" w:hint="default"/>
      </w:rPr>
    </w:lvl>
    <w:lvl w:ilvl="8" w:tplc="7E16A19A" w:tentative="1">
      <w:start w:val="1"/>
      <w:numFmt w:val="bullet"/>
      <w:lvlText w:val=""/>
      <w:lvlJc w:val="left"/>
      <w:pPr>
        <w:tabs>
          <w:tab w:val="num" w:pos="6120"/>
        </w:tabs>
        <w:ind w:left="6120" w:hanging="360"/>
      </w:pPr>
      <w:rPr>
        <w:rFonts w:ascii="Symbol" w:hAnsi="Symbol" w:hint="default"/>
      </w:rPr>
    </w:lvl>
  </w:abstractNum>
  <w:abstractNum w:abstractNumId="34">
    <w:nsid w:val="44BC1255"/>
    <w:multiLevelType w:val="hybridMultilevel"/>
    <w:tmpl w:val="E408C3D6"/>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46A431E4"/>
    <w:multiLevelType w:val="hybridMultilevel"/>
    <w:tmpl w:val="145A3B52"/>
    <w:lvl w:ilvl="0" w:tplc="0CD24C36">
      <w:start w:val="1"/>
      <w:numFmt w:val="decimal"/>
      <w:lvlText w:val="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48565BC8"/>
    <w:multiLevelType w:val="hybridMultilevel"/>
    <w:tmpl w:val="8D6270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4F5C4D46"/>
    <w:multiLevelType w:val="hybridMultilevel"/>
    <w:tmpl w:val="32CE7D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04B0A98"/>
    <w:multiLevelType w:val="hybridMultilevel"/>
    <w:tmpl w:val="42762E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F823B61"/>
    <w:multiLevelType w:val="hybridMultilevel"/>
    <w:tmpl w:val="8818786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0">
    <w:nsid w:val="6112289B"/>
    <w:multiLevelType w:val="hybridMultilevel"/>
    <w:tmpl w:val="15023002"/>
    <w:lvl w:ilvl="0" w:tplc="04190001">
      <w:start w:val="1"/>
      <w:numFmt w:val="bullet"/>
      <w:lvlText w:val=""/>
      <w:lvlJc w:val="left"/>
      <w:pPr>
        <w:ind w:left="644" w:hanging="360"/>
      </w:pPr>
      <w:rPr>
        <w:rFonts w:ascii="Symbol" w:hAnsi="Symbol" w:hint="default"/>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1">
    <w:nsid w:val="623276BF"/>
    <w:multiLevelType w:val="hybridMultilevel"/>
    <w:tmpl w:val="01CC3C28"/>
    <w:lvl w:ilvl="0" w:tplc="141013E4">
      <w:start w:val="1"/>
      <w:numFmt w:val="bullet"/>
      <w:lvlText w:val=""/>
      <w:lvlPicBulletId w:val="1"/>
      <w:lvlJc w:val="left"/>
      <w:pPr>
        <w:ind w:left="720" w:hanging="360"/>
      </w:pPr>
      <w:rPr>
        <w:rFonts w:ascii="Symbol" w:hAnsi="Symbol" w:hint="default"/>
        <w:color w:val="auto"/>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5721DD7"/>
    <w:multiLevelType w:val="multilevel"/>
    <w:tmpl w:val="73E6BD08"/>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3">
    <w:nsid w:val="661A4776"/>
    <w:multiLevelType w:val="hybridMultilevel"/>
    <w:tmpl w:val="97C0295C"/>
    <w:lvl w:ilvl="0" w:tplc="8AA433CA">
      <w:start w:val="1"/>
      <w:numFmt w:val="bullet"/>
      <w:lvlText w:val=""/>
      <w:lvlPicBulletId w:val="2"/>
      <w:lvlJc w:val="left"/>
      <w:pPr>
        <w:ind w:left="644" w:hanging="360"/>
      </w:pPr>
      <w:rPr>
        <w:rFonts w:ascii="Symbol" w:hAnsi="Symbol" w:hint="default"/>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4">
    <w:nsid w:val="680E2309"/>
    <w:multiLevelType w:val="hybridMultilevel"/>
    <w:tmpl w:val="F6DACD22"/>
    <w:lvl w:ilvl="0" w:tplc="C9BCC9E2">
      <w:start w:val="1"/>
      <w:numFmt w:val="bullet"/>
      <w:lvlText w:val=""/>
      <w:lvlPicBulletId w:val="0"/>
      <w:lvlJc w:val="left"/>
      <w:pPr>
        <w:ind w:left="720" w:hanging="360"/>
      </w:pPr>
      <w:rPr>
        <w:rFonts w:ascii="Symbol" w:hAnsi="Symbol" w:hint="default"/>
        <w:color w:val="auto"/>
      </w:rPr>
    </w:lvl>
    <w:lvl w:ilvl="1" w:tplc="18363D6E">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6ADE1424"/>
    <w:multiLevelType w:val="hybridMultilevel"/>
    <w:tmpl w:val="8688B8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6CF40871"/>
    <w:multiLevelType w:val="hybridMultilevel"/>
    <w:tmpl w:val="4C5CC5CA"/>
    <w:lvl w:ilvl="0" w:tplc="63621DF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7">
    <w:nsid w:val="70D67FCD"/>
    <w:multiLevelType w:val="hybridMultilevel"/>
    <w:tmpl w:val="9488CE8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710812D1"/>
    <w:multiLevelType w:val="hybridMultilevel"/>
    <w:tmpl w:val="5FD618C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11C02E3"/>
    <w:multiLevelType w:val="hybridMultilevel"/>
    <w:tmpl w:val="B4B051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754708EF"/>
    <w:multiLevelType w:val="hybridMultilevel"/>
    <w:tmpl w:val="F1EEC1A4"/>
    <w:lvl w:ilvl="0" w:tplc="041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1">
    <w:nsid w:val="7AE74D39"/>
    <w:multiLevelType w:val="hybridMultilevel"/>
    <w:tmpl w:val="6D8A9E8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7C273D97"/>
    <w:multiLevelType w:val="hybridMultilevel"/>
    <w:tmpl w:val="280849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7CA348B4"/>
    <w:multiLevelType w:val="hybridMultilevel"/>
    <w:tmpl w:val="BB46DAC6"/>
    <w:lvl w:ilvl="0" w:tplc="2A067E10">
      <w:start w:val="1"/>
      <w:numFmt w:val="bullet"/>
      <w:lvlText w:val=""/>
      <w:lvlPicBulletId w:val="3"/>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3"/>
  </w:num>
  <w:num w:numId="2">
    <w:abstractNumId w:val="6"/>
  </w:num>
  <w:num w:numId="3">
    <w:abstractNumId w:val="46"/>
  </w:num>
  <w:num w:numId="4">
    <w:abstractNumId w:val="42"/>
  </w:num>
  <w:num w:numId="5">
    <w:abstractNumId w:val="39"/>
  </w:num>
  <w:num w:numId="6">
    <w:abstractNumId w:val="19"/>
  </w:num>
  <w:num w:numId="7">
    <w:abstractNumId w:val="0"/>
  </w:num>
  <w:num w:numId="8">
    <w:abstractNumId w:val="11"/>
  </w:num>
  <w:num w:numId="9">
    <w:abstractNumId w:val="47"/>
  </w:num>
  <w:num w:numId="10">
    <w:abstractNumId w:val="51"/>
  </w:num>
  <w:num w:numId="11">
    <w:abstractNumId w:val="1"/>
  </w:num>
  <w:num w:numId="12">
    <w:abstractNumId w:val="12"/>
  </w:num>
  <w:num w:numId="13">
    <w:abstractNumId w:val="49"/>
  </w:num>
  <w:num w:numId="14">
    <w:abstractNumId w:val="7"/>
  </w:num>
  <w:num w:numId="15">
    <w:abstractNumId w:val="9"/>
  </w:num>
  <w:num w:numId="16">
    <w:abstractNumId w:val="10"/>
  </w:num>
  <w:num w:numId="17">
    <w:abstractNumId w:val="45"/>
  </w:num>
  <w:num w:numId="18">
    <w:abstractNumId w:val="29"/>
  </w:num>
  <w:num w:numId="19">
    <w:abstractNumId w:val="28"/>
  </w:num>
  <w:num w:numId="20">
    <w:abstractNumId w:val="22"/>
  </w:num>
  <w:num w:numId="21">
    <w:abstractNumId w:val="48"/>
  </w:num>
  <w:num w:numId="22">
    <w:abstractNumId w:val="44"/>
  </w:num>
  <w:num w:numId="23">
    <w:abstractNumId w:val="41"/>
  </w:num>
  <w:num w:numId="24">
    <w:abstractNumId w:val="43"/>
  </w:num>
  <w:num w:numId="25">
    <w:abstractNumId w:val="53"/>
  </w:num>
  <w:num w:numId="26">
    <w:abstractNumId w:val="38"/>
  </w:num>
  <w:num w:numId="27">
    <w:abstractNumId w:val="2"/>
  </w:num>
  <w:num w:numId="28">
    <w:abstractNumId w:val="32"/>
  </w:num>
  <w:num w:numId="29">
    <w:abstractNumId w:val="18"/>
  </w:num>
  <w:num w:numId="30">
    <w:abstractNumId w:val="16"/>
  </w:num>
  <w:num w:numId="31">
    <w:abstractNumId w:val="37"/>
  </w:num>
  <w:num w:numId="32">
    <w:abstractNumId w:val="31"/>
  </w:num>
  <w:num w:numId="33">
    <w:abstractNumId w:val="15"/>
  </w:num>
  <w:num w:numId="34">
    <w:abstractNumId w:val="26"/>
  </w:num>
  <w:num w:numId="35">
    <w:abstractNumId w:val="35"/>
  </w:num>
  <w:num w:numId="36">
    <w:abstractNumId w:val="34"/>
  </w:num>
  <w:num w:numId="37">
    <w:abstractNumId w:val="27"/>
  </w:num>
  <w:num w:numId="38">
    <w:abstractNumId w:val="17"/>
  </w:num>
  <w:num w:numId="39">
    <w:abstractNumId w:val="30"/>
  </w:num>
  <w:num w:numId="40">
    <w:abstractNumId w:val="33"/>
  </w:num>
  <w:num w:numId="41">
    <w:abstractNumId w:val="14"/>
  </w:num>
  <w:num w:numId="42">
    <w:abstractNumId w:val="52"/>
  </w:num>
  <w:num w:numId="43">
    <w:abstractNumId w:val="36"/>
  </w:num>
  <w:num w:numId="44">
    <w:abstractNumId w:val="50"/>
  </w:num>
  <w:num w:numId="45">
    <w:abstractNumId w:val="21"/>
  </w:num>
  <w:num w:numId="46">
    <w:abstractNumId w:val="5"/>
  </w:num>
  <w:num w:numId="47">
    <w:abstractNumId w:val="3"/>
  </w:num>
  <w:num w:numId="48">
    <w:abstractNumId w:val="25"/>
  </w:num>
  <w:num w:numId="49">
    <w:abstractNumId w:val="4"/>
  </w:num>
  <w:num w:numId="50">
    <w:abstractNumId w:val="20"/>
  </w:num>
  <w:num w:numId="51">
    <w:abstractNumId w:val="13"/>
  </w:num>
  <w:num w:numId="52">
    <w:abstractNumId w:val="40"/>
  </w:num>
  <w:num w:numId="53">
    <w:abstractNumId w:val="8"/>
  </w:num>
  <w:num w:numId="54">
    <w:abstractNumId w:val="24"/>
  </w:num>
  <w:numIdMacAtCleanup w:val="4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hdrShapeDefaults>
    <o:shapedefaults v:ext="edit" spidmax="2049"/>
  </w:hdrShapeDefaults>
  <w:footnotePr>
    <w:footnote w:id="0"/>
    <w:footnote w:id="1"/>
  </w:footnotePr>
  <w:endnotePr>
    <w:endnote w:id="0"/>
    <w:endnote w:id="1"/>
  </w:endnotePr>
  <w:compat/>
  <w:rsids>
    <w:rsidRoot w:val="0089295A"/>
    <w:rsid w:val="00002C19"/>
    <w:rsid w:val="00006F42"/>
    <w:rsid w:val="000111CA"/>
    <w:rsid w:val="00021A47"/>
    <w:rsid w:val="00022686"/>
    <w:rsid w:val="0003011C"/>
    <w:rsid w:val="00030B00"/>
    <w:rsid w:val="00041BD7"/>
    <w:rsid w:val="00062F7D"/>
    <w:rsid w:val="00085E10"/>
    <w:rsid w:val="00087BEB"/>
    <w:rsid w:val="0009111D"/>
    <w:rsid w:val="00095BFC"/>
    <w:rsid w:val="0009603C"/>
    <w:rsid w:val="000B067C"/>
    <w:rsid w:val="000C21BB"/>
    <w:rsid w:val="000D42B5"/>
    <w:rsid w:val="000F37E2"/>
    <w:rsid w:val="000F3E08"/>
    <w:rsid w:val="00111CE6"/>
    <w:rsid w:val="00113872"/>
    <w:rsid w:val="00117FAE"/>
    <w:rsid w:val="00126DC2"/>
    <w:rsid w:val="0013118C"/>
    <w:rsid w:val="0014077F"/>
    <w:rsid w:val="00143F7F"/>
    <w:rsid w:val="00155D54"/>
    <w:rsid w:val="00160065"/>
    <w:rsid w:val="00163EC5"/>
    <w:rsid w:val="0018095D"/>
    <w:rsid w:val="00191C69"/>
    <w:rsid w:val="001D0A82"/>
    <w:rsid w:val="001D2829"/>
    <w:rsid w:val="001E5A98"/>
    <w:rsid w:val="00203938"/>
    <w:rsid w:val="00204D9B"/>
    <w:rsid w:val="00205BF0"/>
    <w:rsid w:val="0021044B"/>
    <w:rsid w:val="00210665"/>
    <w:rsid w:val="00212216"/>
    <w:rsid w:val="002144F9"/>
    <w:rsid w:val="002270FA"/>
    <w:rsid w:val="002312A7"/>
    <w:rsid w:val="002456A2"/>
    <w:rsid w:val="002474DF"/>
    <w:rsid w:val="00253EAC"/>
    <w:rsid w:val="00254562"/>
    <w:rsid w:val="00262892"/>
    <w:rsid w:val="00264A21"/>
    <w:rsid w:val="00281F67"/>
    <w:rsid w:val="0028327D"/>
    <w:rsid w:val="00285EFF"/>
    <w:rsid w:val="002918CE"/>
    <w:rsid w:val="00292099"/>
    <w:rsid w:val="002A4E99"/>
    <w:rsid w:val="002B1CE5"/>
    <w:rsid w:val="002B28D5"/>
    <w:rsid w:val="002B3536"/>
    <w:rsid w:val="002B416D"/>
    <w:rsid w:val="002B4579"/>
    <w:rsid w:val="002B5CED"/>
    <w:rsid w:val="002C0778"/>
    <w:rsid w:val="002C081A"/>
    <w:rsid w:val="002C50C3"/>
    <w:rsid w:val="002D02D1"/>
    <w:rsid w:val="002D1C28"/>
    <w:rsid w:val="002E00EE"/>
    <w:rsid w:val="002E32CB"/>
    <w:rsid w:val="002E453E"/>
    <w:rsid w:val="002F4368"/>
    <w:rsid w:val="002F4A3F"/>
    <w:rsid w:val="00310D4B"/>
    <w:rsid w:val="00312184"/>
    <w:rsid w:val="00312E89"/>
    <w:rsid w:val="00315528"/>
    <w:rsid w:val="0032708F"/>
    <w:rsid w:val="0033530A"/>
    <w:rsid w:val="00344CBD"/>
    <w:rsid w:val="00353E29"/>
    <w:rsid w:val="00372154"/>
    <w:rsid w:val="00390C2A"/>
    <w:rsid w:val="003944D1"/>
    <w:rsid w:val="00396465"/>
    <w:rsid w:val="003A1883"/>
    <w:rsid w:val="003A76C8"/>
    <w:rsid w:val="003B61D2"/>
    <w:rsid w:val="003B7F07"/>
    <w:rsid w:val="003C0648"/>
    <w:rsid w:val="003C224D"/>
    <w:rsid w:val="003D548E"/>
    <w:rsid w:val="003E3F69"/>
    <w:rsid w:val="003F5F78"/>
    <w:rsid w:val="0041454A"/>
    <w:rsid w:val="0041544E"/>
    <w:rsid w:val="00417BA5"/>
    <w:rsid w:val="004243EA"/>
    <w:rsid w:val="00431101"/>
    <w:rsid w:val="004326D3"/>
    <w:rsid w:val="004340F2"/>
    <w:rsid w:val="00461975"/>
    <w:rsid w:val="00462AAD"/>
    <w:rsid w:val="004640A6"/>
    <w:rsid w:val="004642D8"/>
    <w:rsid w:val="00466EDB"/>
    <w:rsid w:val="0046785A"/>
    <w:rsid w:val="00470B05"/>
    <w:rsid w:val="00473229"/>
    <w:rsid w:val="00480B1E"/>
    <w:rsid w:val="00484D1A"/>
    <w:rsid w:val="004A13C8"/>
    <w:rsid w:val="004B2CDC"/>
    <w:rsid w:val="004B77DF"/>
    <w:rsid w:val="004F796B"/>
    <w:rsid w:val="00513136"/>
    <w:rsid w:val="00513A0D"/>
    <w:rsid w:val="0052187A"/>
    <w:rsid w:val="00544C82"/>
    <w:rsid w:val="005451B8"/>
    <w:rsid w:val="0055710D"/>
    <w:rsid w:val="00564603"/>
    <w:rsid w:val="005703AA"/>
    <w:rsid w:val="0057195D"/>
    <w:rsid w:val="00593AC0"/>
    <w:rsid w:val="005D0A56"/>
    <w:rsid w:val="005E3D8B"/>
    <w:rsid w:val="005E7FEA"/>
    <w:rsid w:val="005F3B3A"/>
    <w:rsid w:val="005F54FB"/>
    <w:rsid w:val="006002FB"/>
    <w:rsid w:val="00601FCD"/>
    <w:rsid w:val="006026FB"/>
    <w:rsid w:val="006318FC"/>
    <w:rsid w:val="00636342"/>
    <w:rsid w:val="00636C29"/>
    <w:rsid w:val="00642117"/>
    <w:rsid w:val="00652F17"/>
    <w:rsid w:val="00660B99"/>
    <w:rsid w:val="006A0423"/>
    <w:rsid w:val="006A3FFB"/>
    <w:rsid w:val="006A417B"/>
    <w:rsid w:val="006D59C9"/>
    <w:rsid w:val="006F448B"/>
    <w:rsid w:val="00701C83"/>
    <w:rsid w:val="00705BC7"/>
    <w:rsid w:val="00712CC8"/>
    <w:rsid w:val="007161E7"/>
    <w:rsid w:val="00722B26"/>
    <w:rsid w:val="00734D95"/>
    <w:rsid w:val="007439E8"/>
    <w:rsid w:val="007476E9"/>
    <w:rsid w:val="0075303A"/>
    <w:rsid w:val="00784899"/>
    <w:rsid w:val="007A516F"/>
    <w:rsid w:val="007A592A"/>
    <w:rsid w:val="007B1AC5"/>
    <w:rsid w:val="007B4EA4"/>
    <w:rsid w:val="007B6B76"/>
    <w:rsid w:val="007B75CE"/>
    <w:rsid w:val="007C4C9F"/>
    <w:rsid w:val="007C50B7"/>
    <w:rsid w:val="007D2CE8"/>
    <w:rsid w:val="007D43C3"/>
    <w:rsid w:val="007F2906"/>
    <w:rsid w:val="00811860"/>
    <w:rsid w:val="00816033"/>
    <w:rsid w:val="00816344"/>
    <w:rsid w:val="008245B7"/>
    <w:rsid w:val="00825653"/>
    <w:rsid w:val="008274BF"/>
    <w:rsid w:val="00835D11"/>
    <w:rsid w:val="00835F7D"/>
    <w:rsid w:val="008458E7"/>
    <w:rsid w:val="0085521B"/>
    <w:rsid w:val="00863EC5"/>
    <w:rsid w:val="0089295A"/>
    <w:rsid w:val="008B1343"/>
    <w:rsid w:val="008B19DA"/>
    <w:rsid w:val="008E0871"/>
    <w:rsid w:val="008E1B24"/>
    <w:rsid w:val="00901303"/>
    <w:rsid w:val="00912FC8"/>
    <w:rsid w:val="0092313D"/>
    <w:rsid w:val="00935AD0"/>
    <w:rsid w:val="009424C3"/>
    <w:rsid w:val="0094390B"/>
    <w:rsid w:val="00962AC1"/>
    <w:rsid w:val="00992B72"/>
    <w:rsid w:val="00995606"/>
    <w:rsid w:val="009B11EF"/>
    <w:rsid w:val="009D1706"/>
    <w:rsid w:val="009D1B4B"/>
    <w:rsid w:val="00A17953"/>
    <w:rsid w:val="00A20194"/>
    <w:rsid w:val="00A26E6E"/>
    <w:rsid w:val="00A30B65"/>
    <w:rsid w:val="00A41246"/>
    <w:rsid w:val="00A43D34"/>
    <w:rsid w:val="00A44D5B"/>
    <w:rsid w:val="00A500B3"/>
    <w:rsid w:val="00A542DD"/>
    <w:rsid w:val="00A55494"/>
    <w:rsid w:val="00A5751E"/>
    <w:rsid w:val="00A6181A"/>
    <w:rsid w:val="00A73118"/>
    <w:rsid w:val="00A73416"/>
    <w:rsid w:val="00A73B48"/>
    <w:rsid w:val="00A77093"/>
    <w:rsid w:val="00A77E7B"/>
    <w:rsid w:val="00A85165"/>
    <w:rsid w:val="00A87D07"/>
    <w:rsid w:val="00A959AB"/>
    <w:rsid w:val="00A97028"/>
    <w:rsid w:val="00A9739B"/>
    <w:rsid w:val="00AA73AC"/>
    <w:rsid w:val="00AA7F98"/>
    <w:rsid w:val="00AB245E"/>
    <w:rsid w:val="00AB28FF"/>
    <w:rsid w:val="00AD7F39"/>
    <w:rsid w:val="00AE7381"/>
    <w:rsid w:val="00AF36E9"/>
    <w:rsid w:val="00B050C6"/>
    <w:rsid w:val="00B14903"/>
    <w:rsid w:val="00B24742"/>
    <w:rsid w:val="00B32E1C"/>
    <w:rsid w:val="00B33D1A"/>
    <w:rsid w:val="00B367E9"/>
    <w:rsid w:val="00B518F0"/>
    <w:rsid w:val="00B52400"/>
    <w:rsid w:val="00B54A1A"/>
    <w:rsid w:val="00B55001"/>
    <w:rsid w:val="00B6191A"/>
    <w:rsid w:val="00B63628"/>
    <w:rsid w:val="00B64CC8"/>
    <w:rsid w:val="00B6616D"/>
    <w:rsid w:val="00B67AA2"/>
    <w:rsid w:val="00B7627A"/>
    <w:rsid w:val="00B84BE7"/>
    <w:rsid w:val="00B91867"/>
    <w:rsid w:val="00B93CA7"/>
    <w:rsid w:val="00BA3B26"/>
    <w:rsid w:val="00BA4074"/>
    <w:rsid w:val="00BA6030"/>
    <w:rsid w:val="00BB3FBD"/>
    <w:rsid w:val="00BB6EC2"/>
    <w:rsid w:val="00BC1845"/>
    <w:rsid w:val="00BC4482"/>
    <w:rsid w:val="00BD2D61"/>
    <w:rsid w:val="00BD573A"/>
    <w:rsid w:val="00BD5DAF"/>
    <w:rsid w:val="00BE47E4"/>
    <w:rsid w:val="00BE4CEB"/>
    <w:rsid w:val="00C06FBF"/>
    <w:rsid w:val="00C10DE4"/>
    <w:rsid w:val="00C162E5"/>
    <w:rsid w:val="00C2329E"/>
    <w:rsid w:val="00C42488"/>
    <w:rsid w:val="00C4631C"/>
    <w:rsid w:val="00C53E92"/>
    <w:rsid w:val="00C55D40"/>
    <w:rsid w:val="00C65D88"/>
    <w:rsid w:val="00C84D70"/>
    <w:rsid w:val="00C94B5F"/>
    <w:rsid w:val="00C95A34"/>
    <w:rsid w:val="00CA0DC9"/>
    <w:rsid w:val="00CA1048"/>
    <w:rsid w:val="00CA4124"/>
    <w:rsid w:val="00CB46ED"/>
    <w:rsid w:val="00CD08C7"/>
    <w:rsid w:val="00CD4ECE"/>
    <w:rsid w:val="00CF394D"/>
    <w:rsid w:val="00CF5CD6"/>
    <w:rsid w:val="00D01BA0"/>
    <w:rsid w:val="00D03D2C"/>
    <w:rsid w:val="00D14FBB"/>
    <w:rsid w:val="00D1788E"/>
    <w:rsid w:val="00D20C5D"/>
    <w:rsid w:val="00D238A6"/>
    <w:rsid w:val="00D24B3F"/>
    <w:rsid w:val="00D27F14"/>
    <w:rsid w:val="00D4028D"/>
    <w:rsid w:val="00D450E2"/>
    <w:rsid w:val="00D53B65"/>
    <w:rsid w:val="00D5556D"/>
    <w:rsid w:val="00D7445A"/>
    <w:rsid w:val="00D749BC"/>
    <w:rsid w:val="00D8297D"/>
    <w:rsid w:val="00DB6C3C"/>
    <w:rsid w:val="00DD6DA8"/>
    <w:rsid w:val="00DF7DC6"/>
    <w:rsid w:val="00E041B6"/>
    <w:rsid w:val="00E07C70"/>
    <w:rsid w:val="00E17E32"/>
    <w:rsid w:val="00E263B6"/>
    <w:rsid w:val="00E409CE"/>
    <w:rsid w:val="00E40C66"/>
    <w:rsid w:val="00E466FC"/>
    <w:rsid w:val="00E54237"/>
    <w:rsid w:val="00E556AE"/>
    <w:rsid w:val="00E5770D"/>
    <w:rsid w:val="00E61A77"/>
    <w:rsid w:val="00E67386"/>
    <w:rsid w:val="00E74FC6"/>
    <w:rsid w:val="00E771C1"/>
    <w:rsid w:val="00E93973"/>
    <w:rsid w:val="00E96AA5"/>
    <w:rsid w:val="00EA0B42"/>
    <w:rsid w:val="00EC6C39"/>
    <w:rsid w:val="00EC7E5C"/>
    <w:rsid w:val="00ED09D2"/>
    <w:rsid w:val="00ED260F"/>
    <w:rsid w:val="00EF016F"/>
    <w:rsid w:val="00F124A1"/>
    <w:rsid w:val="00F13619"/>
    <w:rsid w:val="00F225CA"/>
    <w:rsid w:val="00F23DFC"/>
    <w:rsid w:val="00F30D04"/>
    <w:rsid w:val="00F34C2A"/>
    <w:rsid w:val="00F451A6"/>
    <w:rsid w:val="00F6046C"/>
    <w:rsid w:val="00F70309"/>
    <w:rsid w:val="00F75E14"/>
    <w:rsid w:val="00F823FE"/>
    <w:rsid w:val="00F8260D"/>
    <w:rsid w:val="00F84340"/>
    <w:rsid w:val="00F95D73"/>
    <w:rsid w:val="00FA7391"/>
    <w:rsid w:val="00FD634D"/>
    <w:rsid w:val="00FE648F"/>
    <w:rsid w:val="00FE6E2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rules v:ext="edit">
        <o:r id="V:Rule5" type="connector" idref="#AutoShape 18"/>
        <o:r id="V:Rule6" type="connector" idref="#Прямая со стрелкой 20"/>
        <o:r id="V:Rule7" type="connector" idref="#Прямая со стрелкой 22"/>
        <o:r id="V:Rule8" type="connector" idref="#AutoShape 1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C7E5C"/>
    <w:pPr>
      <w:spacing w:after="200" w:line="276" w:lineRule="auto"/>
    </w:pPr>
    <w:rPr>
      <w:sz w:val="22"/>
      <w:szCs w:val="22"/>
      <w:lang w:eastAsia="en-US"/>
    </w:rPr>
  </w:style>
  <w:style w:type="paragraph" w:styleId="1">
    <w:name w:val="heading 1"/>
    <w:basedOn w:val="a"/>
    <w:next w:val="a"/>
    <w:link w:val="10"/>
    <w:uiPriority w:val="9"/>
    <w:qFormat/>
    <w:rsid w:val="0013118C"/>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
    <w:semiHidden/>
    <w:unhideWhenUsed/>
    <w:qFormat/>
    <w:rsid w:val="0013118C"/>
    <w:pPr>
      <w:keepNext/>
      <w:keepLines/>
      <w:spacing w:before="200" w:after="0"/>
      <w:outlineLvl w:val="1"/>
    </w:pPr>
    <w:rPr>
      <w:rFonts w:ascii="Cambria" w:eastAsia="Times New Roman" w:hAnsi="Cambria"/>
      <w:b/>
      <w:bCs/>
      <w:color w:val="4F81BD"/>
      <w:sz w:val="26"/>
      <w:szCs w:val="26"/>
    </w:rPr>
  </w:style>
  <w:style w:type="paragraph" w:styleId="3">
    <w:name w:val="heading 3"/>
    <w:basedOn w:val="a"/>
    <w:next w:val="a"/>
    <w:link w:val="30"/>
    <w:uiPriority w:val="9"/>
    <w:semiHidden/>
    <w:unhideWhenUsed/>
    <w:qFormat/>
    <w:rsid w:val="0013118C"/>
    <w:pPr>
      <w:keepNext/>
      <w:keepLines/>
      <w:spacing w:before="200" w:after="0"/>
      <w:outlineLvl w:val="2"/>
    </w:pPr>
    <w:rPr>
      <w:rFonts w:ascii="Cambria" w:eastAsia="Times New Roman" w:hAnsi="Cambria"/>
      <w:b/>
      <w:bCs/>
      <w:color w:val="4F81BD"/>
    </w:rPr>
  </w:style>
  <w:style w:type="paragraph" w:styleId="4">
    <w:name w:val="heading 4"/>
    <w:basedOn w:val="a"/>
    <w:next w:val="a"/>
    <w:link w:val="40"/>
    <w:uiPriority w:val="9"/>
    <w:semiHidden/>
    <w:unhideWhenUsed/>
    <w:qFormat/>
    <w:rsid w:val="0013118C"/>
    <w:pPr>
      <w:keepNext/>
      <w:keepLines/>
      <w:spacing w:before="200" w:after="0"/>
      <w:outlineLvl w:val="3"/>
    </w:pPr>
    <w:rPr>
      <w:rFonts w:ascii="Cambria" w:eastAsia="Times New Roman" w:hAnsi="Cambria"/>
      <w:b/>
      <w:bCs/>
      <w:i/>
      <w:iCs/>
      <w:color w:val="4F81BD"/>
    </w:rPr>
  </w:style>
  <w:style w:type="paragraph" w:styleId="5">
    <w:name w:val="heading 5"/>
    <w:basedOn w:val="a"/>
    <w:next w:val="a"/>
    <w:link w:val="50"/>
    <w:uiPriority w:val="9"/>
    <w:semiHidden/>
    <w:unhideWhenUsed/>
    <w:qFormat/>
    <w:rsid w:val="0013118C"/>
    <w:pPr>
      <w:keepNext/>
      <w:keepLines/>
      <w:spacing w:before="200" w:after="0"/>
      <w:outlineLvl w:val="4"/>
    </w:pPr>
    <w:rPr>
      <w:rFonts w:ascii="Cambria" w:eastAsia="Times New Roman" w:hAnsi="Cambria"/>
      <w:color w:val="243F60"/>
    </w:rPr>
  </w:style>
  <w:style w:type="paragraph" w:styleId="6">
    <w:name w:val="heading 6"/>
    <w:basedOn w:val="a"/>
    <w:next w:val="a"/>
    <w:link w:val="60"/>
    <w:uiPriority w:val="9"/>
    <w:semiHidden/>
    <w:unhideWhenUsed/>
    <w:qFormat/>
    <w:rsid w:val="0013118C"/>
    <w:pPr>
      <w:keepNext/>
      <w:keepLines/>
      <w:spacing w:before="200" w:after="0"/>
      <w:outlineLvl w:val="5"/>
    </w:pPr>
    <w:rPr>
      <w:rFonts w:ascii="Cambria" w:eastAsia="Times New Roman" w:hAnsi="Cambria"/>
      <w:i/>
      <w:iCs/>
      <w:color w:val="243F60"/>
    </w:rPr>
  </w:style>
  <w:style w:type="paragraph" w:styleId="7">
    <w:name w:val="heading 7"/>
    <w:basedOn w:val="a"/>
    <w:next w:val="a"/>
    <w:link w:val="70"/>
    <w:uiPriority w:val="9"/>
    <w:semiHidden/>
    <w:unhideWhenUsed/>
    <w:qFormat/>
    <w:rsid w:val="0013118C"/>
    <w:pPr>
      <w:keepNext/>
      <w:keepLines/>
      <w:spacing w:before="200" w:after="0"/>
      <w:outlineLvl w:val="6"/>
    </w:pPr>
    <w:rPr>
      <w:rFonts w:ascii="Cambria" w:eastAsia="Times New Roman" w:hAnsi="Cambria"/>
      <w:i/>
      <w:iCs/>
      <w:color w:val="404040"/>
    </w:rPr>
  </w:style>
  <w:style w:type="paragraph" w:styleId="8">
    <w:name w:val="heading 8"/>
    <w:basedOn w:val="a"/>
    <w:next w:val="a"/>
    <w:link w:val="80"/>
    <w:uiPriority w:val="9"/>
    <w:semiHidden/>
    <w:unhideWhenUsed/>
    <w:qFormat/>
    <w:rsid w:val="0013118C"/>
    <w:pPr>
      <w:keepNext/>
      <w:keepLines/>
      <w:spacing w:before="200" w:after="0"/>
      <w:outlineLvl w:val="7"/>
    </w:pPr>
    <w:rPr>
      <w:rFonts w:ascii="Cambria" w:eastAsia="Times New Roman" w:hAnsi="Cambria"/>
      <w:color w:val="4F81BD"/>
      <w:sz w:val="20"/>
      <w:szCs w:val="20"/>
    </w:rPr>
  </w:style>
  <w:style w:type="paragraph" w:styleId="9">
    <w:name w:val="heading 9"/>
    <w:basedOn w:val="a"/>
    <w:next w:val="a"/>
    <w:link w:val="90"/>
    <w:uiPriority w:val="9"/>
    <w:semiHidden/>
    <w:unhideWhenUsed/>
    <w:qFormat/>
    <w:rsid w:val="0013118C"/>
    <w:pPr>
      <w:keepNext/>
      <w:keepLines/>
      <w:spacing w:before="200" w:after="0"/>
      <w:outlineLvl w:val="8"/>
    </w:pPr>
    <w:rPr>
      <w:rFonts w:ascii="Cambria" w:eastAsia="Times New Roman"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13118C"/>
    <w:rPr>
      <w:rFonts w:ascii="Cambria" w:eastAsia="Times New Roman" w:hAnsi="Cambria"/>
      <w:b/>
      <w:bCs/>
      <w:color w:val="365F91"/>
      <w:sz w:val="28"/>
      <w:szCs w:val="28"/>
      <w:lang w:eastAsia="en-US"/>
    </w:rPr>
  </w:style>
  <w:style w:type="character" w:customStyle="1" w:styleId="20">
    <w:name w:val="Заголовок 2 Знак"/>
    <w:link w:val="2"/>
    <w:uiPriority w:val="9"/>
    <w:semiHidden/>
    <w:rsid w:val="0013118C"/>
    <w:rPr>
      <w:rFonts w:ascii="Cambria" w:eastAsia="Times New Roman" w:hAnsi="Cambria"/>
      <w:b/>
      <w:bCs/>
      <w:color w:val="4F81BD"/>
      <w:sz w:val="26"/>
      <w:szCs w:val="26"/>
      <w:lang w:eastAsia="en-US"/>
    </w:rPr>
  </w:style>
  <w:style w:type="character" w:customStyle="1" w:styleId="blk">
    <w:name w:val="blk"/>
    <w:basedOn w:val="a0"/>
    <w:rsid w:val="00CB46ED"/>
  </w:style>
  <w:style w:type="paragraph" w:styleId="a3">
    <w:name w:val="List Paragraph"/>
    <w:basedOn w:val="a"/>
    <w:uiPriority w:val="34"/>
    <w:qFormat/>
    <w:rsid w:val="003B7F07"/>
    <w:pPr>
      <w:ind w:left="720"/>
      <w:contextualSpacing/>
    </w:pPr>
    <w:rPr>
      <w:rFonts w:eastAsia="Times New Roman"/>
    </w:rPr>
  </w:style>
  <w:style w:type="paragraph" w:styleId="a4">
    <w:name w:val="Normal (Web)"/>
    <w:basedOn w:val="a"/>
    <w:uiPriority w:val="99"/>
    <w:unhideWhenUsed/>
    <w:rsid w:val="003B7F07"/>
    <w:pPr>
      <w:spacing w:before="240" w:after="240" w:line="240" w:lineRule="auto"/>
    </w:pPr>
    <w:rPr>
      <w:rFonts w:ascii="Times New Roman" w:eastAsia="Times New Roman" w:hAnsi="Times New Roman"/>
      <w:sz w:val="24"/>
      <w:szCs w:val="24"/>
      <w:lang w:eastAsia="ru-RU"/>
    </w:rPr>
  </w:style>
  <w:style w:type="paragraph" w:styleId="a5">
    <w:name w:val="footnote text"/>
    <w:aliases w:val="footnote text Знак,single space,footnote text Знак1 Знак Знак,footnote text Знак1 Знак Знак ,footnote text,Текст сноски Знак Знак,Текст сноски Знак Знак Знак Знак Знак Знак,Текст сноски Знак Знак Знак Знак Знак Знак Знак Знак"/>
    <w:basedOn w:val="a"/>
    <w:link w:val="a6"/>
    <w:uiPriority w:val="99"/>
    <w:unhideWhenUsed/>
    <w:rsid w:val="000F3E08"/>
    <w:pPr>
      <w:spacing w:after="0" w:line="240" w:lineRule="auto"/>
      <w:ind w:firstLine="709"/>
      <w:jc w:val="both"/>
    </w:pPr>
    <w:rPr>
      <w:rFonts w:ascii="Times New Roman" w:hAnsi="Times New Roman"/>
      <w:sz w:val="20"/>
      <w:szCs w:val="20"/>
    </w:rPr>
  </w:style>
  <w:style w:type="character" w:customStyle="1" w:styleId="a6">
    <w:name w:val="Текст сноски Знак"/>
    <w:aliases w:val="footnote text Знак Знак,single space Знак,footnote text Знак1 Знак Знак Знак,footnote text Знак1 Знак Знак  Знак,footnote text Знак1,Текст сноски Знак Знак Знак,Текст сноски Знак Знак Знак Знак Знак Знак Знак"/>
    <w:link w:val="a5"/>
    <w:uiPriority w:val="99"/>
    <w:rsid w:val="000F3E08"/>
    <w:rPr>
      <w:rFonts w:ascii="Times New Roman" w:hAnsi="Times New Roman"/>
      <w:lang w:eastAsia="en-US"/>
    </w:rPr>
  </w:style>
  <w:style w:type="character" w:styleId="a7">
    <w:name w:val="footnote reference"/>
    <w:aliases w:val="Знак сноски 1,Знак сноски-FN,Ciae niinee-FN,Referencia nota al pie,4_G"/>
    <w:uiPriority w:val="99"/>
    <w:unhideWhenUsed/>
    <w:rsid w:val="000F3E08"/>
    <w:rPr>
      <w:vertAlign w:val="superscript"/>
    </w:rPr>
  </w:style>
  <w:style w:type="paragraph" w:customStyle="1" w:styleId="ConsPlusNormal">
    <w:name w:val="ConsPlusNormal"/>
    <w:rsid w:val="002D1C28"/>
    <w:pPr>
      <w:autoSpaceDE w:val="0"/>
      <w:autoSpaceDN w:val="0"/>
      <w:adjustRightInd w:val="0"/>
    </w:pPr>
    <w:rPr>
      <w:rFonts w:ascii="Arial" w:hAnsi="Arial" w:cs="Arial"/>
      <w:lang w:eastAsia="en-US"/>
    </w:rPr>
  </w:style>
  <w:style w:type="character" w:styleId="a8">
    <w:name w:val="Hyperlink"/>
    <w:uiPriority w:val="99"/>
    <w:unhideWhenUsed/>
    <w:rsid w:val="00ED09D2"/>
    <w:rPr>
      <w:color w:val="0000FF"/>
      <w:u w:val="single"/>
    </w:rPr>
  </w:style>
  <w:style w:type="character" w:customStyle="1" w:styleId="blk3">
    <w:name w:val="blk3"/>
    <w:rsid w:val="00D24B3F"/>
    <w:rPr>
      <w:vanish w:val="0"/>
      <w:webHidden w:val="0"/>
      <w:specVanish w:val="0"/>
    </w:rPr>
  </w:style>
  <w:style w:type="paragraph" w:styleId="a9">
    <w:name w:val="No Spacing"/>
    <w:uiPriority w:val="1"/>
    <w:qFormat/>
    <w:rsid w:val="00062F7D"/>
    <w:rPr>
      <w:sz w:val="22"/>
      <w:szCs w:val="22"/>
      <w:lang w:eastAsia="en-US"/>
    </w:rPr>
  </w:style>
  <w:style w:type="paragraph" w:styleId="aa">
    <w:name w:val="header"/>
    <w:basedOn w:val="a"/>
    <w:link w:val="ab"/>
    <w:uiPriority w:val="99"/>
    <w:unhideWhenUsed/>
    <w:rsid w:val="00062F7D"/>
    <w:pPr>
      <w:tabs>
        <w:tab w:val="center" w:pos="4677"/>
        <w:tab w:val="right" w:pos="9355"/>
      </w:tabs>
    </w:pPr>
  </w:style>
  <w:style w:type="character" w:customStyle="1" w:styleId="ab">
    <w:name w:val="Верхний колонтитул Знак"/>
    <w:link w:val="aa"/>
    <w:uiPriority w:val="99"/>
    <w:rsid w:val="00062F7D"/>
    <w:rPr>
      <w:sz w:val="22"/>
      <w:szCs w:val="22"/>
      <w:lang w:eastAsia="en-US"/>
    </w:rPr>
  </w:style>
  <w:style w:type="paragraph" w:styleId="ac">
    <w:name w:val="footer"/>
    <w:basedOn w:val="a"/>
    <w:link w:val="ad"/>
    <w:uiPriority w:val="99"/>
    <w:unhideWhenUsed/>
    <w:rsid w:val="00062F7D"/>
    <w:pPr>
      <w:tabs>
        <w:tab w:val="center" w:pos="4677"/>
        <w:tab w:val="right" w:pos="9355"/>
      </w:tabs>
    </w:pPr>
  </w:style>
  <w:style w:type="character" w:customStyle="1" w:styleId="ad">
    <w:name w:val="Нижний колонтитул Знак"/>
    <w:link w:val="ac"/>
    <w:uiPriority w:val="99"/>
    <w:rsid w:val="00062F7D"/>
    <w:rPr>
      <w:sz w:val="22"/>
      <w:szCs w:val="22"/>
      <w:lang w:eastAsia="en-US"/>
    </w:rPr>
  </w:style>
  <w:style w:type="paragraph" w:styleId="ae">
    <w:name w:val="Balloon Text"/>
    <w:basedOn w:val="a"/>
    <w:link w:val="af"/>
    <w:uiPriority w:val="99"/>
    <w:semiHidden/>
    <w:unhideWhenUsed/>
    <w:rsid w:val="00062F7D"/>
    <w:pPr>
      <w:spacing w:after="0" w:line="240" w:lineRule="auto"/>
    </w:pPr>
    <w:rPr>
      <w:rFonts w:ascii="Tahoma" w:hAnsi="Tahoma"/>
      <w:sz w:val="16"/>
      <w:szCs w:val="16"/>
    </w:rPr>
  </w:style>
  <w:style w:type="character" w:customStyle="1" w:styleId="af">
    <w:name w:val="Текст выноски Знак"/>
    <w:link w:val="ae"/>
    <w:uiPriority w:val="99"/>
    <w:semiHidden/>
    <w:rsid w:val="00062F7D"/>
    <w:rPr>
      <w:rFonts w:ascii="Tahoma" w:hAnsi="Tahoma" w:cs="Tahoma"/>
      <w:sz w:val="16"/>
      <w:szCs w:val="16"/>
      <w:lang w:eastAsia="en-US"/>
    </w:rPr>
  </w:style>
  <w:style w:type="paragraph" w:customStyle="1" w:styleId="SingleTxtGR">
    <w:name w:val="_ Single Txt_GR"/>
    <w:basedOn w:val="a"/>
    <w:rsid w:val="00062F7D"/>
    <w:pPr>
      <w:tabs>
        <w:tab w:val="left" w:pos="1701"/>
        <w:tab w:val="left" w:pos="2268"/>
        <w:tab w:val="left" w:pos="2835"/>
        <w:tab w:val="left" w:pos="3402"/>
        <w:tab w:val="left" w:pos="3969"/>
      </w:tabs>
      <w:spacing w:after="120" w:line="240" w:lineRule="atLeast"/>
      <w:ind w:left="1134" w:right="1134"/>
      <w:jc w:val="both"/>
    </w:pPr>
    <w:rPr>
      <w:rFonts w:ascii="Times New Roman" w:eastAsia="Times New Roman" w:hAnsi="Times New Roman"/>
      <w:w w:val="103"/>
      <w:sz w:val="20"/>
      <w:szCs w:val="20"/>
    </w:rPr>
  </w:style>
  <w:style w:type="character" w:customStyle="1" w:styleId="r">
    <w:name w:val="r"/>
    <w:basedOn w:val="a0"/>
    <w:rsid w:val="00062F7D"/>
  </w:style>
  <w:style w:type="character" w:customStyle="1" w:styleId="f">
    <w:name w:val="f"/>
    <w:basedOn w:val="a0"/>
    <w:rsid w:val="00062F7D"/>
  </w:style>
  <w:style w:type="character" w:styleId="af0">
    <w:name w:val="Strong"/>
    <w:uiPriority w:val="22"/>
    <w:qFormat/>
    <w:rsid w:val="007439E8"/>
    <w:rPr>
      <w:b/>
      <w:bCs/>
    </w:rPr>
  </w:style>
  <w:style w:type="character" w:customStyle="1" w:styleId="af1">
    <w:name w:val="Гипертекстовая ссылка"/>
    <w:uiPriority w:val="99"/>
    <w:rsid w:val="00B91867"/>
    <w:rPr>
      <w:color w:val="106BBE"/>
    </w:rPr>
  </w:style>
  <w:style w:type="table" w:styleId="af2">
    <w:name w:val="Table Grid"/>
    <w:basedOn w:val="a1"/>
    <w:uiPriority w:val="59"/>
    <w:rsid w:val="007B75CE"/>
    <w:rPr>
      <w:rFonts w:eastAsia="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ветлый список - Акцент 11"/>
    <w:basedOn w:val="a1"/>
    <w:uiPriority w:val="61"/>
    <w:rsid w:val="007B75CE"/>
    <w:rPr>
      <w:rFonts w:eastAsia="Times New Roman"/>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0">
    <w:name w:val="Светлая заливка - Акцент 11"/>
    <w:basedOn w:val="a1"/>
    <w:uiPriority w:val="60"/>
    <w:rsid w:val="007B75CE"/>
    <w:rPr>
      <w:rFonts w:eastAsia="Times New Roman"/>
      <w:color w:val="365F91"/>
      <w:sz w:val="22"/>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21">
    <w:name w:val="Основной текст (2)_"/>
    <w:link w:val="22"/>
    <w:locked/>
    <w:rsid w:val="00FE6E2B"/>
    <w:rPr>
      <w:sz w:val="28"/>
      <w:szCs w:val="28"/>
      <w:shd w:val="clear" w:color="auto" w:fill="FFFFFF"/>
    </w:rPr>
  </w:style>
  <w:style w:type="paragraph" w:customStyle="1" w:styleId="22">
    <w:name w:val="Основной текст (2)"/>
    <w:basedOn w:val="a"/>
    <w:link w:val="21"/>
    <w:rsid w:val="00FE6E2B"/>
    <w:pPr>
      <w:shd w:val="clear" w:color="auto" w:fill="FFFFFF"/>
      <w:spacing w:before="1440" w:after="300" w:line="350" w:lineRule="exact"/>
      <w:jc w:val="center"/>
    </w:pPr>
    <w:rPr>
      <w:sz w:val="28"/>
      <w:szCs w:val="28"/>
    </w:rPr>
  </w:style>
  <w:style w:type="character" w:customStyle="1" w:styleId="30">
    <w:name w:val="Заголовок 3 Знак"/>
    <w:link w:val="3"/>
    <w:uiPriority w:val="9"/>
    <w:semiHidden/>
    <w:rsid w:val="0013118C"/>
    <w:rPr>
      <w:rFonts w:ascii="Cambria" w:eastAsia="Times New Roman" w:hAnsi="Cambria"/>
      <w:b/>
      <w:bCs/>
      <w:color w:val="4F81BD"/>
      <w:sz w:val="22"/>
      <w:szCs w:val="22"/>
      <w:lang w:eastAsia="en-US"/>
    </w:rPr>
  </w:style>
  <w:style w:type="character" w:customStyle="1" w:styleId="40">
    <w:name w:val="Заголовок 4 Знак"/>
    <w:link w:val="4"/>
    <w:uiPriority w:val="9"/>
    <w:semiHidden/>
    <w:rsid w:val="0013118C"/>
    <w:rPr>
      <w:rFonts w:ascii="Cambria" w:eastAsia="Times New Roman" w:hAnsi="Cambria"/>
      <w:b/>
      <w:bCs/>
      <w:i/>
      <w:iCs/>
      <w:color w:val="4F81BD"/>
      <w:sz w:val="22"/>
      <w:szCs w:val="22"/>
      <w:lang w:eastAsia="en-US"/>
    </w:rPr>
  </w:style>
  <w:style w:type="character" w:customStyle="1" w:styleId="50">
    <w:name w:val="Заголовок 5 Знак"/>
    <w:link w:val="5"/>
    <w:uiPriority w:val="9"/>
    <w:semiHidden/>
    <w:rsid w:val="0013118C"/>
    <w:rPr>
      <w:rFonts w:ascii="Cambria" w:eastAsia="Times New Roman" w:hAnsi="Cambria"/>
      <w:color w:val="243F60"/>
      <w:sz w:val="22"/>
      <w:szCs w:val="22"/>
      <w:lang w:eastAsia="en-US"/>
    </w:rPr>
  </w:style>
  <w:style w:type="character" w:customStyle="1" w:styleId="60">
    <w:name w:val="Заголовок 6 Знак"/>
    <w:link w:val="6"/>
    <w:uiPriority w:val="9"/>
    <w:semiHidden/>
    <w:rsid w:val="0013118C"/>
    <w:rPr>
      <w:rFonts w:ascii="Cambria" w:eastAsia="Times New Roman" w:hAnsi="Cambria"/>
      <w:i/>
      <w:iCs/>
      <w:color w:val="243F60"/>
      <w:sz w:val="22"/>
      <w:szCs w:val="22"/>
      <w:lang w:eastAsia="en-US"/>
    </w:rPr>
  </w:style>
  <w:style w:type="character" w:customStyle="1" w:styleId="70">
    <w:name w:val="Заголовок 7 Знак"/>
    <w:link w:val="7"/>
    <w:uiPriority w:val="9"/>
    <w:semiHidden/>
    <w:rsid w:val="0013118C"/>
    <w:rPr>
      <w:rFonts w:ascii="Cambria" w:eastAsia="Times New Roman" w:hAnsi="Cambria"/>
      <w:i/>
      <w:iCs/>
      <w:color w:val="404040"/>
      <w:sz w:val="22"/>
      <w:szCs w:val="22"/>
      <w:lang w:eastAsia="en-US"/>
    </w:rPr>
  </w:style>
  <w:style w:type="character" w:customStyle="1" w:styleId="80">
    <w:name w:val="Заголовок 8 Знак"/>
    <w:link w:val="8"/>
    <w:uiPriority w:val="9"/>
    <w:semiHidden/>
    <w:rsid w:val="0013118C"/>
    <w:rPr>
      <w:rFonts w:ascii="Cambria" w:eastAsia="Times New Roman" w:hAnsi="Cambria"/>
      <w:color w:val="4F81BD"/>
      <w:lang w:eastAsia="en-US"/>
    </w:rPr>
  </w:style>
  <w:style w:type="character" w:customStyle="1" w:styleId="90">
    <w:name w:val="Заголовок 9 Знак"/>
    <w:link w:val="9"/>
    <w:uiPriority w:val="9"/>
    <w:semiHidden/>
    <w:rsid w:val="0013118C"/>
    <w:rPr>
      <w:rFonts w:ascii="Cambria" w:eastAsia="Times New Roman" w:hAnsi="Cambria"/>
      <w:i/>
      <w:iCs/>
      <w:color w:val="404040"/>
      <w:lang w:eastAsia="en-US"/>
    </w:rPr>
  </w:style>
  <w:style w:type="paragraph" w:styleId="af3">
    <w:name w:val="Title"/>
    <w:basedOn w:val="a"/>
    <w:next w:val="a"/>
    <w:link w:val="af4"/>
    <w:uiPriority w:val="10"/>
    <w:qFormat/>
    <w:rsid w:val="0013118C"/>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af4">
    <w:name w:val="Название Знак"/>
    <w:link w:val="af3"/>
    <w:uiPriority w:val="10"/>
    <w:rsid w:val="0013118C"/>
    <w:rPr>
      <w:rFonts w:ascii="Cambria" w:eastAsia="Times New Roman" w:hAnsi="Cambria"/>
      <w:color w:val="17365D"/>
      <w:spacing w:val="5"/>
      <w:kern w:val="28"/>
      <w:sz w:val="52"/>
      <w:szCs w:val="52"/>
      <w:lang w:eastAsia="en-US"/>
    </w:rPr>
  </w:style>
  <w:style w:type="paragraph" w:styleId="af5">
    <w:name w:val="Subtitle"/>
    <w:basedOn w:val="a"/>
    <w:next w:val="a"/>
    <w:link w:val="af6"/>
    <w:uiPriority w:val="11"/>
    <w:qFormat/>
    <w:rsid w:val="0013118C"/>
    <w:pPr>
      <w:numPr>
        <w:ilvl w:val="1"/>
      </w:numPr>
    </w:pPr>
    <w:rPr>
      <w:rFonts w:ascii="Cambria" w:eastAsia="Times New Roman" w:hAnsi="Cambria"/>
      <w:i/>
      <w:iCs/>
      <w:color w:val="4F81BD"/>
      <w:spacing w:val="15"/>
      <w:sz w:val="24"/>
      <w:szCs w:val="24"/>
    </w:rPr>
  </w:style>
  <w:style w:type="character" w:customStyle="1" w:styleId="af6">
    <w:name w:val="Подзаголовок Знак"/>
    <w:link w:val="af5"/>
    <w:uiPriority w:val="11"/>
    <w:rsid w:val="0013118C"/>
    <w:rPr>
      <w:rFonts w:ascii="Cambria" w:eastAsia="Times New Roman" w:hAnsi="Cambria"/>
      <w:i/>
      <w:iCs/>
      <w:color w:val="4F81BD"/>
      <w:spacing w:val="15"/>
      <w:sz w:val="24"/>
      <w:szCs w:val="24"/>
      <w:lang w:eastAsia="en-US"/>
    </w:rPr>
  </w:style>
  <w:style w:type="character" w:styleId="af7">
    <w:name w:val="Emphasis"/>
    <w:uiPriority w:val="20"/>
    <w:qFormat/>
    <w:rsid w:val="0013118C"/>
    <w:rPr>
      <w:i/>
      <w:iCs/>
    </w:rPr>
  </w:style>
  <w:style w:type="paragraph" w:styleId="23">
    <w:name w:val="Quote"/>
    <w:basedOn w:val="a"/>
    <w:next w:val="a"/>
    <w:link w:val="24"/>
    <w:uiPriority w:val="29"/>
    <w:qFormat/>
    <w:rsid w:val="0013118C"/>
    <w:rPr>
      <w:rFonts w:eastAsia="Times New Roman"/>
      <w:i/>
      <w:iCs/>
      <w:color w:val="000000"/>
    </w:rPr>
  </w:style>
  <w:style w:type="character" w:customStyle="1" w:styleId="24">
    <w:name w:val="Цитата 2 Знак"/>
    <w:link w:val="23"/>
    <w:uiPriority w:val="29"/>
    <w:rsid w:val="0013118C"/>
    <w:rPr>
      <w:rFonts w:eastAsia="Times New Roman"/>
      <w:i/>
      <w:iCs/>
      <w:color w:val="000000"/>
      <w:sz w:val="22"/>
      <w:szCs w:val="22"/>
      <w:lang w:eastAsia="en-US"/>
    </w:rPr>
  </w:style>
  <w:style w:type="paragraph" w:styleId="af8">
    <w:name w:val="Intense Quote"/>
    <w:basedOn w:val="a"/>
    <w:next w:val="a"/>
    <w:link w:val="af9"/>
    <w:uiPriority w:val="30"/>
    <w:qFormat/>
    <w:rsid w:val="0013118C"/>
    <w:pPr>
      <w:pBdr>
        <w:bottom w:val="single" w:sz="4" w:space="4" w:color="4F81BD"/>
      </w:pBdr>
      <w:spacing w:before="200" w:after="280"/>
      <w:ind w:left="936" w:right="936"/>
    </w:pPr>
    <w:rPr>
      <w:rFonts w:eastAsia="Times New Roman"/>
      <w:b/>
      <w:bCs/>
      <w:i/>
      <w:iCs/>
      <w:color w:val="4F81BD"/>
    </w:rPr>
  </w:style>
  <w:style w:type="character" w:customStyle="1" w:styleId="af9">
    <w:name w:val="Выделенная цитата Знак"/>
    <w:link w:val="af8"/>
    <w:uiPriority w:val="30"/>
    <w:rsid w:val="0013118C"/>
    <w:rPr>
      <w:rFonts w:eastAsia="Times New Roman"/>
      <w:b/>
      <w:bCs/>
      <w:i/>
      <w:iCs/>
      <w:color w:val="4F81BD"/>
      <w:sz w:val="22"/>
      <w:szCs w:val="22"/>
      <w:lang w:eastAsia="en-US"/>
    </w:rPr>
  </w:style>
  <w:style w:type="character" w:styleId="afa">
    <w:name w:val="Subtle Emphasis"/>
    <w:uiPriority w:val="19"/>
    <w:qFormat/>
    <w:rsid w:val="0013118C"/>
    <w:rPr>
      <w:i/>
      <w:iCs/>
      <w:color w:val="808080"/>
    </w:rPr>
  </w:style>
  <w:style w:type="character" w:styleId="afb">
    <w:name w:val="Intense Emphasis"/>
    <w:uiPriority w:val="21"/>
    <w:qFormat/>
    <w:rsid w:val="0013118C"/>
    <w:rPr>
      <w:b/>
      <w:bCs/>
      <w:i/>
      <w:iCs/>
      <w:color w:val="4F81BD"/>
    </w:rPr>
  </w:style>
  <w:style w:type="character" w:styleId="afc">
    <w:name w:val="Subtle Reference"/>
    <w:uiPriority w:val="31"/>
    <w:qFormat/>
    <w:rsid w:val="0013118C"/>
    <w:rPr>
      <w:smallCaps/>
      <w:color w:val="C0504D"/>
      <w:u w:val="single"/>
    </w:rPr>
  </w:style>
  <w:style w:type="character" w:styleId="afd">
    <w:name w:val="Intense Reference"/>
    <w:uiPriority w:val="32"/>
    <w:qFormat/>
    <w:rsid w:val="0013118C"/>
    <w:rPr>
      <w:b/>
      <w:bCs/>
      <w:smallCaps/>
      <w:color w:val="C0504D"/>
      <w:spacing w:val="5"/>
      <w:u w:val="single"/>
    </w:rPr>
  </w:style>
  <w:style w:type="character" w:styleId="afe">
    <w:name w:val="Book Title"/>
    <w:uiPriority w:val="33"/>
    <w:qFormat/>
    <w:rsid w:val="0013118C"/>
    <w:rPr>
      <w:b/>
      <w:bCs/>
      <w:smallCaps/>
      <w:spacing w:val="5"/>
    </w:rPr>
  </w:style>
  <w:style w:type="paragraph" w:styleId="aff">
    <w:name w:val="TOC Heading"/>
    <w:basedOn w:val="11"/>
    <w:next w:val="a"/>
    <w:uiPriority w:val="39"/>
    <w:unhideWhenUsed/>
    <w:qFormat/>
    <w:rsid w:val="0052187A"/>
  </w:style>
  <w:style w:type="paragraph" w:customStyle="1" w:styleId="BodyTextStandICF">
    <w:name w:val="Body Text Stand. ICF"/>
    <w:basedOn w:val="a"/>
    <w:rsid w:val="0013118C"/>
    <w:pPr>
      <w:spacing w:before="120" w:after="0" w:line="240" w:lineRule="auto"/>
    </w:pPr>
    <w:rPr>
      <w:rFonts w:ascii="Times New Roman" w:eastAsia="Times New Roman" w:hAnsi="Times New Roman"/>
      <w:sz w:val="20"/>
      <w:szCs w:val="20"/>
      <w:lang w:val="en-GB" w:eastAsia="ru-RU"/>
    </w:rPr>
  </w:style>
  <w:style w:type="paragraph" w:customStyle="1" w:styleId="CoverpageHeading1TitleICF">
    <w:name w:val="Coverpage Heading 1 Title ICF"/>
    <w:basedOn w:val="a"/>
    <w:rsid w:val="0013118C"/>
    <w:pPr>
      <w:spacing w:after="0" w:line="240" w:lineRule="auto"/>
    </w:pPr>
    <w:rPr>
      <w:rFonts w:ascii="Times New Roman" w:eastAsia="Times New Roman" w:hAnsi="Times New Roman"/>
      <w:sz w:val="60"/>
      <w:szCs w:val="20"/>
      <w:lang w:val="en-GB" w:eastAsia="ru-RU"/>
    </w:rPr>
  </w:style>
  <w:style w:type="paragraph" w:customStyle="1" w:styleId="headertext">
    <w:name w:val="headertext"/>
    <w:basedOn w:val="a"/>
    <w:rsid w:val="0013118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
    <w:name w:val="formattext"/>
    <w:basedOn w:val="a"/>
    <w:rsid w:val="0013118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f0">
    <w:name w:val="Цветовое выделение"/>
    <w:uiPriority w:val="99"/>
    <w:rsid w:val="00D27F14"/>
    <w:rPr>
      <w:b/>
      <w:bCs/>
      <w:color w:val="26282F"/>
    </w:rPr>
  </w:style>
  <w:style w:type="paragraph" w:customStyle="1" w:styleId="aff1">
    <w:name w:val="Нормальный (таблица)"/>
    <w:basedOn w:val="a"/>
    <w:next w:val="a"/>
    <w:uiPriority w:val="99"/>
    <w:rsid w:val="00D27F14"/>
    <w:pPr>
      <w:widowControl w:val="0"/>
      <w:autoSpaceDE w:val="0"/>
      <w:autoSpaceDN w:val="0"/>
      <w:adjustRightInd w:val="0"/>
      <w:spacing w:after="0" w:line="240" w:lineRule="auto"/>
      <w:jc w:val="both"/>
    </w:pPr>
    <w:rPr>
      <w:rFonts w:ascii="Arial" w:eastAsia="Times New Roman" w:hAnsi="Arial" w:cs="Arial"/>
      <w:sz w:val="26"/>
      <w:szCs w:val="26"/>
      <w:lang w:eastAsia="ru-RU"/>
    </w:rPr>
  </w:style>
  <w:style w:type="paragraph" w:customStyle="1" w:styleId="aff2">
    <w:name w:val="Прижатый влево"/>
    <w:basedOn w:val="a"/>
    <w:next w:val="a"/>
    <w:uiPriority w:val="99"/>
    <w:rsid w:val="00D27F14"/>
    <w:pPr>
      <w:widowControl w:val="0"/>
      <w:autoSpaceDE w:val="0"/>
      <w:autoSpaceDN w:val="0"/>
      <w:adjustRightInd w:val="0"/>
      <w:spacing w:after="0" w:line="240" w:lineRule="auto"/>
    </w:pPr>
    <w:rPr>
      <w:rFonts w:ascii="Arial" w:eastAsia="Times New Roman" w:hAnsi="Arial" w:cs="Arial"/>
      <w:sz w:val="26"/>
      <w:szCs w:val="26"/>
      <w:lang w:eastAsia="ru-RU"/>
    </w:rPr>
  </w:style>
  <w:style w:type="character" w:styleId="aff3">
    <w:name w:val="annotation reference"/>
    <w:uiPriority w:val="99"/>
    <w:semiHidden/>
    <w:unhideWhenUsed/>
    <w:rsid w:val="006002FB"/>
    <w:rPr>
      <w:sz w:val="16"/>
      <w:szCs w:val="16"/>
    </w:rPr>
  </w:style>
  <w:style w:type="paragraph" w:styleId="aff4">
    <w:name w:val="annotation text"/>
    <w:basedOn w:val="a"/>
    <w:link w:val="aff5"/>
    <w:uiPriority w:val="99"/>
    <w:semiHidden/>
    <w:unhideWhenUsed/>
    <w:rsid w:val="006002FB"/>
    <w:rPr>
      <w:sz w:val="20"/>
      <w:szCs w:val="20"/>
    </w:rPr>
  </w:style>
  <w:style w:type="character" w:customStyle="1" w:styleId="aff5">
    <w:name w:val="Текст примечания Знак"/>
    <w:link w:val="aff4"/>
    <w:uiPriority w:val="99"/>
    <w:semiHidden/>
    <w:rsid w:val="006002FB"/>
    <w:rPr>
      <w:lang w:val="ru-RU"/>
    </w:rPr>
  </w:style>
  <w:style w:type="paragraph" w:styleId="aff6">
    <w:name w:val="annotation subject"/>
    <w:basedOn w:val="aff4"/>
    <w:next w:val="aff4"/>
    <w:link w:val="aff7"/>
    <w:uiPriority w:val="99"/>
    <w:semiHidden/>
    <w:unhideWhenUsed/>
    <w:rsid w:val="006002FB"/>
    <w:rPr>
      <w:b/>
      <w:bCs/>
    </w:rPr>
  </w:style>
  <w:style w:type="character" w:customStyle="1" w:styleId="aff7">
    <w:name w:val="Тема примечания Знак"/>
    <w:link w:val="aff6"/>
    <w:uiPriority w:val="99"/>
    <w:semiHidden/>
    <w:rsid w:val="006002FB"/>
    <w:rPr>
      <w:b/>
      <w:bCs/>
      <w:lang w:val="ru-RU"/>
    </w:rPr>
  </w:style>
  <w:style w:type="paragraph" w:styleId="31">
    <w:name w:val="toc 3"/>
    <w:basedOn w:val="a"/>
    <w:next w:val="a"/>
    <w:autoRedefine/>
    <w:uiPriority w:val="39"/>
    <w:unhideWhenUsed/>
    <w:rsid w:val="00E771C1"/>
    <w:pPr>
      <w:ind w:left="440"/>
    </w:pPr>
  </w:style>
  <w:style w:type="paragraph" w:styleId="12">
    <w:name w:val="toc 1"/>
    <w:basedOn w:val="a"/>
    <w:next w:val="a"/>
    <w:autoRedefine/>
    <w:uiPriority w:val="39"/>
    <w:unhideWhenUsed/>
    <w:rsid w:val="00E771C1"/>
  </w:style>
  <w:style w:type="paragraph" w:styleId="25">
    <w:name w:val="toc 2"/>
    <w:basedOn w:val="a"/>
    <w:next w:val="a"/>
    <w:autoRedefine/>
    <w:uiPriority w:val="39"/>
    <w:unhideWhenUsed/>
    <w:rsid w:val="00E771C1"/>
    <w:pPr>
      <w:ind w:left="220"/>
    </w:pPr>
  </w:style>
  <w:style w:type="paragraph" w:customStyle="1" w:styleId="11">
    <w:name w:val="Заголовок Р1"/>
    <w:basedOn w:val="a"/>
    <w:link w:val="13"/>
    <w:qFormat/>
    <w:rsid w:val="00E771C1"/>
    <w:pPr>
      <w:spacing w:line="360" w:lineRule="auto"/>
      <w:jc w:val="center"/>
    </w:pPr>
    <w:rPr>
      <w:rFonts w:ascii="Times New Roman" w:hAnsi="Times New Roman"/>
      <w:b/>
      <w:sz w:val="28"/>
      <w:szCs w:val="28"/>
    </w:rPr>
  </w:style>
  <w:style w:type="paragraph" w:customStyle="1" w:styleId="aff8">
    <w:name w:val="Р_Обычный"/>
    <w:basedOn w:val="a"/>
    <w:link w:val="aff9"/>
    <w:qFormat/>
    <w:rsid w:val="0052187A"/>
    <w:pPr>
      <w:spacing w:after="0" w:line="360" w:lineRule="auto"/>
      <w:ind w:firstLine="708"/>
      <w:jc w:val="both"/>
    </w:pPr>
    <w:rPr>
      <w:rFonts w:ascii="Times New Roman" w:hAnsi="Times New Roman"/>
      <w:color w:val="000000"/>
      <w:sz w:val="28"/>
      <w:szCs w:val="28"/>
      <w:lang w:eastAsia="ru-RU"/>
    </w:rPr>
  </w:style>
  <w:style w:type="character" w:customStyle="1" w:styleId="13">
    <w:name w:val="Заголовок Р1 Знак"/>
    <w:link w:val="11"/>
    <w:rsid w:val="00E771C1"/>
    <w:rPr>
      <w:rFonts w:ascii="Times New Roman" w:hAnsi="Times New Roman"/>
      <w:b/>
      <w:sz w:val="28"/>
      <w:szCs w:val="28"/>
      <w:lang w:val="ru-RU"/>
    </w:rPr>
  </w:style>
  <w:style w:type="table" w:customStyle="1" w:styleId="GridTable2Accent1">
    <w:name w:val="Grid Table 2 Accent 1"/>
    <w:basedOn w:val="a1"/>
    <w:uiPriority w:val="47"/>
    <w:rsid w:val="00A43D34"/>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aff9">
    <w:name w:val="Р_Обычный Знак"/>
    <w:basedOn w:val="a0"/>
    <w:link w:val="aff8"/>
    <w:rsid w:val="0052187A"/>
    <w:rPr>
      <w:rFonts w:ascii="Times New Roman" w:hAnsi="Times New Roman"/>
      <w:color w:val="000000"/>
      <w:sz w:val="28"/>
      <w:szCs w:val="28"/>
      <w:lang w:val="ru-RU" w:eastAsia="ru-RU"/>
    </w:rPr>
  </w:style>
  <w:style w:type="table" w:customStyle="1" w:styleId="GridTable6ColorfulAccent1">
    <w:name w:val="Grid Table 6 Colorful Accent 1"/>
    <w:basedOn w:val="a1"/>
    <w:uiPriority w:val="51"/>
    <w:rsid w:val="00DB6C3C"/>
    <w:rPr>
      <w:color w:val="2E74B5"/>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affa">
    <w:name w:val="FollowedHyperlink"/>
    <w:basedOn w:val="a0"/>
    <w:uiPriority w:val="99"/>
    <w:semiHidden/>
    <w:unhideWhenUsed/>
    <w:rsid w:val="002F4368"/>
    <w:rPr>
      <w:color w:val="954F72"/>
      <w:u w:val="single"/>
    </w:rPr>
  </w:style>
  <w:style w:type="table" w:customStyle="1" w:styleId="GridTable1Light">
    <w:name w:val="Grid Table 1 Light"/>
    <w:basedOn w:val="a1"/>
    <w:uiPriority w:val="46"/>
    <w:rsid w:val="00636C29"/>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s>
</file>

<file path=word/webSettings.xml><?xml version="1.0" encoding="utf-8"?>
<w:webSettings xmlns:r="http://schemas.openxmlformats.org/officeDocument/2006/relationships" xmlns:w="http://schemas.openxmlformats.org/wordprocessingml/2006/main">
  <w:divs>
    <w:div w:id="2011332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7.jpeg"/><Relationship Id="rId42" Type="http://schemas.openxmlformats.org/officeDocument/2006/relationships/oleObject" Target="embeddings/oleObject1.bin"/><Relationship Id="rId63" Type="http://schemas.openxmlformats.org/officeDocument/2006/relationships/image" Target="media/image56.jpeg"/><Relationship Id="rId84" Type="http://schemas.openxmlformats.org/officeDocument/2006/relationships/image" Target="media/image75.png"/><Relationship Id="rId138" Type="http://schemas.openxmlformats.org/officeDocument/2006/relationships/image" Target="media/image127.png"/><Relationship Id="rId159" Type="http://schemas.openxmlformats.org/officeDocument/2006/relationships/image" Target="media/image143.jpeg"/><Relationship Id="rId170" Type="http://schemas.openxmlformats.org/officeDocument/2006/relationships/hyperlink" Target="http://vokzal.ru/blog/vagony-dlya-invalidov-v-poezdah-rzhd/" TargetMode="External"/><Relationship Id="rId191" Type="http://schemas.openxmlformats.org/officeDocument/2006/relationships/hyperlink" Target="http://ivo.garant.ru/document?id=70439856&amp;sub=0" TargetMode="External"/><Relationship Id="rId205" Type="http://schemas.openxmlformats.org/officeDocument/2006/relationships/hyperlink" Target="http://www.hermitagemuseum.org/wps/portal/hermitage%20/visitus/recommended-trips" TargetMode="External"/><Relationship Id="rId226" Type="http://schemas.openxmlformats.org/officeDocument/2006/relationships/fontTable" Target="fontTable.xml"/><Relationship Id="rId107" Type="http://schemas.openxmlformats.org/officeDocument/2006/relationships/image" Target="media/image97.png"/><Relationship Id="rId11" Type="http://schemas.openxmlformats.org/officeDocument/2006/relationships/image" Target="media/image7.png"/><Relationship Id="rId32" Type="http://schemas.openxmlformats.org/officeDocument/2006/relationships/image" Target="media/image28.png"/><Relationship Id="rId53" Type="http://schemas.openxmlformats.org/officeDocument/2006/relationships/image" Target="media/image47.emf"/><Relationship Id="rId74" Type="http://schemas.openxmlformats.org/officeDocument/2006/relationships/image" Target="media/image67.jpeg"/><Relationship Id="rId128" Type="http://schemas.openxmlformats.org/officeDocument/2006/relationships/image" Target="media/image117.jpeg"/><Relationship Id="rId149" Type="http://schemas.openxmlformats.org/officeDocument/2006/relationships/image" Target="media/image136.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hyperlink" Target="http://www.ikhmao.ru/index.php?view=image&amp;format=raw&amp;type=orig&amp;id=26&amp;option=com_joomgallery&amp;Itemid=492" TargetMode="External"/><Relationship Id="rId181" Type="http://schemas.openxmlformats.org/officeDocument/2006/relationships/hyperlink" Target="http://www.domodedovo.ru" TargetMode="External"/><Relationship Id="rId216" Type="http://schemas.openxmlformats.org/officeDocument/2006/relationships/hyperlink" Target="http://www.kg-college.ru" TargetMode="External"/><Relationship Id="rId211" Type="http://schemas.openxmlformats.org/officeDocument/2006/relationships/hyperlink" Target="consultantplus://offline/ref=72765925C97C3FA1ABE726562201D54C1BDD7C79F09379EB66145EB712C9CC9FF8CC51BB2BA3D357H6TDO" TargetMode="External"/><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7.png"/><Relationship Id="rId48" Type="http://schemas.openxmlformats.org/officeDocument/2006/relationships/image" Target="media/image42.jpeg"/><Relationship Id="rId64" Type="http://schemas.openxmlformats.org/officeDocument/2006/relationships/image" Target="media/image57.png"/><Relationship Id="rId69" Type="http://schemas.openxmlformats.org/officeDocument/2006/relationships/image" Target="media/image62.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png"/><Relationship Id="rId139" Type="http://schemas.openxmlformats.org/officeDocument/2006/relationships/image" Target="media/image128.png"/><Relationship Id="rId80" Type="http://schemas.openxmlformats.org/officeDocument/2006/relationships/hyperlink" Target="http://www.istok-audio.com/barrier_free_medium/production/index.php?SECTION_ID=607&amp;ELEMENT_ID=3876" TargetMode="External"/><Relationship Id="rId85" Type="http://schemas.openxmlformats.org/officeDocument/2006/relationships/image" Target="media/image76.jpeg"/><Relationship Id="rId150" Type="http://schemas.openxmlformats.org/officeDocument/2006/relationships/image" Target="media/image137.png"/><Relationship Id="rId155" Type="http://schemas.openxmlformats.org/officeDocument/2006/relationships/image" Target="media/image141.jpeg"/><Relationship Id="rId171" Type="http://schemas.openxmlformats.org/officeDocument/2006/relationships/image" Target="media/image149.jpeg"/><Relationship Id="rId176" Type="http://schemas.openxmlformats.org/officeDocument/2006/relationships/image" Target="media/image151.jpeg"/><Relationship Id="rId192" Type="http://schemas.openxmlformats.org/officeDocument/2006/relationships/hyperlink" Target="http://ivo.garant.ru/document?id=70439856&amp;sub=0" TargetMode="External"/><Relationship Id="rId197" Type="http://schemas.openxmlformats.org/officeDocument/2006/relationships/image" Target="media/image160.png"/><Relationship Id="rId206" Type="http://schemas.openxmlformats.org/officeDocument/2006/relationships/image" Target="media/image163.png"/><Relationship Id="rId227" Type="http://schemas.openxmlformats.org/officeDocument/2006/relationships/theme" Target="theme/theme1.xml"/><Relationship Id="rId201" Type="http://schemas.openxmlformats.org/officeDocument/2006/relationships/hyperlink" Target="http://docs.cntd.ru/document/1200089976" TargetMode="External"/><Relationship Id="rId222" Type="http://schemas.openxmlformats.org/officeDocument/2006/relationships/image" Target="media/image170.jpe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jpeg"/><Relationship Id="rId59" Type="http://schemas.openxmlformats.org/officeDocument/2006/relationships/image" Target="media/image53.emf"/><Relationship Id="rId103" Type="http://schemas.openxmlformats.org/officeDocument/2006/relationships/image" Target="media/image93.jpeg"/><Relationship Id="rId108" Type="http://schemas.openxmlformats.org/officeDocument/2006/relationships/image" Target="media/image98.png"/><Relationship Id="rId124" Type="http://schemas.openxmlformats.org/officeDocument/2006/relationships/image" Target="media/image113.jpeg"/><Relationship Id="rId129" Type="http://schemas.openxmlformats.org/officeDocument/2006/relationships/image" Target="media/image118.png"/><Relationship Id="rId54" Type="http://schemas.openxmlformats.org/officeDocument/2006/relationships/image" Target="media/image48.png"/><Relationship Id="rId70" Type="http://schemas.openxmlformats.org/officeDocument/2006/relationships/image" Target="media/image63.png"/><Relationship Id="rId75" Type="http://schemas.openxmlformats.org/officeDocument/2006/relationships/image" Target="media/image68.jpe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29.png"/><Relationship Id="rId145" Type="http://schemas.openxmlformats.org/officeDocument/2006/relationships/image" Target="media/image133.png"/><Relationship Id="rId161" Type="http://schemas.openxmlformats.org/officeDocument/2006/relationships/image" Target="media/image144.jpeg"/><Relationship Id="rId166" Type="http://schemas.openxmlformats.org/officeDocument/2006/relationships/hyperlink" Target="http://www.ikhmao.ru/index.php?view=image&amp;format=raw&amp;type=orig&amp;id=34&amp;option=com_joomgallery&amp;Itemid=492" TargetMode="External"/><Relationship Id="rId182" Type="http://schemas.openxmlformats.org/officeDocument/2006/relationships/image" Target="media/image154.png"/><Relationship Id="rId187" Type="http://schemas.openxmlformats.org/officeDocument/2006/relationships/image" Target="media/image158.png"/><Relationship Id="rId217" Type="http://schemas.openxmlformats.org/officeDocument/2006/relationships/image" Target="media/image168.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65.png"/><Relationship Id="rId23" Type="http://schemas.openxmlformats.org/officeDocument/2006/relationships/image" Target="media/image19.jpeg"/><Relationship Id="rId28" Type="http://schemas.openxmlformats.org/officeDocument/2006/relationships/image" Target="media/image24.png"/><Relationship Id="rId49" Type="http://schemas.openxmlformats.org/officeDocument/2006/relationships/image" Target="media/image43.pn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8.png"/><Relationship Id="rId81" Type="http://schemas.openxmlformats.org/officeDocument/2006/relationships/image" Target="media/image73.png"/><Relationship Id="rId86" Type="http://schemas.openxmlformats.org/officeDocument/2006/relationships/image" Target="media/image77.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38.png"/><Relationship Id="rId156" Type="http://schemas.openxmlformats.org/officeDocument/2006/relationships/hyperlink" Target="http://www.ikhmao.ru/index.php?view=image&amp;format=raw&amp;type=orig&amp;id=30&amp;option=com_joomgallery&amp;Itemid=492" TargetMode="External"/><Relationship Id="rId177" Type="http://schemas.openxmlformats.org/officeDocument/2006/relationships/hyperlink" Target="http://vokzal.ru/blog/vagony-dlya-invalidov-v-poezdah-rzhd/" TargetMode="External"/><Relationship Id="rId198" Type="http://schemas.openxmlformats.org/officeDocument/2006/relationships/hyperlink" Target="http://www.help.raik.by" TargetMode="External"/><Relationship Id="rId172" Type="http://schemas.openxmlformats.org/officeDocument/2006/relationships/image" Target="media/image150.jpeg"/><Relationship Id="rId193" Type="http://schemas.openxmlformats.org/officeDocument/2006/relationships/hyperlink" Target="http://ivo.garant.ru/document?id=70058682&amp;sub=0" TargetMode="External"/><Relationship Id="rId202" Type="http://schemas.openxmlformats.org/officeDocument/2006/relationships/hyperlink" Target="http://docs.cntd.ru/document/1200102572" TargetMode="External"/><Relationship Id="rId207" Type="http://schemas.openxmlformats.org/officeDocument/2006/relationships/hyperlink" Target="http://www.formulakino.ru/raspisanie/kino/" TargetMode="External"/><Relationship Id="rId223" Type="http://schemas.openxmlformats.org/officeDocument/2006/relationships/hyperlink" Target="http://sochi.snowrock.ru/templates/sochi/images/info/bezbariernaya-sreda/bezbariernaya-sreda8.jpg" TargetMode="External"/><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99.png"/><Relationship Id="rId34" Type="http://schemas.openxmlformats.org/officeDocument/2006/relationships/image" Target="media/image30.png"/><Relationship Id="rId50" Type="http://schemas.openxmlformats.org/officeDocument/2006/relationships/image" Target="media/image44.png"/><Relationship Id="rId55" Type="http://schemas.openxmlformats.org/officeDocument/2006/relationships/image" Target="media/image49.emf"/><Relationship Id="rId76" Type="http://schemas.openxmlformats.org/officeDocument/2006/relationships/image" Target="media/image69.jpeg"/><Relationship Id="rId97" Type="http://schemas.openxmlformats.org/officeDocument/2006/relationships/image" Target="media/image87.png"/><Relationship Id="rId104" Type="http://schemas.openxmlformats.org/officeDocument/2006/relationships/image" Target="media/image94.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png"/><Relationship Id="rId146" Type="http://schemas.openxmlformats.org/officeDocument/2006/relationships/hyperlink" Target="http://www.mfc-chita.ru/chita/novosti/mobilnyy-mfc" TargetMode="External"/><Relationship Id="rId167" Type="http://schemas.openxmlformats.org/officeDocument/2006/relationships/image" Target="media/image147.jpeg"/><Relationship Id="rId188" Type="http://schemas.openxmlformats.org/officeDocument/2006/relationships/hyperlink" Target="http://mosmetro.ru/about/mob_pass/" TargetMode="Externa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2.png"/><Relationship Id="rId162" Type="http://schemas.openxmlformats.org/officeDocument/2006/relationships/hyperlink" Target="http://www.ikhmao.ru/index.php?view=image&amp;format=raw&amp;type=orig&amp;id=36&amp;option=com_joomgallery&amp;Itemid=492" TargetMode="External"/><Relationship Id="rId183" Type="http://schemas.openxmlformats.org/officeDocument/2006/relationships/hyperlink" Target="http://www.aeroflot.ru/cms/before_and_after_fly/disabled" TargetMode="External"/><Relationship Id="rId213" Type="http://schemas.openxmlformats.org/officeDocument/2006/relationships/image" Target="media/image166.png"/><Relationship Id="rId218" Type="http://schemas.openxmlformats.org/officeDocument/2006/relationships/hyperlink" Target="http://www.csu.ru" TargetMode="External"/><Relationship Id="rId2" Type="http://schemas.openxmlformats.org/officeDocument/2006/relationships/numbering" Target="numbering.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hyperlink" Target="http://www.kartadostupnosti.ru/" TargetMode="External"/><Relationship Id="rId45" Type="http://schemas.openxmlformats.org/officeDocument/2006/relationships/image" Target="media/image39.jpeg"/><Relationship Id="rId66" Type="http://schemas.openxmlformats.org/officeDocument/2006/relationships/image" Target="media/image59.png"/><Relationship Id="rId87" Type="http://schemas.openxmlformats.org/officeDocument/2006/relationships/image" Target="media/image78.png"/><Relationship Id="rId110" Type="http://schemas.openxmlformats.org/officeDocument/2006/relationships/hyperlink" Target="http://www.radugazvukov.ru/istok_audio_trading/special/production/?SECTION_ID=514" TargetMode="External"/><Relationship Id="rId115" Type="http://schemas.openxmlformats.org/officeDocument/2006/relationships/image" Target="media/image104.jpe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2.jpeg"/><Relationship Id="rId178" Type="http://schemas.openxmlformats.org/officeDocument/2006/relationships/hyperlink" Target="http://pass.rzd.ru" TargetMode="External"/><Relationship Id="rId61" Type="http://schemas.openxmlformats.org/officeDocument/2006/relationships/hyperlink" Target="http://www.istok-audio.com/barrier_free_medium/production/index.php?SECTION_ID=610&amp;ELEMENT_ID=2199" TargetMode="External"/><Relationship Id="rId82" Type="http://schemas.openxmlformats.org/officeDocument/2006/relationships/hyperlink" Target="http://www.istok-audio.com/barrier_free_medium/production/index.php?SECTION_ID=607&amp;ELEMENT_ID=3879" TargetMode="External"/><Relationship Id="rId152" Type="http://schemas.openxmlformats.org/officeDocument/2006/relationships/image" Target="media/image139.png"/><Relationship Id="rId173" Type="http://schemas.openxmlformats.org/officeDocument/2006/relationships/hyperlink" Target="http://pass.rzd.ru" TargetMode="External"/><Relationship Id="rId194" Type="http://schemas.openxmlformats.org/officeDocument/2006/relationships/hyperlink" Target="http://ivo.garant.ru/document?id=70439856&amp;sub=0" TargetMode="External"/><Relationship Id="rId199" Type="http://schemas.openxmlformats.org/officeDocument/2006/relationships/image" Target="media/image161.jpeg"/><Relationship Id="rId203" Type="http://schemas.openxmlformats.org/officeDocument/2006/relationships/hyperlink" Target="http://docs.cntd.ru/document/1200089976" TargetMode="External"/><Relationship Id="rId208" Type="http://schemas.openxmlformats.org/officeDocument/2006/relationships/image" Target="media/image164.png"/><Relationship Id="rId19" Type="http://schemas.openxmlformats.org/officeDocument/2006/relationships/image" Target="media/image15.jpeg"/><Relationship Id="rId224" Type="http://schemas.openxmlformats.org/officeDocument/2006/relationships/image" Target="media/image171.jpeg"/><Relationship Id="rId14" Type="http://schemas.openxmlformats.org/officeDocument/2006/relationships/image" Target="media/image10.png"/><Relationship Id="rId30" Type="http://schemas.openxmlformats.org/officeDocument/2006/relationships/image" Target="media/image26.jpeg"/><Relationship Id="rId35" Type="http://schemas.openxmlformats.org/officeDocument/2006/relationships/image" Target="media/image31.png"/><Relationship Id="rId56" Type="http://schemas.openxmlformats.org/officeDocument/2006/relationships/image" Target="media/image50.png"/><Relationship Id="rId77" Type="http://schemas.openxmlformats.org/officeDocument/2006/relationships/image" Target="media/image70.png"/><Relationship Id="rId100" Type="http://schemas.openxmlformats.org/officeDocument/2006/relationships/image" Target="media/image90.png"/><Relationship Id="rId105" Type="http://schemas.openxmlformats.org/officeDocument/2006/relationships/image" Target="media/image95.jpeg"/><Relationship Id="rId126" Type="http://schemas.openxmlformats.org/officeDocument/2006/relationships/image" Target="media/image115.jpeg"/><Relationship Id="rId147" Type="http://schemas.openxmlformats.org/officeDocument/2006/relationships/image" Target="media/image134.png"/><Relationship Id="rId168" Type="http://schemas.openxmlformats.org/officeDocument/2006/relationships/hyperlink" Target="http://vokzal.ru/blog/wp-content/uploads/2015/01/2015-01-15-vokzal-01.jpg" TargetMode="External"/><Relationship Id="rId8" Type="http://schemas.openxmlformats.org/officeDocument/2006/relationships/header" Target="header1.xml"/><Relationship Id="rId51" Type="http://schemas.openxmlformats.org/officeDocument/2006/relationships/image" Target="media/image45.png"/><Relationship Id="rId72" Type="http://schemas.openxmlformats.org/officeDocument/2006/relationships/image" Target="media/image65.jpe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0.jpeg"/><Relationship Id="rId142" Type="http://schemas.openxmlformats.org/officeDocument/2006/relationships/image" Target="media/image131.png"/><Relationship Id="rId163" Type="http://schemas.openxmlformats.org/officeDocument/2006/relationships/image" Target="media/image145.jpeg"/><Relationship Id="rId184" Type="http://schemas.openxmlformats.org/officeDocument/2006/relationships/image" Target="media/image155.emf"/><Relationship Id="rId189" Type="http://schemas.openxmlformats.org/officeDocument/2006/relationships/hyperlink" Target="http://ivo.garant.ru/document?id=70439856&amp;sub=0" TargetMode="External"/><Relationship Id="rId219" Type="http://schemas.openxmlformats.org/officeDocument/2006/relationships/hyperlink" Target="http://sochi.snowrock.ru/templates/sochi/images/info/bezbariernaya-sreda/bezbariernaya-sreda3.jpg" TargetMode="External"/><Relationship Id="rId3" Type="http://schemas.openxmlformats.org/officeDocument/2006/relationships/styles" Target="styles.xml"/><Relationship Id="rId214" Type="http://schemas.openxmlformats.org/officeDocument/2006/relationships/hyperlink" Target="http://www.shkola21-stavropol.ru" TargetMode="External"/><Relationship Id="rId25" Type="http://schemas.openxmlformats.org/officeDocument/2006/relationships/image" Target="media/image21.jpeg"/><Relationship Id="rId46" Type="http://schemas.openxmlformats.org/officeDocument/2006/relationships/image" Target="media/image40.png"/><Relationship Id="rId67" Type="http://schemas.openxmlformats.org/officeDocument/2006/relationships/image" Target="media/image60.png"/><Relationship Id="rId116" Type="http://schemas.openxmlformats.org/officeDocument/2006/relationships/image" Target="media/image105.jpeg"/><Relationship Id="rId137" Type="http://schemas.openxmlformats.org/officeDocument/2006/relationships/image" Target="media/image126.png"/><Relationship Id="rId158" Type="http://schemas.openxmlformats.org/officeDocument/2006/relationships/hyperlink" Target="http://www.ikhmao.ru/index.php?view=image&amp;format=raw&amp;type=orig&amp;id=41&amp;option=com_joomgallery&amp;Itemid=492" TargetMode="External"/><Relationship Id="rId20" Type="http://schemas.openxmlformats.org/officeDocument/2006/relationships/image" Target="media/image16.jpeg"/><Relationship Id="rId41" Type="http://schemas.openxmlformats.org/officeDocument/2006/relationships/image" Target="media/image36.png"/><Relationship Id="rId62" Type="http://schemas.openxmlformats.org/officeDocument/2006/relationships/image" Target="media/image55.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0.jpeg"/><Relationship Id="rId132" Type="http://schemas.openxmlformats.org/officeDocument/2006/relationships/image" Target="media/image121.png"/><Relationship Id="rId153" Type="http://schemas.openxmlformats.org/officeDocument/2006/relationships/hyperlink" Target="http://www.ikhmao.ru" TargetMode="External"/><Relationship Id="rId174" Type="http://schemas.openxmlformats.org/officeDocument/2006/relationships/hyperlink" Target="http://pass.rzd.ru" TargetMode="External"/><Relationship Id="rId179" Type="http://schemas.openxmlformats.org/officeDocument/2006/relationships/image" Target="media/image152.png"/><Relationship Id="rId195" Type="http://schemas.openxmlformats.org/officeDocument/2006/relationships/hyperlink" Target="http://docs.cntd.ru/document/1200089976" TargetMode="External"/><Relationship Id="rId209" Type="http://schemas.openxmlformats.org/officeDocument/2006/relationships/hyperlink" Target="http://www.tverlib.ru/ds/index.html" TargetMode="External"/><Relationship Id="rId190" Type="http://schemas.openxmlformats.org/officeDocument/2006/relationships/image" Target="media/image159.emf"/><Relationship Id="rId204" Type="http://schemas.openxmlformats.org/officeDocument/2006/relationships/image" Target="media/image162.png"/><Relationship Id="rId220" Type="http://schemas.openxmlformats.org/officeDocument/2006/relationships/image" Target="media/image169.jpeg"/><Relationship Id="rId225" Type="http://schemas.openxmlformats.org/officeDocument/2006/relationships/hyperlink" Target="http://www.interfax.by/article/56700" TargetMode="External"/><Relationship Id="rId15" Type="http://schemas.openxmlformats.org/officeDocument/2006/relationships/image" Target="media/image11.jpeg"/><Relationship Id="rId36" Type="http://schemas.openxmlformats.org/officeDocument/2006/relationships/image" Target="media/image32.png"/><Relationship Id="rId57" Type="http://schemas.openxmlformats.org/officeDocument/2006/relationships/image" Target="media/image51.png"/><Relationship Id="rId106" Type="http://schemas.openxmlformats.org/officeDocument/2006/relationships/image" Target="media/image96.jpeg"/><Relationship Id="rId127" Type="http://schemas.openxmlformats.org/officeDocument/2006/relationships/image" Target="media/image116.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6.png"/><Relationship Id="rId73" Type="http://schemas.openxmlformats.org/officeDocument/2006/relationships/image" Target="media/image66.jpeg"/><Relationship Id="rId78" Type="http://schemas.openxmlformats.org/officeDocument/2006/relationships/image" Target="media/image71.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1.jpeg"/><Relationship Id="rId143" Type="http://schemas.openxmlformats.org/officeDocument/2006/relationships/image" Target="media/image132.png"/><Relationship Id="rId148" Type="http://schemas.openxmlformats.org/officeDocument/2006/relationships/image" Target="media/image135.png"/><Relationship Id="rId164" Type="http://schemas.openxmlformats.org/officeDocument/2006/relationships/hyperlink" Target="http://www.ikhmao.ru/index.php?view=image&amp;format=raw&amp;type=orig&amp;id=22&amp;option=com_joomgallery&amp;Itemid=492" TargetMode="External"/><Relationship Id="rId169" Type="http://schemas.openxmlformats.org/officeDocument/2006/relationships/image" Target="media/image148.jpeg"/><Relationship Id="rId185" Type="http://schemas.openxmlformats.org/officeDocument/2006/relationships/image" Target="media/image156.emf"/><Relationship Id="rId4" Type="http://schemas.openxmlformats.org/officeDocument/2006/relationships/settings" Target="settings.xml"/><Relationship Id="rId9" Type="http://schemas.openxmlformats.org/officeDocument/2006/relationships/image" Target="media/image5.jpeg"/><Relationship Id="rId180" Type="http://schemas.openxmlformats.org/officeDocument/2006/relationships/image" Target="media/image153.png"/><Relationship Id="rId210" Type="http://schemas.openxmlformats.org/officeDocument/2006/relationships/hyperlink" Target="consultantplus://offline/ref=72765925C97C3FA1ABE726562201D54C13D07279F19A24E16E4D52B515C69388FF855DBA2BA3D3H5T2O" TargetMode="External"/><Relationship Id="rId215" Type="http://schemas.openxmlformats.org/officeDocument/2006/relationships/image" Target="media/image167.png"/><Relationship Id="rId26" Type="http://schemas.openxmlformats.org/officeDocument/2006/relationships/image" Target="media/image22.jpeg"/><Relationship Id="rId47" Type="http://schemas.openxmlformats.org/officeDocument/2006/relationships/image" Target="media/image41.jpeg"/><Relationship Id="rId68" Type="http://schemas.openxmlformats.org/officeDocument/2006/relationships/image" Target="media/image61.png"/><Relationship Id="rId89" Type="http://schemas.openxmlformats.org/officeDocument/2006/relationships/hyperlink" Target="http://www.istok-audio.com/barrier_free_medium/production/index.php?SECTION_ID=718&amp;ELEMENT_ID=5961" TargetMode="External"/><Relationship Id="rId112" Type="http://schemas.openxmlformats.org/officeDocument/2006/relationships/image" Target="media/image101.jpeg"/><Relationship Id="rId133" Type="http://schemas.openxmlformats.org/officeDocument/2006/relationships/image" Target="media/image122.png"/><Relationship Id="rId154" Type="http://schemas.openxmlformats.org/officeDocument/2006/relationships/image" Target="media/image140.jpeg"/><Relationship Id="rId175" Type="http://schemas.openxmlformats.org/officeDocument/2006/relationships/hyperlink" Target="http://vokzal.ru/blog/wp-content/uploads/2015/01/2015-01-15-vokzal-02.jpg" TargetMode="External"/><Relationship Id="rId196" Type="http://schemas.openxmlformats.org/officeDocument/2006/relationships/hyperlink" Target="http://docs.cntd.ru/document/1200089976" TargetMode="External"/><Relationship Id="rId200" Type="http://schemas.openxmlformats.org/officeDocument/2006/relationships/hyperlink" Target="http://inmsk.ru/news_citylife/20130710/366410821.html" TargetMode="External"/><Relationship Id="rId16" Type="http://schemas.openxmlformats.org/officeDocument/2006/relationships/image" Target="media/image12.jpeg"/><Relationship Id="rId221" Type="http://schemas.openxmlformats.org/officeDocument/2006/relationships/hyperlink" Target="http://sochi.snowrock.ru/templates/sochi/images/info/bezbariernaya-sreda/bezbariernaya-sreda4.jpg" TargetMode="External"/><Relationship Id="rId37" Type="http://schemas.openxmlformats.org/officeDocument/2006/relationships/image" Target="media/image33.png"/><Relationship Id="rId58" Type="http://schemas.openxmlformats.org/officeDocument/2006/relationships/image" Target="media/image52.emf"/><Relationship Id="rId79" Type="http://schemas.openxmlformats.org/officeDocument/2006/relationships/image" Target="media/image72.png"/><Relationship Id="rId102" Type="http://schemas.openxmlformats.org/officeDocument/2006/relationships/image" Target="media/image92.png"/><Relationship Id="rId123" Type="http://schemas.openxmlformats.org/officeDocument/2006/relationships/image" Target="media/image112.jpeg"/><Relationship Id="rId144" Type="http://schemas.openxmlformats.org/officeDocument/2006/relationships/hyperlink" Target="http://old.mfc-nso.ru" TargetMode="External"/><Relationship Id="rId90" Type="http://schemas.openxmlformats.org/officeDocument/2006/relationships/image" Target="media/image80.jpeg"/><Relationship Id="rId165" Type="http://schemas.openxmlformats.org/officeDocument/2006/relationships/image" Target="media/image146.jpeg"/><Relationship Id="rId186" Type="http://schemas.openxmlformats.org/officeDocument/2006/relationships/image" Target="media/image157.emf"/></Relationships>
</file>

<file path=word/_rels/footnotes.xml.rels><?xml version="1.0" encoding="UTF-8" standalone="yes"?>
<Relationships xmlns="http://schemas.openxmlformats.org/package/2006/relationships"><Relationship Id="rId3" Type="http://schemas.openxmlformats.org/officeDocument/2006/relationships/hyperlink" Target="http://docs.cntd.ru/document/499012750" TargetMode="External"/><Relationship Id="rId2" Type="http://schemas.openxmlformats.org/officeDocument/2006/relationships/hyperlink" Target="http://www.interfax.by/article/56700" TargetMode="External"/><Relationship Id="rId1" Type="http://schemas.openxmlformats.org/officeDocument/2006/relationships/hyperlink" Target="http://www.vesti.ru" TargetMode="External"/><Relationship Id="rId5" Type="http://schemas.openxmlformats.org/officeDocument/2006/relationships/hyperlink" Target="consultantplus://offline/ref=72765925C97C3FA1ABE726562201D54C1BDE777BF39379EB66145EB712C9CC9FF8CC51BB2BA2D355H6T3O" TargetMode="External"/><Relationship Id="rId4" Type="http://schemas.openxmlformats.org/officeDocument/2006/relationships/hyperlink" Target="consultantplus://offline/ref=72765925C97C3FA1ABE726562201D54C1BDE777BF39379EB66145EB712C9CC9FF8CC51BB2BA2D352H6TAO" TargetMode="Externa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0FE69ED-6156-47DD-AA93-838963A613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156</Pages>
  <Words>58259</Words>
  <Characters>332080</Characters>
  <Application>Microsoft Office Word</Application>
  <DocSecurity>0</DocSecurity>
  <Lines>2767</Lines>
  <Paragraphs>779</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389560</CharactersWithSpaces>
  <SharedDoc>false</SharedDoc>
  <HLinks>
    <vt:vector size="336" baseType="variant">
      <vt:variant>
        <vt:i4>5439574</vt:i4>
      </vt:variant>
      <vt:variant>
        <vt:i4>132</vt:i4>
      </vt:variant>
      <vt:variant>
        <vt:i4>0</vt:i4>
      </vt:variant>
      <vt:variant>
        <vt:i4>5</vt:i4>
      </vt:variant>
      <vt:variant>
        <vt:lpwstr>http://www.interfax.by/article/56700</vt:lpwstr>
      </vt:variant>
      <vt:variant>
        <vt:lpwstr/>
      </vt:variant>
      <vt:variant>
        <vt:i4>1179730</vt:i4>
      </vt:variant>
      <vt:variant>
        <vt:i4>129</vt:i4>
      </vt:variant>
      <vt:variant>
        <vt:i4>0</vt:i4>
      </vt:variant>
      <vt:variant>
        <vt:i4>5</vt:i4>
      </vt:variant>
      <vt:variant>
        <vt:lpwstr>http://sochi.snowrock.ru/templates/sochi/images/info/bezbariernaya-sreda/bezbariernaya-sreda8.jpg</vt:lpwstr>
      </vt:variant>
      <vt:variant>
        <vt:lpwstr/>
      </vt:variant>
      <vt:variant>
        <vt:i4>1179742</vt:i4>
      </vt:variant>
      <vt:variant>
        <vt:i4>126</vt:i4>
      </vt:variant>
      <vt:variant>
        <vt:i4>0</vt:i4>
      </vt:variant>
      <vt:variant>
        <vt:i4>5</vt:i4>
      </vt:variant>
      <vt:variant>
        <vt:lpwstr>http://sochi.snowrock.ru/templates/sochi/images/info/bezbariernaya-sreda/bezbariernaya-sreda4.jpg</vt:lpwstr>
      </vt:variant>
      <vt:variant>
        <vt:lpwstr/>
      </vt:variant>
      <vt:variant>
        <vt:i4>1179737</vt:i4>
      </vt:variant>
      <vt:variant>
        <vt:i4>123</vt:i4>
      </vt:variant>
      <vt:variant>
        <vt:i4>0</vt:i4>
      </vt:variant>
      <vt:variant>
        <vt:i4>5</vt:i4>
      </vt:variant>
      <vt:variant>
        <vt:lpwstr>http://sochi.snowrock.ru/templates/sochi/images/info/bezbariernaya-sreda/bezbariernaya-sreda3.jpg</vt:lpwstr>
      </vt:variant>
      <vt:variant>
        <vt:lpwstr/>
      </vt:variant>
      <vt:variant>
        <vt:i4>6291576</vt:i4>
      </vt:variant>
      <vt:variant>
        <vt:i4>120</vt:i4>
      </vt:variant>
      <vt:variant>
        <vt:i4>0</vt:i4>
      </vt:variant>
      <vt:variant>
        <vt:i4>5</vt:i4>
      </vt:variant>
      <vt:variant>
        <vt:lpwstr>http://www.csu.ru/</vt:lpwstr>
      </vt:variant>
      <vt:variant>
        <vt:lpwstr/>
      </vt:variant>
      <vt:variant>
        <vt:i4>5374026</vt:i4>
      </vt:variant>
      <vt:variant>
        <vt:i4>117</vt:i4>
      </vt:variant>
      <vt:variant>
        <vt:i4>0</vt:i4>
      </vt:variant>
      <vt:variant>
        <vt:i4>5</vt:i4>
      </vt:variant>
      <vt:variant>
        <vt:lpwstr>http://www.kg-college.ru/</vt:lpwstr>
      </vt:variant>
      <vt:variant>
        <vt:lpwstr/>
      </vt:variant>
      <vt:variant>
        <vt:i4>1638409</vt:i4>
      </vt:variant>
      <vt:variant>
        <vt:i4>114</vt:i4>
      </vt:variant>
      <vt:variant>
        <vt:i4>0</vt:i4>
      </vt:variant>
      <vt:variant>
        <vt:i4>5</vt:i4>
      </vt:variant>
      <vt:variant>
        <vt:lpwstr>http://www.shkola21-stavropol.ru/</vt:lpwstr>
      </vt:variant>
      <vt:variant>
        <vt:lpwstr/>
      </vt:variant>
      <vt:variant>
        <vt:i4>3604529</vt:i4>
      </vt:variant>
      <vt:variant>
        <vt:i4>111</vt:i4>
      </vt:variant>
      <vt:variant>
        <vt:i4>0</vt:i4>
      </vt:variant>
      <vt:variant>
        <vt:i4>5</vt:i4>
      </vt:variant>
      <vt:variant>
        <vt:lpwstr>consultantplus://offline/ref=72765925C97C3FA1ABE726562201D54C1BDD7C79F09379EB66145EB712C9CC9FF8CC51BB2BA3D357H6TDO</vt:lpwstr>
      </vt:variant>
      <vt:variant>
        <vt:lpwstr/>
      </vt:variant>
      <vt:variant>
        <vt:i4>131076</vt:i4>
      </vt:variant>
      <vt:variant>
        <vt:i4>108</vt:i4>
      </vt:variant>
      <vt:variant>
        <vt:i4>0</vt:i4>
      </vt:variant>
      <vt:variant>
        <vt:i4>5</vt:i4>
      </vt:variant>
      <vt:variant>
        <vt:lpwstr>consultantplus://offline/ref=72765925C97C3FA1ABE726562201D54C13D07279F19A24E16E4D52B515C69388FF855DBA2BA3D3H5T2O</vt:lpwstr>
      </vt:variant>
      <vt:variant>
        <vt:lpwstr/>
      </vt:variant>
      <vt:variant>
        <vt:i4>6946940</vt:i4>
      </vt:variant>
      <vt:variant>
        <vt:i4>105</vt:i4>
      </vt:variant>
      <vt:variant>
        <vt:i4>0</vt:i4>
      </vt:variant>
      <vt:variant>
        <vt:i4>5</vt:i4>
      </vt:variant>
      <vt:variant>
        <vt:lpwstr>http://www.tverlib.ru/ds/index.html</vt:lpwstr>
      </vt:variant>
      <vt:variant>
        <vt:lpwstr/>
      </vt:variant>
      <vt:variant>
        <vt:i4>3342377</vt:i4>
      </vt:variant>
      <vt:variant>
        <vt:i4>96</vt:i4>
      </vt:variant>
      <vt:variant>
        <vt:i4>0</vt:i4>
      </vt:variant>
      <vt:variant>
        <vt:i4>5</vt:i4>
      </vt:variant>
      <vt:variant>
        <vt:lpwstr>http://www.formulakino.ru/raspisanie/kino/</vt:lpwstr>
      </vt:variant>
      <vt:variant>
        <vt:lpwstr/>
      </vt:variant>
      <vt:variant>
        <vt:i4>3080250</vt:i4>
      </vt:variant>
      <vt:variant>
        <vt:i4>93</vt:i4>
      </vt:variant>
      <vt:variant>
        <vt:i4>0</vt:i4>
      </vt:variant>
      <vt:variant>
        <vt:i4>5</vt:i4>
      </vt:variant>
      <vt:variant>
        <vt:lpwstr>http://www.hermitagemuseum.org/wps/portal/hermitage /visitus/recommended-trips</vt:lpwstr>
      </vt:variant>
      <vt:variant>
        <vt:lpwstr/>
      </vt:variant>
      <vt:variant>
        <vt:i4>6357105</vt:i4>
      </vt:variant>
      <vt:variant>
        <vt:i4>87</vt:i4>
      </vt:variant>
      <vt:variant>
        <vt:i4>0</vt:i4>
      </vt:variant>
      <vt:variant>
        <vt:i4>5</vt:i4>
      </vt:variant>
      <vt:variant>
        <vt:lpwstr>http://docs.cntd.ru/document/1200089976</vt:lpwstr>
      </vt:variant>
      <vt:variant>
        <vt:lpwstr/>
      </vt:variant>
      <vt:variant>
        <vt:i4>7012469</vt:i4>
      </vt:variant>
      <vt:variant>
        <vt:i4>84</vt:i4>
      </vt:variant>
      <vt:variant>
        <vt:i4>0</vt:i4>
      </vt:variant>
      <vt:variant>
        <vt:i4>5</vt:i4>
      </vt:variant>
      <vt:variant>
        <vt:lpwstr>http://docs.cntd.ru/document/1200102572</vt:lpwstr>
      </vt:variant>
      <vt:variant>
        <vt:lpwstr/>
      </vt:variant>
      <vt:variant>
        <vt:i4>6357105</vt:i4>
      </vt:variant>
      <vt:variant>
        <vt:i4>81</vt:i4>
      </vt:variant>
      <vt:variant>
        <vt:i4>0</vt:i4>
      </vt:variant>
      <vt:variant>
        <vt:i4>5</vt:i4>
      </vt:variant>
      <vt:variant>
        <vt:lpwstr>http://docs.cntd.ru/document/1200089976</vt:lpwstr>
      </vt:variant>
      <vt:variant>
        <vt:lpwstr/>
      </vt:variant>
      <vt:variant>
        <vt:i4>65634</vt:i4>
      </vt:variant>
      <vt:variant>
        <vt:i4>78</vt:i4>
      </vt:variant>
      <vt:variant>
        <vt:i4>0</vt:i4>
      </vt:variant>
      <vt:variant>
        <vt:i4>5</vt:i4>
      </vt:variant>
      <vt:variant>
        <vt:lpwstr>http://inmsk.ru/news_citylife/20130710/366410821.html</vt:lpwstr>
      </vt:variant>
      <vt:variant>
        <vt:lpwstr/>
      </vt:variant>
      <vt:variant>
        <vt:i4>4587529</vt:i4>
      </vt:variant>
      <vt:variant>
        <vt:i4>75</vt:i4>
      </vt:variant>
      <vt:variant>
        <vt:i4>0</vt:i4>
      </vt:variant>
      <vt:variant>
        <vt:i4>5</vt:i4>
      </vt:variant>
      <vt:variant>
        <vt:lpwstr>http://www.help.raik.by/</vt:lpwstr>
      </vt:variant>
      <vt:variant>
        <vt:lpwstr/>
      </vt:variant>
      <vt:variant>
        <vt:i4>6357105</vt:i4>
      </vt:variant>
      <vt:variant>
        <vt:i4>72</vt:i4>
      </vt:variant>
      <vt:variant>
        <vt:i4>0</vt:i4>
      </vt:variant>
      <vt:variant>
        <vt:i4>5</vt:i4>
      </vt:variant>
      <vt:variant>
        <vt:lpwstr>http://docs.cntd.ru/document/1200089976</vt:lpwstr>
      </vt:variant>
      <vt:variant>
        <vt:lpwstr/>
      </vt:variant>
      <vt:variant>
        <vt:i4>6357105</vt:i4>
      </vt:variant>
      <vt:variant>
        <vt:i4>69</vt:i4>
      </vt:variant>
      <vt:variant>
        <vt:i4>0</vt:i4>
      </vt:variant>
      <vt:variant>
        <vt:i4>5</vt:i4>
      </vt:variant>
      <vt:variant>
        <vt:lpwstr>http://docs.cntd.ru/document/1200089976</vt:lpwstr>
      </vt:variant>
      <vt:variant>
        <vt:lpwstr/>
      </vt:variant>
      <vt:variant>
        <vt:i4>3342395</vt:i4>
      </vt:variant>
      <vt:variant>
        <vt:i4>66</vt:i4>
      </vt:variant>
      <vt:variant>
        <vt:i4>0</vt:i4>
      </vt:variant>
      <vt:variant>
        <vt:i4>5</vt:i4>
      </vt:variant>
      <vt:variant>
        <vt:lpwstr>http://ivo.garant.ru/document?id=70439856&amp;sub=0</vt:lpwstr>
      </vt:variant>
      <vt:variant>
        <vt:lpwstr/>
      </vt:variant>
      <vt:variant>
        <vt:i4>3866679</vt:i4>
      </vt:variant>
      <vt:variant>
        <vt:i4>63</vt:i4>
      </vt:variant>
      <vt:variant>
        <vt:i4>0</vt:i4>
      </vt:variant>
      <vt:variant>
        <vt:i4>5</vt:i4>
      </vt:variant>
      <vt:variant>
        <vt:lpwstr>http://ivo.garant.ru/document?id=70058682&amp;sub=0</vt:lpwstr>
      </vt:variant>
      <vt:variant>
        <vt:lpwstr/>
      </vt:variant>
      <vt:variant>
        <vt:i4>3342395</vt:i4>
      </vt:variant>
      <vt:variant>
        <vt:i4>60</vt:i4>
      </vt:variant>
      <vt:variant>
        <vt:i4>0</vt:i4>
      </vt:variant>
      <vt:variant>
        <vt:i4>5</vt:i4>
      </vt:variant>
      <vt:variant>
        <vt:lpwstr>http://ivo.garant.ru/document?id=70439856&amp;sub=0</vt:lpwstr>
      </vt:variant>
      <vt:variant>
        <vt:lpwstr/>
      </vt:variant>
      <vt:variant>
        <vt:i4>3342395</vt:i4>
      </vt:variant>
      <vt:variant>
        <vt:i4>57</vt:i4>
      </vt:variant>
      <vt:variant>
        <vt:i4>0</vt:i4>
      </vt:variant>
      <vt:variant>
        <vt:i4>5</vt:i4>
      </vt:variant>
      <vt:variant>
        <vt:lpwstr>http://ivo.garant.ru/document?id=70439856&amp;sub=0</vt:lpwstr>
      </vt:variant>
      <vt:variant>
        <vt:lpwstr/>
      </vt:variant>
      <vt:variant>
        <vt:i4>3342395</vt:i4>
      </vt:variant>
      <vt:variant>
        <vt:i4>54</vt:i4>
      </vt:variant>
      <vt:variant>
        <vt:i4>0</vt:i4>
      </vt:variant>
      <vt:variant>
        <vt:i4>5</vt:i4>
      </vt:variant>
      <vt:variant>
        <vt:lpwstr>http://ivo.garant.ru/document?id=70439856&amp;sub=0</vt:lpwstr>
      </vt:variant>
      <vt:variant>
        <vt:lpwstr/>
      </vt:variant>
      <vt:variant>
        <vt:i4>2097239</vt:i4>
      </vt:variant>
      <vt:variant>
        <vt:i4>51</vt:i4>
      </vt:variant>
      <vt:variant>
        <vt:i4>0</vt:i4>
      </vt:variant>
      <vt:variant>
        <vt:i4>5</vt:i4>
      </vt:variant>
      <vt:variant>
        <vt:lpwstr>http://mosmetro.ru/about/mob_pass/</vt:lpwstr>
      </vt:variant>
      <vt:variant>
        <vt:lpwstr/>
      </vt:variant>
      <vt:variant>
        <vt:i4>8192095</vt:i4>
      </vt:variant>
      <vt:variant>
        <vt:i4>48</vt:i4>
      </vt:variant>
      <vt:variant>
        <vt:i4>0</vt:i4>
      </vt:variant>
      <vt:variant>
        <vt:i4>5</vt:i4>
      </vt:variant>
      <vt:variant>
        <vt:lpwstr>http://www.aeroflot.ru/cms/before_and_after_fly/disabled</vt:lpwstr>
      </vt:variant>
      <vt:variant>
        <vt:lpwstr/>
      </vt:variant>
      <vt:variant>
        <vt:i4>983111</vt:i4>
      </vt:variant>
      <vt:variant>
        <vt:i4>45</vt:i4>
      </vt:variant>
      <vt:variant>
        <vt:i4>0</vt:i4>
      </vt:variant>
      <vt:variant>
        <vt:i4>5</vt:i4>
      </vt:variant>
      <vt:variant>
        <vt:lpwstr>http://www.domodedovo.ru/</vt:lpwstr>
      </vt:variant>
      <vt:variant>
        <vt:lpwstr/>
      </vt:variant>
      <vt:variant>
        <vt:i4>2556031</vt:i4>
      </vt:variant>
      <vt:variant>
        <vt:i4>42</vt:i4>
      </vt:variant>
      <vt:variant>
        <vt:i4>0</vt:i4>
      </vt:variant>
      <vt:variant>
        <vt:i4>5</vt:i4>
      </vt:variant>
      <vt:variant>
        <vt:lpwstr>http://pass.rzd.ru/</vt:lpwstr>
      </vt:variant>
      <vt:variant>
        <vt:lpwstr/>
      </vt:variant>
      <vt:variant>
        <vt:i4>2556013</vt:i4>
      </vt:variant>
      <vt:variant>
        <vt:i4>39</vt:i4>
      </vt:variant>
      <vt:variant>
        <vt:i4>0</vt:i4>
      </vt:variant>
      <vt:variant>
        <vt:i4>5</vt:i4>
      </vt:variant>
      <vt:variant>
        <vt:lpwstr>http://vokzal.ru/blog/vagony-dlya-invalidov-v-poezdah-rzhd/</vt:lpwstr>
      </vt:variant>
      <vt:variant>
        <vt:lpwstr/>
      </vt:variant>
      <vt:variant>
        <vt:i4>4194380</vt:i4>
      </vt:variant>
      <vt:variant>
        <vt:i4>36</vt:i4>
      </vt:variant>
      <vt:variant>
        <vt:i4>0</vt:i4>
      </vt:variant>
      <vt:variant>
        <vt:i4>5</vt:i4>
      </vt:variant>
      <vt:variant>
        <vt:lpwstr>http://vokzal.ru/blog/wp-content/uploads/2015/01/2015-01-15-vokzal-02.jpg</vt:lpwstr>
      </vt:variant>
      <vt:variant>
        <vt:lpwstr/>
      </vt:variant>
      <vt:variant>
        <vt:i4>2556031</vt:i4>
      </vt:variant>
      <vt:variant>
        <vt:i4>33</vt:i4>
      </vt:variant>
      <vt:variant>
        <vt:i4>0</vt:i4>
      </vt:variant>
      <vt:variant>
        <vt:i4>5</vt:i4>
      </vt:variant>
      <vt:variant>
        <vt:lpwstr>http://pass.rzd.ru/</vt:lpwstr>
      </vt:variant>
      <vt:variant>
        <vt:lpwstr/>
      </vt:variant>
      <vt:variant>
        <vt:i4>2556031</vt:i4>
      </vt:variant>
      <vt:variant>
        <vt:i4>30</vt:i4>
      </vt:variant>
      <vt:variant>
        <vt:i4>0</vt:i4>
      </vt:variant>
      <vt:variant>
        <vt:i4>5</vt:i4>
      </vt:variant>
      <vt:variant>
        <vt:lpwstr>http://pass.rzd.ru/</vt:lpwstr>
      </vt:variant>
      <vt:variant>
        <vt:lpwstr/>
      </vt:variant>
      <vt:variant>
        <vt:i4>2556013</vt:i4>
      </vt:variant>
      <vt:variant>
        <vt:i4>27</vt:i4>
      </vt:variant>
      <vt:variant>
        <vt:i4>0</vt:i4>
      </vt:variant>
      <vt:variant>
        <vt:i4>5</vt:i4>
      </vt:variant>
      <vt:variant>
        <vt:lpwstr>http://vokzal.ru/blog/vagony-dlya-invalidov-v-poezdah-rzhd/</vt:lpwstr>
      </vt:variant>
      <vt:variant>
        <vt:lpwstr/>
      </vt:variant>
      <vt:variant>
        <vt:i4>1048651</vt:i4>
      </vt:variant>
      <vt:variant>
        <vt:i4>24</vt:i4>
      </vt:variant>
      <vt:variant>
        <vt:i4>0</vt:i4>
      </vt:variant>
      <vt:variant>
        <vt:i4>5</vt:i4>
      </vt:variant>
      <vt:variant>
        <vt:lpwstr>http://www.ikhmao.ru/</vt:lpwstr>
      </vt:variant>
      <vt:variant>
        <vt:lpwstr/>
      </vt:variant>
      <vt:variant>
        <vt:i4>6553700</vt:i4>
      </vt:variant>
      <vt:variant>
        <vt:i4>21</vt:i4>
      </vt:variant>
      <vt:variant>
        <vt:i4>0</vt:i4>
      </vt:variant>
      <vt:variant>
        <vt:i4>5</vt:i4>
      </vt:variant>
      <vt:variant>
        <vt:lpwstr>http://www.mfc-chita.ru/chita/novosti/mobilnyy-mfc</vt:lpwstr>
      </vt:variant>
      <vt:variant>
        <vt:lpwstr/>
      </vt:variant>
      <vt:variant>
        <vt:i4>7471144</vt:i4>
      </vt:variant>
      <vt:variant>
        <vt:i4>18</vt:i4>
      </vt:variant>
      <vt:variant>
        <vt:i4>0</vt:i4>
      </vt:variant>
      <vt:variant>
        <vt:i4>5</vt:i4>
      </vt:variant>
      <vt:variant>
        <vt:lpwstr>http://old.mfc-nso.ru/</vt:lpwstr>
      </vt:variant>
      <vt:variant>
        <vt:lpwstr/>
      </vt:variant>
      <vt:variant>
        <vt:i4>5832740</vt:i4>
      </vt:variant>
      <vt:variant>
        <vt:i4>15</vt:i4>
      </vt:variant>
      <vt:variant>
        <vt:i4>0</vt:i4>
      </vt:variant>
      <vt:variant>
        <vt:i4>5</vt:i4>
      </vt:variant>
      <vt:variant>
        <vt:lpwstr>http://www.radugazvukov.ru/istok_audio_trading/special/production/?SECTION_ID=514</vt:lpwstr>
      </vt:variant>
      <vt:variant>
        <vt:lpwstr/>
      </vt:variant>
      <vt:variant>
        <vt:i4>2293884</vt:i4>
      </vt:variant>
      <vt:variant>
        <vt:i4>12</vt:i4>
      </vt:variant>
      <vt:variant>
        <vt:i4>0</vt:i4>
      </vt:variant>
      <vt:variant>
        <vt:i4>5</vt:i4>
      </vt:variant>
      <vt:variant>
        <vt:lpwstr>http://www.istok-audio.com/barrier_free_medium/production/index.php?SECTION_ID=607&amp;ELEMENT_ID=3879</vt:lpwstr>
      </vt:variant>
      <vt:variant>
        <vt:lpwstr/>
      </vt:variant>
      <vt:variant>
        <vt:i4>2883708</vt:i4>
      </vt:variant>
      <vt:variant>
        <vt:i4>9</vt:i4>
      </vt:variant>
      <vt:variant>
        <vt:i4>0</vt:i4>
      </vt:variant>
      <vt:variant>
        <vt:i4>5</vt:i4>
      </vt:variant>
      <vt:variant>
        <vt:lpwstr>http://www.istok-audio.com/barrier_free_medium/production/index.php?SECTION_ID=607&amp;ELEMENT_ID=3876</vt:lpwstr>
      </vt:variant>
      <vt:variant>
        <vt:lpwstr/>
      </vt:variant>
      <vt:variant>
        <vt:i4>2949234</vt:i4>
      </vt:variant>
      <vt:variant>
        <vt:i4>6</vt:i4>
      </vt:variant>
      <vt:variant>
        <vt:i4>0</vt:i4>
      </vt:variant>
      <vt:variant>
        <vt:i4>5</vt:i4>
      </vt:variant>
      <vt:variant>
        <vt:lpwstr>http://www.istok-audio.com/barrier_free_medium/production/index.php?SECTION_ID=610&amp;ELEMENT_ID=2199</vt:lpwstr>
      </vt:variant>
      <vt:variant>
        <vt:lpwstr/>
      </vt:variant>
      <vt:variant>
        <vt:i4>7864353</vt:i4>
      </vt:variant>
      <vt:variant>
        <vt:i4>3</vt:i4>
      </vt:variant>
      <vt:variant>
        <vt:i4>0</vt:i4>
      </vt:variant>
      <vt:variant>
        <vt:i4>5</vt:i4>
      </vt:variant>
      <vt:variant>
        <vt:lpwstr>http://www.kartadostupnosti.ru/</vt:lpwstr>
      </vt:variant>
      <vt:variant>
        <vt:lpwstr/>
      </vt:variant>
      <vt:variant>
        <vt:i4>3604584</vt:i4>
      </vt:variant>
      <vt:variant>
        <vt:i4>12</vt:i4>
      </vt:variant>
      <vt:variant>
        <vt:i4>0</vt:i4>
      </vt:variant>
      <vt:variant>
        <vt:i4>5</vt:i4>
      </vt:variant>
      <vt:variant>
        <vt:lpwstr>consultantplus://offline/ref=72765925C97C3FA1ABE726562201D54C1BDE777BF39379EB66145EB712C9CC9FF8CC51BB2BA2D355H6T3O</vt:lpwstr>
      </vt:variant>
      <vt:variant>
        <vt:lpwstr/>
      </vt:variant>
      <vt:variant>
        <vt:i4>3604541</vt:i4>
      </vt:variant>
      <vt:variant>
        <vt:i4>9</vt:i4>
      </vt:variant>
      <vt:variant>
        <vt:i4>0</vt:i4>
      </vt:variant>
      <vt:variant>
        <vt:i4>5</vt:i4>
      </vt:variant>
      <vt:variant>
        <vt:lpwstr>consultantplus://offline/ref=72765925C97C3FA1ABE726562201D54C1BDE777BF39379EB66145EB712C9CC9FF8CC51BB2BA2D352H6TAO</vt:lpwstr>
      </vt:variant>
      <vt:variant>
        <vt:lpwstr/>
      </vt:variant>
      <vt:variant>
        <vt:i4>6619260</vt:i4>
      </vt:variant>
      <vt:variant>
        <vt:i4>6</vt:i4>
      </vt:variant>
      <vt:variant>
        <vt:i4>0</vt:i4>
      </vt:variant>
      <vt:variant>
        <vt:i4>5</vt:i4>
      </vt:variant>
      <vt:variant>
        <vt:lpwstr>http://docs.cntd.ru/document/499012750</vt:lpwstr>
      </vt:variant>
      <vt:variant>
        <vt:lpwstr/>
      </vt:variant>
      <vt:variant>
        <vt:i4>5439574</vt:i4>
      </vt:variant>
      <vt:variant>
        <vt:i4>3</vt:i4>
      </vt:variant>
      <vt:variant>
        <vt:i4>0</vt:i4>
      </vt:variant>
      <vt:variant>
        <vt:i4>5</vt:i4>
      </vt:variant>
      <vt:variant>
        <vt:lpwstr>http://www.interfax.by/article/56700</vt:lpwstr>
      </vt:variant>
      <vt:variant>
        <vt:lpwstr/>
      </vt:variant>
      <vt:variant>
        <vt:i4>1703962</vt:i4>
      </vt:variant>
      <vt:variant>
        <vt:i4>0</vt:i4>
      </vt:variant>
      <vt:variant>
        <vt:i4>0</vt:i4>
      </vt:variant>
      <vt:variant>
        <vt:i4>5</vt:i4>
      </vt:variant>
      <vt:variant>
        <vt:lpwstr>http://www.vesti.ru/</vt:lpwstr>
      </vt:variant>
      <vt:variant>
        <vt:lpwstr/>
      </vt:variant>
      <vt:variant>
        <vt:i4>327722</vt:i4>
      </vt:variant>
      <vt:variant>
        <vt:i4>-1</vt:i4>
      </vt:variant>
      <vt:variant>
        <vt:i4>1182</vt:i4>
      </vt:variant>
      <vt:variant>
        <vt:i4>4</vt:i4>
      </vt:variant>
      <vt:variant>
        <vt:lpwstr>http://www.ikhmao.ru/index.php?view=image&amp;format=raw&amp;type=orig&amp;id=40&amp;option=com_joomgallery&amp;Itemid=492</vt:lpwstr>
      </vt:variant>
      <vt:variant>
        <vt:lpwstr/>
      </vt:variant>
      <vt:variant>
        <vt:i4>852013</vt:i4>
      </vt:variant>
      <vt:variant>
        <vt:i4>-1</vt:i4>
      </vt:variant>
      <vt:variant>
        <vt:i4>1181</vt:i4>
      </vt:variant>
      <vt:variant>
        <vt:i4>4</vt:i4>
      </vt:variant>
      <vt:variant>
        <vt:lpwstr>http://www.ikhmao.ru/index.php?view=image&amp;format=raw&amp;type=orig&amp;id=38&amp;option=com_joomgallery&amp;Itemid=492</vt:lpwstr>
      </vt:variant>
      <vt:variant>
        <vt:lpwstr/>
      </vt:variant>
      <vt:variant>
        <vt:i4>327725</vt:i4>
      </vt:variant>
      <vt:variant>
        <vt:i4>-1</vt:i4>
      </vt:variant>
      <vt:variant>
        <vt:i4>1232</vt:i4>
      </vt:variant>
      <vt:variant>
        <vt:i4>4</vt:i4>
      </vt:variant>
      <vt:variant>
        <vt:lpwstr>http://www.ikhmao.ru/index.php?view=image&amp;format=raw&amp;type=orig&amp;id=30&amp;option=com_joomgallery&amp;Itemid=492</vt:lpwstr>
      </vt:variant>
      <vt:variant>
        <vt:lpwstr/>
      </vt:variant>
      <vt:variant>
        <vt:i4>262186</vt:i4>
      </vt:variant>
      <vt:variant>
        <vt:i4>-1</vt:i4>
      </vt:variant>
      <vt:variant>
        <vt:i4>1231</vt:i4>
      </vt:variant>
      <vt:variant>
        <vt:i4>4</vt:i4>
      </vt:variant>
      <vt:variant>
        <vt:lpwstr>http://www.ikhmao.ru/index.php?view=image&amp;format=raw&amp;type=orig&amp;id=41&amp;option=com_joomgallery&amp;Itemid=492</vt:lpwstr>
      </vt:variant>
      <vt:variant>
        <vt:lpwstr/>
      </vt:variant>
      <vt:variant>
        <vt:i4>196652</vt:i4>
      </vt:variant>
      <vt:variant>
        <vt:i4>-1</vt:i4>
      </vt:variant>
      <vt:variant>
        <vt:i4>1230</vt:i4>
      </vt:variant>
      <vt:variant>
        <vt:i4>4</vt:i4>
      </vt:variant>
      <vt:variant>
        <vt:lpwstr>http://www.ikhmao.ru/index.php?view=image&amp;format=raw&amp;type=orig&amp;id=26&amp;option=com_joomgallery&amp;Itemid=492</vt:lpwstr>
      </vt:variant>
      <vt:variant>
        <vt:lpwstr/>
      </vt:variant>
      <vt:variant>
        <vt:i4>196653</vt:i4>
      </vt:variant>
      <vt:variant>
        <vt:i4>-1</vt:i4>
      </vt:variant>
      <vt:variant>
        <vt:i4>1229</vt:i4>
      </vt:variant>
      <vt:variant>
        <vt:i4>4</vt:i4>
      </vt:variant>
      <vt:variant>
        <vt:lpwstr>http://www.ikhmao.ru/index.php?view=image&amp;format=raw&amp;type=orig&amp;id=36&amp;option=com_joomgallery&amp;Itemid=492</vt:lpwstr>
      </vt:variant>
      <vt:variant>
        <vt:lpwstr/>
      </vt:variant>
      <vt:variant>
        <vt:i4>458796</vt:i4>
      </vt:variant>
      <vt:variant>
        <vt:i4>-1</vt:i4>
      </vt:variant>
      <vt:variant>
        <vt:i4>1228</vt:i4>
      </vt:variant>
      <vt:variant>
        <vt:i4>4</vt:i4>
      </vt:variant>
      <vt:variant>
        <vt:lpwstr>http://www.ikhmao.ru/index.php?view=image&amp;format=raw&amp;type=orig&amp;id=22&amp;option=com_joomgallery&amp;Itemid=492</vt:lpwstr>
      </vt:variant>
      <vt:variant>
        <vt:lpwstr/>
      </vt:variant>
      <vt:variant>
        <vt:i4>65581</vt:i4>
      </vt:variant>
      <vt:variant>
        <vt:i4>-1</vt:i4>
      </vt:variant>
      <vt:variant>
        <vt:i4>1227</vt:i4>
      </vt:variant>
      <vt:variant>
        <vt:i4>4</vt:i4>
      </vt:variant>
      <vt:variant>
        <vt:lpwstr>http://www.ikhmao.ru/index.php?view=image&amp;format=raw&amp;type=orig&amp;id=34&amp;option=com_joomgallery&amp;Itemid=492</vt:lpwstr>
      </vt:variant>
      <vt:variant>
        <vt:lpwstr/>
      </vt:variant>
      <vt:variant>
        <vt:i4>4194383</vt:i4>
      </vt:variant>
      <vt:variant>
        <vt:i4>-1</vt:i4>
      </vt:variant>
      <vt:variant>
        <vt:i4>1226</vt:i4>
      </vt:variant>
      <vt:variant>
        <vt:i4>4</vt:i4>
      </vt:variant>
      <vt:variant>
        <vt:lpwstr>http://vokzal.ru/blog/wp-content/uploads/2015/01/2015-01-15-vokzal-01.jpg</vt:lpwstr>
      </vt:variant>
      <vt:variant>
        <vt:lpwstr/>
      </vt:variant>
      <vt:variant>
        <vt:i4>2359418</vt:i4>
      </vt:variant>
      <vt:variant>
        <vt:i4>-1</vt:i4>
      </vt:variant>
      <vt:variant>
        <vt:i4>1269</vt:i4>
      </vt:variant>
      <vt:variant>
        <vt:i4>4</vt:i4>
      </vt:variant>
      <vt:variant>
        <vt:lpwstr>http://www.istok-audio.com/barrier_free_medium/production/index.php?SECTION_ID=718&amp;ELEMENT_ID=5961</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Роман</dc:creator>
  <cp:lastModifiedBy>PakeevaVV</cp:lastModifiedBy>
  <cp:revision>2</cp:revision>
  <cp:lastPrinted>2015-08-09T23:30:00Z</cp:lastPrinted>
  <dcterms:created xsi:type="dcterms:W3CDTF">2016-03-23T11:58:00Z</dcterms:created>
  <dcterms:modified xsi:type="dcterms:W3CDTF">2016-03-23T11:58:00Z</dcterms:modified>
</cp:coreProperties>
</file>